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145541" w14:paraId="541EFCCF" w14:textId="77777777" w:rsidTr="00E115FF">
        <w:trPr>
          <w:cantSplit/>
          <w:trHeight w:val="9639"/>
          <w:jc w:val="center"/>
        </w:trPr>
        <w:tc>
          <w:tcPr>
            <w:tcW w:w="9185" w:type="dxa"/>
          </w:tcPr>
          <w:p w14:paraId="78BED5A9" w14:textId="77777777" w:rsidR="00963F50" w:rsidRPr="003A694C" w:rsidRDefault="00963F50" w:rsidP="00E115FF">
            <w:pPr>
              <w:jc w:val="center"/>
              <w:rPr>
                <w:rFonts w:cstheme="minorHAnsi"/>
              </w:rPr>
            </w:pPr>
          </w:p>
          <w:p w14:paraId="4C17A1CA" w14:textId="77777777" w:rsidR="00963F50" w:rsidRPr="00145541" w:rsidRDefault="00963F50" w:rsidP="00E115FF">
            <w:pPr>
              <w:rPr>
                <w:rFonts w:cstheme="minorHAnsi"/>
                <w:lang w:val="en-GB"/>
              </w:rPr>
            </w:pPr>
          </w:p>
          <w:p w14:paraId="41A6A3B7" w14:textId="50912720" w:rsidR="00963F50" w:rsidRPr="00145541" w:rsidRDefault="00310E3A" w:rsidP="00310E3A">
            <w:pPr>
              <w:jc w:val="center"/>
              <w:rPr>
                <w:rFonts w:cstheme="minorHAnsi"/>
                <w:lang w:val="en-GB"/>
              </w:rPr>
            </w:pPr>
            <w:r w:rsidRPr="00145541">
              <w:rPr>
                <w:rFonts w:cstheme="minorHAnsi"/>
                <w:noProof/>
              </w:rPr>
              <w:drawing>
                <wp:inline distT="0" distB="0" distL="0" distR="0" wp14:anchorId="6B96E9A3" wp14:editId="178E0B74">
                  <wp:extent cx="2444458" cy="54321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762" cy="559058"/>
                          </a:xfrm>
                          <a:prstGeom prst="rect">
                            <a:avLst/>
                          </a:prstGeom>
                          <a:noFill/>
                          <a:ln>
                            <a:noFill/>
                          </a:ln>
                        </pic:spPr>
                      </pic:pic>
                    </a:graphicData>
                  </a:graphic>
                </wp:inline>
              </w:drawing>
            </w:r>
          </w:p>
          <w:p w14:paraId="54A8E922" w14:textId="233FEF87" w:rsidR="00963F50" w:rsidRPr="00145541" w:rsidRDefault="00963F50" w:rsidP="00E115FF">
            <w:pPr>
              <w:rPr>
                <w:rFonts w:cstheme="minorHAnsi"/>
                <w:lang w:val="en-GB"/>
              </w:rPr>
            </w:pPr>
          </w:p>
          <w:p w14:paraId="6ED8E911" w14:textId="77777777" w:rsidR="00963F50" w:rsidRPr="00145541" w:rsidRDefault="00963F50" w:rsidP="0027567E">
            <w:pPr>
              <w:jc w:val="center"/>
              <w:rPr>
                <w:rFonts w:cstheme="minorHAnsi"/>
                <w:spacing w:val="-20"/>
                <w:sz w:val="40"/>
                <w:szCs w:val="40"/>
                <w:lang w:val="en-GB"/>
              </w:rPr>
            </w:pPr>
          </w:p>
          <w:p w14:paraId="127216DB" w14:textId="7793D135" w:rsidR="00963F50" w:rsidRPr="00145541" w:rsidRDefault="00310E3A" w:rsidP="0027567E">
            <w:pPr>
              <w:jc w:val="center"/>
              <w:rPr>
                <w:rFonts w:cstheme="minorHAnsi"/>
                <w:sz w:val="40"/>
                <w:szCs w:val="40"/>
                <w:lang w:val="en-GB"/>
              </w:rPr>
            </w:pPr>
            <w:r w:rsidRPr="00145541">
              <w:rPr>
                <w:rFonts w:cstheme="minorHAnsi"/>
                <w:sz w:val="40"/>
                <w:szCs w:val="40"/>
                <w:lang w:val="en-GB"/>
              </w:rPr>
              <w:t xml:space="preserve">Project: </w:t>
            </w:r>
            <w:r w:rsidR="00963F50" w:rsidRPr="00145541">
              <w:rPr>
                <w:rFonts w:cstheme="minorHAnsi"/>
                <w:lang w:val="en-GB"/>
              </w:rPr>
              <w:fldChar w:fldCharType="begin"/>
            </w:r>
            <w:r w:rsidR="00963F50" w:rsidRPr="00145541">
              <w:rPr>
                <w:rFonts w:cstheme="minorHAnsi"/>
                <w:lang w:val="en-GB"/>
              </w:rPr>
              <w:instrText xml:space="preserve"> DOCPROPERTY  "EDYN Project"  \* MERGEFORMAT </w:instrText>
            </w:r>
            <w:r w:rsidR="00963F50" w:rsidRPr="00145541">
              <w:rPr>
                <w:rFonts w:cstheme="minorHAnsi"/>
                <w:lang w:val="en-GB"/>
              </w:rPr>
              <w:fldChar w:fldCharType="separate"/>
            </w:r>
            <w:r w:rsidR="009A1DC3" w:rsidRPr="00145541">
              <w:rPr>
                <w:rFonts w:cstheme="minorHAnsi"/>
                <w:bCs/>
                <w:sz w:val="40"/>
                <w:szCs w:val="40"/>
                <w:lang w:val="en-GB"/>
              </w:rPr>
              <w:t>CY-UCC</w:t>
            </w:r>
            <w:r w:rsidR="00963F50" w:rsidRPr="00145541">
              <w:rPr>
                <w:rFonts w:cstheme="minorHAnsi"/>
                <w:lang w:val="en-GB"/>
              </w:rPr>
              <w:fldChar w:fldCharType="end"/>
            </w:r>
          </w:p>
          <w:p w14:paraId="3DE395C4" w14:textId="7C60B903" w:rsidR="00963F50" w:rsidRPr="00145541" w:rsidRDefault="00963F50" w:rsidP="0027567E">
            <w:pPr>
              <w:jc w:val="center"/>
              <w:rPr>
                <w:rFonts w:cstheme="minorHAnsi"/>
                <w:sz w:val="40"/>
                <w:szCs w:val="40"/>
                <w:lang w:val="en-GB"/>
              </w:rPr>
            </w:pPr>
          </w:p>
          <w:p w14:paraId="25A6A24D" w14:textId="7D1ECB63" w:rsidR="00477499" w:rsidRPr="00145541" w:rsidRDefault="00477499" w:rsidP="0027567E">
            <w:pPr>
              <w:jc w:val="center"/>
              <w:rPr>
                <w:rFonts w:cstheme="minorHAnsi"/>
                <w:sz w:val="40"/>
                <w:szCs w:val="40"/>
                <w:lang w:val="en-GB"/>
              </w:rPr>
            </w:pPr>
            <w:r w:rsidRPr="00145541">
              <w:rPr>
                <w:rFonts w:cstheme="minorHAnsi"/>
                <w:sz w:val="40"/>
                <w:szCs w:val="40"/>
                <w:lang w:val="en-GB"/>
              </w:rPr>
              <w:t xml:space="preserve">Sub-Project: </w:t>
            </w:r>
            <w:r w:rsidR="001B33FF" w:rsidRPr="00145541">
              <w:rPr>
                <w:rFonts w:cstheme="minorHAnsi"/>
                <w:sz w:val="40"/>
                <w:szCs w:val="40"/>
                <w:lang w:val="en-GB"/>
              </w:rPr>
              <w:fldChar w:fldCharType="begin"/>
            </w:r>
            <w:r w:rsidR="001B33FF" w:rsidRPr="00145541">
              <w:rPr>
                <w:rFonts w:cstheme="minorHAnsi"/>
                <w:sz w:val="40"/>
                <w:szCs w:val="40"/>
                <w:lang w:val="en-GB"/>
              </w:rPr>
              <w:instrText xml:space="preserve"> DOCPROPERTY  "EDYN Subproject"  \* MERGEFORMAT </w:instrText>
            </w:r>
            <w:r w:rsidR="001B33FF" w:rsidRPr="00145541">
              <w:rPr>
                <w:rFonts w:cstheme="minorHAnsi"/>
                <w:sz w:val="40"/>
                <w:szCs w:val="40"/>
                <w:lang w:val="en-GB"/>
              </w:rPr>
              <w:fldChar w:fldCharType="separate"/>
            </w:r>
            <w:r w:rsidR="009A1DC3" w:rsidRPr="00145541">
              <w:rPr>
                <w:rFonts w:cstheme="minorHAnsi"/>
                <w:sz w:val="40"/>
                <w:szCs w:val="40"/>
                <w:lang w:val="en-GB"/>
              </w:rPr>
              <w:t>AIS</w:t>
            </w:r>
            <w:r w:rsidR="001B33FF" w:rsidRPr="00145541">
              <w:rPr>
                <w:rFonts w:cstheme="minorHAnsi"/>
                <w:sz w:val="40"/>
                <w:szCs w:val="40"/>
                <w:lang w:val="en-GB"/>
              </w:rPr>
              <w:fldChar w:fldCharType="end"/>
            </w:r>
          </w:p>
          <w:p w14:paraId="7FE7D845" w14:textId="77777777" w:rsidR="00477499" w:rsidRPr="00145541" w:rsidRDefault="00477499" w:rsidP="0027567E">
            <w:pPr>
              <w:jc w:val="center"/>
              <w:rPr>
                <w:rFonts w:cstheme="minorHAnsi"/>
                <w:sz w:val="40"/>
                <w:szCs w:val="40"/>
                <w:lang w:val="en-GB"/>
              </w:rPr>
            </w:pPr>
          </w:p>
          <w:p w14:paraId="52DB2B46" w14:textId="281BC8FB" w:rsidR="00940AB3" w:rsidRPr="00145541" w:rsidRDefault="00940AB3" w:rsidP="00940AB3">
            <w:pPr>
              <w:jc w:val="center"/>
              <w:rPr>
                <w:rFonts w:cstheme="minorHAnsi"/>
                <w:spacing w:val="-20"/>
                <w:sz w:val="40"/>
                <w:szCs w:val="40"/>
                <w:lang w:val="en-GB"/>
              </w:rPr>
            </w:pPr>
            <w:r w:rsidRPr="00145541">
              <w:rPr>
                <w:rFonts w:cstheme="minorHAnsi"/>
                <w:sz w:val="40"/>
                <w:szCs w:val="40"/>
                <w:lang w:val="en-GB"/>
              </w:rPr>
              <w:fldChar w:fldCharType="begin"/>
            </w:r>
            <w:r w:rsidRPr="00145541">
              <w:rPr>
                <w:rFonts w:cstheme="minorHAnsi"/>
                <w:sz w:val="40"/>
                <w:szCs w:val="40"/>
                <w:lang w:val="en-GB"/>
              </w:rPr>
              <w:instrText xml:space="preserve"> DOCPROPERTY  "EDYN Document Name"  \* MERGEFORMAT </w:instrText>
            </w:r>
            <w:r w:rsidRPr="00145541">
              <w:rPr>
                <w:rFonts w:cstheme="minorHAnsi"/>
                <w:sz w:val="40"/>
                <w:szCs w:val="40"/>
                <w:lang w:val="en-GB"/>
              </w:rPr>
              <w:fldChar w:fldCharType="separate"/>
            </w:r>
            <w:r w:rsidR="009E23E9" w:rsidRPr="009E23E9">
              <w:rPr>
                <w:rFonts w:cstheme="minorHAnsi"/>
                <w:bCs/>
                <w:spacing w:val="-20"/>
                <w:sz w:val="40"/>
                <w:szCs w:val="40"/>
                <w:lang w:val="en-GB"/>
              </w:rPr>
              <w:t>Trader</w:t>
            </w:r>
            <w:r w:rsidR="009E23E9">
              <w:rPr>
                <w:rFonts w:cstheme="minorHAnsi"/>
                <w:sz w:val="40"/>
                <w:szCs w:val="40"/>
                <w:lang w:val="en-GB"/>
              </w:rPr>
              <w:t xml:space="preserve"> Specs - Message Exchanges</w:t>
            </w:r>
            <w:r w:rsidRPr="00145541">
              <w:rPr>
                <w:rFonts w:cstheme="minorHAnsi"/>
                <w:sz w:val="40"/>
                <w:szCs w:val="40"/>
                <w:lang w:val="en-GB"/>
              </w:rPr>
              <w:fldChar w:fldCharType="end"/>
            </w:r>
          </w:p>
          <w:p w14:paraId="39DE7069" w14:textId="77777777" w:rsidR="00310E3A" w:rsidRPr="00145541" w:rsidRDefault="00310E3A" w:rsidP="00E115FF">
            <w:pPr>
              <w:pStyle w:val="TenderTableofContentsHeading"/>
              <w:jc w:val="center"/>
              <w:rPr>
                <w:rFonts w:cstheme="minorHAnsi"/>
                <w:kern w:val="0"/>
                <w:sz w:val="24"/>
                <w:szCs w:val="24"/>
              </w:rPr>
            </w:pPr>
          </w:p>
          <w:p w14:paraId="67F229C8" w14:textId="77777777" w:rsidR="00310E3A" w:rsidRPr="00145541" w:rsidRDefault="00310E3A" w:rsidP="00E115FF">
            <w:pPr>
              <w:pStyle w:val="TenderTableofContentsHeading"/>
              <w:jc w:val="center"/>
              <w:rPr>
                <w:rFonts w:cstheme="minorHAnsi"/>
                <w:kern w:val="0"/>
                <w:sz w:val="24"/>
                <w:szCs w:val="24"/>
              </w:rPr>
            </w:pPr>
          </w:p>
          <w:p w14:paraId="544C51C3" w14:textId="77777777" w:rsidR="00310E3A" w:rsidRPr="00145541" w:rsidRDefault="00310E3A" w:rsidP="00E115FF">
            <w:pPr>
              <w:pStyle w:val="TenderTableofContentsHeading"/>
              <w:jc w:val="center"/>
              <w:rPr>
                <w:rFonts w:cstheme="minorHAnsi"/>
                <w:kern w:val="0"/>
                <w:sz w:val="24"/>
                <w:szCs w:val="24"/>
              </w:rPr>
            </w:pPr>
          </w:p>
          <w:p w14:paraId="2E1EF008" w14:textId="77777777" w:rsidR="00310E3A" w:rsidRPr="00145541" w:rsidRDefault="00310E3A" w:rsidP="00E115FF">
            <w:pPr>
              <w:pStyle w:val="TenderTableofContentsHeading"/>
              <w:jc w:val="center"/>
              <w:rPr>
                <w:rFonts w:cstheme="minorHAnsi"/>
                <w:kern w:val="0"/>
                <w:sz w:val="24"/>
                <w:szCs w:val="24"/>
              </w:rPr>
            </w:pPr>
          </w:p>
          <w:p w14:paraId="677D3A4B" w14:textId="0EE97AF6" w:rsidR="00963F50" w:rsidRPr="00145541" w:rsidRDefault="00963F50" w:rsidP="00E115FF">
            <w:pPr>
              <w:pStyle w:val="TenderTableofContentsHeading"/>
              <w:jc w:val="center"/>
              <w:rPr>
                <w:rFonts w:cstheme="minorHAnsi"/>
                <w:kern w:val="0"/>
                <w:sz w:val="24"/>
                <w:szCs w:val="24"/>
              </w:rPr>
            </w:pPr>
            <w:r w:rsidRPr="00145541">
              <w:rPr>
                <w:rFonts w:cstheme="minorHAnsi"/>
                <w:kern w:val="0"/>
                <w:sz w:val="24"/>
                <w:szCs w:val="24"/>
              </w:rPr>
              <w:t>EUROPEAN DYNAMICS</w:t>
            </w:r>
          </w:p>
          <w:p w14:paraId="4A323705" w14:textId="5CD14269" w:rsidR="00963F50" w:rsidRPr="00145541" w:rsidRDefault="00CD5FC9" w:rsidP="00E115FF">
            <w:pPr>
              <w:jc w:val="center"/>
              <w:rPr>
                <w:rFonts w:cstheme="minorHAnsi"/>
                <w:b/>
                <w:smallCaps/>
                <w:lang w:val="en-GB" w:eastAsia="el-GR"/>
              </w:rPr>
            </w:pPr>
            <w:r w:rsidRPr="00145541">
              <w:rPr>
                <w:rFonts w:cstheme="minorHAnsi"/>
                <w:b/>
                <w:smallCaps/>
                <w:lang w:val="en-GB" w:eastAsia="el-GR"/>
              </w:rPr>
              <w:fldChar w:fldCharType="begin"/>
            </w:r>
            <w:r w:rsidRPr="00145541">
              <w:rPr>
                <w:rFonts w:cstheme="minorHAnsi"/>
                <w:b/>
                <w:smallCaps/>
                <w:lang w:val="en-GB" w:eastAsia="el-GR"/>
              </w:rPr>
              <w:instrText xml:space="preserve"> DOCPROPERTY "EDYN MonthYear" \* MERGEFORMAT </w:instrText>
            </w:r>
            <w:r w:rsidRPr="00145541">
              <w:rPr>
                <w:rFonts w:cstheme="minorHAnsi"/>
                <w:b/>
                <w:smallCaps/>
                <w:lang w:val="en-GB" w:eastAsia="el-GR"/>
              </w:rPr>
              <w:fldChar w:fldCharType="separate"/>
            </w:r>
            <w:r w:rsidR="00C07E52">
              <w:rPr>
                <w:rFonts w:cstheme="minorHAnsi"/>
                <w:b/>
                <w:smallCaps/>
                <w:lang w:val="en-GB" w:eastAsia="el-GR"/>
              </w:rPr>
              <w:t>May 2023</w:t>
            </w:r>
            <w:r w:rsidRPr="00145541">
              <w:rPr>
                <w:rFonts w:cstheme="minorHAnsi"/>
                <w:b/>
                <w:smallCaps/>
                <w:lang w:val="en-GB" w:eastAsia="el-GR"/>
              </w:rPr>
              <w:fldChar w:fldCharType="end"/>
            </w:r>
          </w:p>
          <w:p w14:paraId="0375AA9D" w14:textId="77777777" w:rsidR="00963F50" w:rsidRPr="00145541" w:rsidRDefault="00963F50" w:rsidP="00E115FF">
            <w:pPr>
              <w:rPr>
                <w:rFonts w:cstheme="minorHAnsi"/>
                <w:spacing w:val="-20"/>
                <w:lang w:val="en-GB"/>
              </w:rPr>
            </w:pPr>
          </w:p>
        </w:tc>
      </w:tr>
    </w:tbl>
    <w:p w14:paraId="43D57EBF" w14:textId="77777777" w:rsidR="00963F50" w:rsidRPr="00145541" w:rsidRDefault="00963F50" w:rsidP="0027567E">
      <w:pPr>
        <w:ind w:right="-240"/>
        <w:rPr>
          <w:rFonts w:cstheme="minorHAnsi"/>
          <w:lang w:val="en-GB"/>
        </w:rPr>
      </w:pPr>
    </w:p>
    <w:p w14:paraId="706C2E4A" w14:textId="77777777" w:rsidR="00963F50" w:rsidRPr="00145541" w:rsidRDefault="00963F50" w:rsidP="00C32F53">
      <w:pPr>
        <w:rPr>
          <w:rFonts w:cstheme="minorHAnsi"/>
          <w:b/>
          <w:sz w:val="32"/>
          <w:szCs w:val="32"/>
          <w:lang w:val="en-GB"/>
        </w:rPr>
      </w:pPr>
      <w:r w:rsidRPr="00145541">
        <w:rPr>
          <w:rFonts w:cstheme="minorHAnsi"/>
          <w:lang w:val="en-GB"/>
        </w:rPr>
        <w:br w:type="page"/>
      </w:r>
      <w:r w:rsidRPr="00145541">
        <w:rPr>
          <w:rFonts w:cstheme="minorHAnsi"/>
          <w:b/>
          <w:sz w:val="32"/>
          <w:szCs w:val="32"/>
          <w:lang w:val="en-GB"/>
        </w:rPr>
        <w:lastRenderedPageBreak/>
        <w:t>Document History</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963F50" w:rsidRPr="00145541" w14:paraId="58F0652A" w14:textId="77777777" w:rsidTr="00341346">
        <w:tc>
          <w:tcPr>
            <w:tcW w:w="2151" w:type="dxa"/>
            <w:shd w:val="pct15" w:color="auto" w:fill="auto"/>
          </w:tcPr>
          <w:p w14:paraId="799C881F" w14:textId="77777777" w:rsidR="00963F50" w:rsidRPr="00145541" w:rsidRDefault="00963F50" w:rsidP="00FF3ED4">
            <w:pPr>
              <w:rPr>
                <w:rFonts w:cstheme="minorHAnsi"/>
                <w:b/>
                <w:lang w:val="en-GB"/>
              </w:rPr>
            </w:pPr>
            <w:r w:rsidRPr="00145541">
              <w:rPr>
                <w:rFonts w:cstheme="minorHAnsi"/>
                <w:b/>
                <w:lang w:val="en-GB"/>
              </w:rPr>
              <w:t xml:space="preserve">Version / Date </w:t>
            </w:r>
          </w:p>
        </w:tc>
        <w:tc>
          <w:tcPr>
            <w:tcW w:w="931" w:type="dxa"/>
            <w:shd w:val="pct15" w:color="auto" w:fill="auto"/>
          </w:tcPr>
          <w:p w14:paraId="051EF9EA" w14:textId="77777777" w:rsidR="00963F50" w:rsidRPr="00145541" w:rsidRDefault="00963F50" w:rsidP="00FF3ED4">
            <w:pPr>
              <w:rPr>
                <w:rFonts w:cstheme="minorHAnsi"/>
                <w:b/>
                <w:lang w:val="en-GB"/>
              </w:rPr>
            </w:pPr>
            <w:r w:rsidRPr="00145541">
              <w:rPr>
                <w:rFonts w:cstheme="minorHAnsi"/>
                <w:b/>
                <w:lang w:val="en-GB"/>
              </w:rPr>
              <w:t>Author</w:t>
            </w:r>
          </w:p>
        </w:tc>
        <w:tc>
          <w:tcPr>
            <w:tcW w:w="5018" w:type="dxa"/>
            <w:shd w:val="pct15" w:color="auto" w:fill="auto"/>
          </w:tcPr>
          <w:p w14:paraId="10662D33" w14:textId="77777777" w:rsidR="00963F50" w:rsidRPr="00145541" w:rsidRDefault="00963F50" w:rsidP="00FF3ED4">
            <w:pPr>
              <w:rPr>
                <w:rFonts w:cstheme="minorHAnsi"/>
                <w:b/>
                <w:lang w:val="en-GB"/>
              </w:rPr>
            </w:pPr>
            <w:r w:rsidRPr="00145541">
              <w:rPr>
                <w:rFonts w:cstheme="minorHAnsi"/>
                <w:b/>
                <w:lang w:val="en-GB"/>
              </w:rPr>
              <w:t>Description</w:t>
            </w:r>
          </w:p>
        </w:tc>
        <w:tc>
          <w:tcPr>
            <w:tcW w:w="1890" w:type="dxa"/>
            <w:shd w:val="pct15" w:color="auto" w:fill="auto"/>
          </w:tcPr>
          <w:p w14:paraId="3AE0B0EE" w14:textId="77777777" w:rsidR="00963F50" w:rsidRPr="00145541" w:rsidRDefault="00963F50" w:rsidP="00FF3ED4">
            <w:pPr>
              <w:rPr>
                <w:rFonts w:cstheme="minorHAnsi"/>
                <w:b/>
                <w:lang w:val="en-GB"/>
              </w:rPr>
            </w:pPr>
            <w:r w:rsidRPr="00145541">
              <w:rPr>
                <w:rFonts w:cstheme="minorHAnsi"/>
                <w:b/>
                <w:lang w:val="en-GB"/>
              </w:rPr>
              <w:t>Action</w:t>
            </w:r>
          </w:p>
        </w:tc>
      </w:tr>
      <w:tr w:rsidR="00963F50" w:rsidRPr="00145541" w14:paraId="420B20EE" w14:textId="77777777" w:rsidTr="00341346">
        <w:trPr>
          <w:trHeight w:val="20"/>
        </w:trPr>
        <w:tc>
          <w:tcPr>
            <w:tcW w:w="2151" w:type="dxa"/>
            <w:vAlign w:val="center"/>
          </w:tcPr>
          <w:p w14:paraId="1965D9C5" w14:textId="3581B4FF" w:rsidR="00963F50" w:rsidRPr="00145541" w:rsidRDefault="00477499" w:rsidP="00EE7AC7">
            <w:pPr>
              <w:pStyle w:val="NormalText"/>
              <w:rPr>
                <w:rFonts w:cstheme="minorHAnsi"/>
                <w:sz w:val="22"/>
                <w:szCs w:val="22"/>
                <w:lang w:eastAsia="en-US"/>
              </w:rPr>
            </w:pPr>
            <w:r w:rsidRPr="00145541">
              <w:rPr>
                <w:rFonts w:cstheme="minorHAnsi"/>
                <w:sz w:val="22"/>
                <w:szCs w:val="22"/>
                <w:lang w:eastAsia="en-US"/>
              </w:rPr>
              <w:t>v</w:t>
            </w:r>
            <w:r w:rsidR="00DB3BE1" w:rsidRPr="00145541">
              <w:rPr>
                <w:rFonts w:cstheme="minorHAnsi"/>
                <w:sz w:val="22"/>
                <w:szCs w:val="22"/>
                <w:lang w:eastAsia="en-US"/>
              </w:rPr>
              <w:t>0.1</w:t>
            </w:r>
            <w:r w:rsidR="006022D3" w:rsidRPr="00145541">
              <w:rPr>
                <w:rFonts w:cstheme="minorHAnsi"/>
                <w:sz w:val="22"/>
                <w:szCs w:val="22"/>
                <w:lang w:eastAsia="en-US"/>
              </w:rPr>
              <w:t xml:space="preserve"> – </w:t>
            </w:r>
            <w:r w:rsidR="006E7A32" w:rsidRPr="00145541">
              <w:rPr>
                <w:rFonts w:cstheme="minorHAnsi"/>
                <w:sz w:val="22"/>
                <w:szCs w:val="22"/>
                <w:lang w:eastAsia="en-US"/>
              </w:rPr>
              <w:t>20</w:t>
            </w:r>
            <w:r w:rsidR="005E7237" w:rsidRPr="00145541">
              <w:rPr>
                <w:rFonts w:cstheme="minorHAnsi"/>
                <w:sz w:val="22"/>
                <w:szCs w:val="22"/>
                <w:lang w:eastAsia="en-US"/>
              </w:rPr>
              <w:t>/</w:t>
            </w:r>
            <w:r w:rsidR="006E7A32" w:rsidRPr="00145541">
              <w:rPr>
                <w:rFonts w:cstheme="minorHAnsi"/>
                <w:sz w:val="22"/>
                <w:szCs w:val="22"/>
                <w:lang w:eastAsia="en-US"/>
              </w:rPr>
              <w:t>12</w:t>
            </w:r>
            <w:r w:rsidR="005E7237" w:rsidRPr="00145541">
              <w:rPr>
                <w:rFonts w:cstheme="minorHAnsi"/>
                <w:sz w:val="22"/>
                <w:szCs w:val="22"/>
                <w:lang w:eastAsia="en-US"/>
              </w:rPr>
              <w:t>/20</w:t>
            </w:r>
            <w:r w:rsidR="003831D1" w:rsidRPr="00145541">
              <w:rPr>
                <w:rFonts w:cstheme="minorHAnsi"/>
                <w:sz w:val="22"/>
                <w:szCs w:val="22"/>
                <w:lang w:eastAsia="en-US"/>
              </w:rPr>
              <w:t>22</w:t>
            </w:r>
          </w:p>
        </w:tc>
        <w:tc>
          <w:tcPr>
            <w:tcW w:w="931" w:type="dxa"/>
            <w:vAlign w:val="center"/>
          </w:tcPr>
          <w:p w14:paraId="7360286A" w14:textId="77777777" w:rsidR="00963F50" w:rsidRPr="00145541" w:rsidRDefault="00963F50" w:rsidP="00FF3ED4">
            <w:pPr>
              <w:pStyle w:val="TableRowsExceptHeadingRow"/>
              <w:ind w:left="0"/>
              <w:rPr>
                <w:rFonts w:asciiTheme="minorHAnsi" w:hAnsiTheme="minorHAnsi" w:cstheme="minorHAnsi"/>
                <w:szCs w:val="22"/>
              </w:rPr>
            </w:pPr>
            <w:r w:rsidRPr="00145541">
              <w:rPr>
                <w:rFonts w:asciiTheme="minorHAnsi" w:hAnsiTheme="minorHAnsi" w:cstheme="minorHAnsi"/>
                <w:szCs w:val="22"/>
              </w:rPr>
              <w:t>ED</w:t>
            </w:r>
          </w:p>
        </w:tc>
        <w:tc>
          <w:tcPr>
            <w:tcW w:w="5018" w:type="dxa"/>
            <w:vAlign w:val="center"/>
          </w:tcPr>
          <w:p w14:paraId="4AFB6025" w14:textId="53A822BE" w:rsidR="00963F50" w:rsidRPr="00145541" w:rsidRDefault="00963F50" w:rsidP="009833E8">
            <w:pPr>
              <w:pStyle w:val="TableRowsExceptHeadingRow"/>
              <w:ind w:left="0"/>
              <w:rPr>
                <w:rFonts w:asciiTheme="minorHAnsi" w:hAnsiTheme="minorHAnsi" w:cstheme="minorHAnsi"/>
                <w:szCs w:val="22"/>
              </w:rPr>
            </w:pPr>
            <w:r w:rsidRPr="00145541">
              <w:rPr>
                <w:rFonts w:asciiTheme="minorHAnsi" w:hAnsiTheme="minorHAnsi" w:cstheme="minorHAnsi"/>
                <w:szCs w:val="22"/>
              </w:rPr>
              <w:t xml:space="preserve">Initial </w:t>
            </w:r>
            <w:r w:rsidR="00DB3BE1" w:rsidRPr="00145541">
              <w:rPr>
                <w:rFonts w:asciiTheme="minorHAnsi" w:hAnsiTheme="minorHAnsi" w:cstheme="minorHAnsi"/>
                <w:szCs w:val="22"/>
              </w:rPr>
              <w:t>Draft</w:t>
            </w:r>
          </w:p>
        </w:tc>
        <w:tc>
          <w:tcPr>
            <w:tcW w:w="1890" w:type="dxa"/>
            <w:vAlign w:val="center"/>
          </w:tcPr>
          <w:p w14:paraId="28A44C2D" w14:textId="77777777" w:rsidR="00963F50" w:rsidRPr="00145541" w:rsidRDefault="00963F50" w:rsidP="002E7946">
            <w:pPr>
              <w:pStyle w:val="TableRowsExceptHeadingRow"/>
              <w:rPr>
                <w:rFonts w:asciiTheme="minorHAnsi" w:hAnsiTheme="minorHAnsi" w:cstheme="minorHAnsi"/>
                <w:szCs w:val="22"/>
              </w:rPr>
            </w:pPr>
            <w:r w:rsidRPr="00145541">
              <w:rPr>
                <w:rFonts w:asciiTheme="minorHAnsi" w:hAnsiTheme="minorHAnsi" w:cstheme="minorHAnsi"/>
                <w:szCs w:val="22"/>
              </w:rPr>
              <w:t>C</w:t>
            </w:r>
          </w:p>
        </w:tc>
      </w:tr>
      <w:tr w:rsidR="006C1E96" w:rsidRPr="00145541" w14:paraId="5DBEB27F" w14:textId="77777777" w:rsidTr="00341346">
        <w:trPr>
          <w:trHeight w:val="20"/>
        </w:trPr>
        <w:tc>
          <w:tcPr>
            <w:tcW w:w="2151" w:type="dxa"/>
            <w:vAlign w:val="center"/>
          </w:tcPr>
          <w:p w14:paraId="3155F09B" w14:textId="2A1A894B" w:rsidR="006C1E96" w:rsidRPr="00145541" w:rsidRDefault="00494838" w:rsidP="00EE7AC7">
            <w:pPr>
              <w:pStyle w:val="NormalText"/>
              <w:rPr>
                <w:rFonts w:cstheme="minorHAnsi"/>
                <w:sz w:val="22"/>
                <w:szCs w:val="22"/>
                <w:lang w:eastAsia="en-US"/>
              </w:rPr>
            </w:pPr>
            <w:r>
              <w:rPr>
                <w:rFonts w:cstheme="minorHAnsi"/>
                <w:sz w:val="22"/>
                <w:szCs w:val="22"/>
                <w:lang w:eastAsia="en-US"/>
              </w:rPr>
              <w:t>v0.2 – 0</w:t>
            </w:r>
            <w:r w:rsidR="00834B84">
              <w:rPr>
                <w:rFonts w:cstheme="minorHAnsi"/>
                <w:sz w:val="22"/>
                <w:szCs w:val="22"/>
                <w:lang w:eastAsia="en-US"/>
              </w:rPr>
              <w:t>5</w:t>
            </w:r>
            <w:r>
              <w:rPr>
                <w:rFonts w:cstheme="minorHAnsi"/>
                <w:sz w:val="22"/>
                <w:szCs w:val="22"/>
                <w:lang w:eastAsia="en-US"/>
              </w:rPr>
              <w:t>/0</w:t>
            </w:r>
            <w:r w:rsidR="00834B84">
              <w:rPr>
                <w:rFonts w:cstheme="minorHAnsi"/>
                <w:sz w:val="22"/>
                <w:szCs w:val="22"/>
                <w:lang w:eastAsia="en-US"/>
              </w:rPr>
              <w:t>5</w:t>
            </w:r>
            <w:r>
              <w:rPr>
                <w:rFonts w:cstheme="minorHAnsi"/>
                <w:sz w:val="22"/>
                <w:szCs w:val="22"/>
                <w:lang w:eastAsia="en-US"/>
              </w:rPr>
              <w:t>/2023</w:t>
            </w:r>
          </w:p>
        </w:tc>
        <w:tc>
          <w:tcPr>
            <w:tcW w:w="931" w:type="dxa"/>
            <w:vAlign w:val="center"/>
          </w:tcPr>
          <w:p w14:paraId="48FC2D4B" w14:textId="1697EE76" w:rsidR="006C1E96" w:rsidRPr="00145541" w:rsidRDefault="00494838" w:rsidP="00FF3ED4">
            <w:pPr>
              <w:pStyle w:val="TableRowsExceptHeadingRow"/>
              <w:ind w:left="0"/>
              <w:rPr>
                <w:rFonts w:asciiTheme="minorHAnsi" w:hAnsiTheme="minorHAnsi" w:cstheme="minorHAnsi"/>
                <w:szCs w:val="22"/>
              </w:rPr>
            </w:pPr>
            <w:r>
              <w:rPr>
                <w:rFonts w:asciiTheme="minorHAnsi" w:hAnsiTheme="minorHAnsi" w:cstheme="minorHAnsi"/>
                <w:szCs w:val="22"/>
              </w:rPr>
              <w:t>ED</w:t>
            </w:r>
          </w:p>
        </w:tc>
        <w:tc>
          <w:tcPr>
            <w:tcW w:w="5018" w:type="dxa"/>
            <w:vAlign w:val="center"/>
          </w:tcPr>
          <w:p w14:paraId="7766BBAC" w14:textId="77777777" w:rsidR="00D968C5" w:rsidRDefault="00253513" w:rsidP="009833E8">
            <w:pPr>
              <w:pStyle w:val="TableRowsExceptHeadingRow"/>
              <w:ind w:left="0"/>
              <w:rPr>
                <w:rFonts w:asciiTheme="minorHAnsi" w:hAnsiTheme="minorHAnsi" w:cstheme="minorHAnsi"/>
                <w:szCs w:val="22"/>
              </w:rPr>
            </w:pPr>
            <w:r>
              <w:rPr>
                <w:rFonts w:asciiTheme="minorHAnsi" w:hAnsiTheme="minorHAnsi" w:cstheme="minorHAnsi"/>
                <w:szCs w:val="22"/>
              </w:rPr>
              <w:t>Added AN/TS/PN messages</w:t>
            </w:r>
          </w:p>
          <w:p w14:paraId="0D627EED" w14:textId="42877F58" w:rsidR="00253513" w:rsidRPr="00145541" w:rsidRDefault="00253513" w:rsidP="009833E8">
            <w:pPr>
              <w:pStyle w:val="TableRowsExceptHeadingRow"/>
              <w:ind w:left="0"/>
              <w:rPr>
                <w:rFonts w:asciiTheme="minorHAnsi" w:hAnsiTheme="minorHAnsi" w:cstheme="minorHAnsi"/>
                <w:szCs w:val="22"/>
              </w:rPr>
            </w:pPr>
            <w:r>
              <w:rPr>
                <w:rFonts w:asciiTheme="minorHAnsi" w:hAnsiTheme="minorHAnsi" w:cstheme="minorHAnsi"/>
                <w:szCs w:val="22"/>
              </w:rPr>
              <w:t>Added National Declaration messages</w:t>
            </w:r>
          </w:p>
        </w:tc>
        <w:tc>
          <w:tcPr>
            <w:tcW w:w="1890" w:type="dxa"/>
            <w:vAlign w:val="center"/>
          </w:tcPr>
          <w:p w14:paraId="16ABF40F" w14:textId="511B23F4" w:rsidR="006C1E96" w:rsidRPr="004E7B08" w:rsidRDefault="00494838" w:rsidP="002E7946">
            <w:pPr>
              <w:pStyle w:val="TableRowsExceptHeadingRow"/>
              <w:rPr>
                <w:rFonts w:asciiTheme="minorHAnsi" w:hAnsiTheme="minorHAnsi" w:cstheme="minorHAnsi"/>
                <w:szCs w:val="22"/>
              </w:rPr>
            </w:pPr>
            <w:r>
              <w:rPr>
                <w:rFonts w:asciiTheme="minorHAnsi" w:hAnsiTheme="minorHAnsi" w:cstheme="minorHAnsi"/>
                <w:szCs w:val="22"/>
              </w:rPr>
              <w:t>U</w:t>
            </w:r>
          </w:p>
        </w:tc>
      </w:tr>
      <w:tr w:rsidR="004E7B08" w:rsidRPr="00145541" w14:paraId="5C84E70D" w14:textId="77777777" w:rsidTr="00341346">
        <w:trPr>
          <w:trHeight w:val="20"/>
        </w:trPr>
        <w:tc>
          <w:tcPr>
            <w:tcW w:w="2151" w:type="dxa"/>
            <w:vAlign w:val="center"/>
          </w:tcPr>
          <w:p w14:paraId="4F47FEF2" w14:textId="697EA6A9" w:rsidR="004E7B08" w:rsidRDefault="004E7B08" w:rsidP="00EE7AC7">
            <w:pPr>
              <w:pStyle w:val="NormalText"/>
              <w:rPr>
                <w:rFonts w:cstheme="minorHAnsi"/>
                <w:sz w:val="22"/>
                <w:szCs w:val="22"/>
                <w:lang w:eastAsia="en-US"/>
              </w:rPr>
            </w:pPr>
            <w:r>
              <w:rPr>
                <w:rFonts w:cstheme="minorHAnsi"/>
                <w:sz w:val="22"/>
                <w:szCs w:val="22"/>
                <w:lang w:eastAsia="en-US"/>
              </w:rPr>
              <w:t>v0.3 – 19/05/2023</w:t>
            </w:r>
          </w:p>
        </w:tc>
        <w:tc>
          <w:tcPr>
            <w:tcW w:w="931" w:type="dxa"/>
            <w:vAlign w:val="center"/>
          </w:tcPr>
          <w:p w14:paraId="180C7BA8" w14:textId="10C0B75B" w:rsidR="004E7B08" w:rsidRDefault="004E7B08" w:rsidP="00FF3ED4">
            <w:pPr>
              <w:pStyle w:val="TableRowsExceptHeadingRow"/>
              <w:ind w:left="0"/>
              <w:rPr>
                <w:rFonts w:asciiTheme="minorHAnsi" w:hAnsiTheme="minorHAnsi" w:cstheme="minorHAnsi"/>
                <w:szCs w:val="22"/>
              </w:rPr>
            </w:pPr>
            <w:r>
              <w:rPr>
                <w:rFonts w:asciiTheme="minorHAnsi" w:hAnsiTheme="minorHAnsi" w:cstheme="minorHAnsi"/>
                <w:szCs w:val="22"/>
              </w:rPr>
              <w:t>ED</w:t>
            </w:r>
          </w:p>
        </w:tc>
        <w:tc>
          <w:tcPr>
            <w:tcW w:w="5018" w:type="dxa"/>
            <w:vAlign w:val="center"/>
          </w:tcPr>
          <w:p w14:paraId="7A31DDB8" w14:textId="77777777" w:rsidR="004E7B08" w:rsidRDefault="004E7B08" w:rsidP="009833E8">
            <w:pPr>
              <w:pStyle w:val="TableRowsExceptHeadingRow"/>
              <w:ind w:left="0"/>
              <w:rPr>
                <w:rFonts w:asciiTheme="minorHAnsi" w:hAnsiTheme="minorHAnsi" w:cstheme="minorHAnsi"/>
                <w:szCs w:val="22"/>
              </w:rPr>
            </w:pPr>
            <w:r>
              <w:rPr>
                <w:rFonts w:asciiTheme="minorHAnsi" w:hAnsiTheme="minorHAnsi" w:cstheme="minorHAnsi"/>
                <w:szCs w:val="22"/>
              </w:rPr>
              <w:t>Revision of titles in all messages</w:t>
            </w:r>
          </w:p>
          <w:p w14:paraId="0C5DBCBA" w14:textId="77777777" w:rsidR="00D528F3" w:rsidRDefault="00D528F3" w:rsidP="009833E8">
            <w:pPr>
              <w:pStyle w:val="TableRowsExceptHeadingRow"/>
              <w:ind w:left="0"/>
              <w:rPr>
                <w:rFonts w:asciiTheme="minorHAnsi" w:hAnsiTheme="minorHAnsi" w:cstheme="minorHAnsi"/>
                <w:szCs w:val="22"/>
              </w:rPr>
            </w:pPr>
            <w:r>
              <w:rPr>
                <w:rFonts w:asciiTheme="minorHAnsi" w:hAnsiTheme="minorHAnsi" w:cstheme="minorHAnsi"/>
                <w:szCs w:val="22"/>
              </w:rPr>
              <w:t>Reorganization of the document</w:t>
            </w:r>
          </w:p>
          <w:p w14:paraId="406A8CB9" w14:textId="6461C51C" w:rsidR="00D528F3" w:rsidRDefault="00D528F3" w:rsidP="009833E8">
            <w:pPr>
              <w:pStyle w:val="TableRowsExceptHeadingRow"/>
              <w:ind w:left="0"/>
              <w:rPr>
                <w:rFonts w:asciiTheme="minorHAnsi" w:hAnsiTheme="minorHAnsi" w:cstheme="minorHAnsi"/>
                <w:szCs w:val="22"/>
              </w:rPr>
            </w:pPr>
            <w:r>
              <w:rPr>
                <w:rFonts w:asciiTheme="minorHAnsi" w:hAnsiTheme="minorHAnsi" w:cstheme="minorHAnsi"/>
                <w:szCs w:val="22"/>
              </w:rPr>
              <w:t>Added section with typical scenarios</w:t>
            </w:r>
            <w:r w:rsidR="00042853">
              <w:rPr>
                <w:rFonts w:asciiTheme="minorHAnsi" w:hAnsiTheme="minorHAnsi" w:cstheme="minorHAnsi"/>
                <w:szCs w:val="22"/>
              </w:rPr>
              <w:t xml:space="preserve"> (</w:t>
            </w:r>
            <w:r w:rsidR="00042853">
              <w:rPr>
                <w:rFonts w:asciiTheme="minorHAnsi" w:hAnsiTheme="minorHAnsi" w:cstheme="minorHAnsi"/>
                <w:szCs w:val="22"/>
              </w:rPr>
              <w:fldChar w:fldCharType="begin"/>
            </w:r>
            <w:r w:rsidR="00042853">
              <w:rPr>
                <w:rFonts w:asciiTheme="minorHAnsi" w:hAnsiTheme="minorHAnsi" w:cstheme="minorHAnsi"/>
                <w:szCs w:val="22"/>
              </w:rPr>
              <w:instrText xml:space="preserve"> REF _Ref135399492 \r \h </w:instrText>
            </w:r>
            <w:r w:rsidR="00042853">
              <w:rPr>
                <w:rFonts w:asciiTheme="minorHAnsi" w:hAnsiTheme="minorHAnsi" w:cstheme="minorHAnsi"/>
                <w:szCs w:val="22"/>
              </w:rPr>
            </w:r>
            <w:r w:rsidR="00042853">
              <w:rPr>
                <w:rFonts w:asciiTheme="minorHAnsi" w:hAnsiTheme="minorHAnsi" w:cstheme="minorHAnsi"/>
                <w:szCs w:val="22"/>
              </w:rPr>
              <w:fldChar w:fldCharType="separate"/>
            </w:r>
            <w:r w:rsidR="00377F5E">
              <w:rPr>
                <w:rFonts w:asciiTheme="minorHAnsi" w:hAnsiTheme="minorHAnsi" w:cstheme="minorHAnsi"/>
                <w:szCs w:val="22"/>
              </w:rPr>
              <w:t>9</w:t>
            </w:r>
            <w:r w:rsidR="00042853">
              <w:rPr>
                <w:rFonts w:asciiTheme="minorHAnsi" w:hAnsiTheme="minorHAnsi" w:cstheme="minorHAnsi"/>
                <w:szCs w:val="22"/>
              </w:rPr>
              <w:fldChar w:fldCharType="end"/>
            </w:r>
            <w:r w:rsidR="00042853">
              <w:rPr>
                <w:rFonts w:asciiTheme="minorHAnsi" w:hAnsiTheme="minorHAnsi" w:cstheme="minorHAnsi"/>
                <w:szCs w:val="22"/>
              </w:rPr>
              <w:t>)</w:t>
            </w:r>
          </w:p>
          <w:p w14:paraId="31F0AB88" w14:textId="722FCE47" w:rsidR="00267C0A" w:rsidRPr="00267C0A" w:rsidRDefault="00267C0A" w:rsidP="009833E8">
            <w:pPr>
              <w:pStyle w:val="TableRowsExceptHeadingRow"/>
              <w:ind w:left="0"/>
              <w:rPr>
                <w:rFonts w:asciiTheme="minorHAnsi" w:hAnsiTheme="minorHAnsi" w:cstheme="minorHAnsi"/>
                <w:szCs w:val="22"/>
                <w:lang w:val="en-US"/>
              </w:rPr>
            </w:pPr>
            <w:r>
              <w:rPr>
                <w:rFonts w:asciiTheme="minorHAnsi" w:hAnsiTheme="minorHAnsi" w:cstheme="minorHAnsi"/>
                <w:szCs w:val="22"/>
                <w:lang w:val="en-US"/>
              </w:rPr>
              <w:t xml:space="preserve">Added section </w:t>
            </w:r>
            <w:r w:rsidR="00042853">
              <w:rPr>
                <w:rFonts w:asciiTheme="minorHAnsi" w:hAnsiTheme="minorHAnsi" w:cstheme="minorHAnsi"/>
                <w:szCs w:val="22"/>
                <w:lang w:val="en-US"/>
              </w:rPr>
              <w:t>with</w:t>
            </w:r>
            <w:r>
              <w:rPr>
                <w:rFonts w:asciiTheme="minorHAnsi" w:hAnsiTheme="minorHAnsi" w:cstheme="minorHAnsi"/>
                <w:szCs w:val="22"/>
                <w:lang w:val="en-US"/>
              </w:rPr>
              <w:t xml:space="preserve"> the high-level description of the B2G communication protocol</w:t>
            </w:r>
            <w:r w:rsidR="00042853">
              <w:rPr>
                <w:rFonts w:asciiTheme="minorHAnsi" w:hAnsiTheme="minorHAnsi" w:cstheme="minorHAnsi"/>
                <w:szCs w:val="22"/>
                <w:lang w:val="en-US"/>
              </w:rPr>
              <w:t xml:space="preserve"> (</w:t>
            </w:r>
            <w:r w:rsidR="00042853">
              <w:rPr>
                <w:rFonts w:asciiTheme="minorHAnsi" w:hAnsiTheme="minorHAnsi" w:cstheme="minorHAnsi"/>
                <w:szCs w:val="22"/>
                <w:lang w:val="en-US"/>
              </w:rPr>
              <w:fldChar w:fldCharType="begin"/>
            </w:r>
            <w:r w:rsidR="00042853">
              <w:rPr>
                <w:rFonts w:asciiTheme="minorHAnsi" w:hAnsiTheme="minorHAnsi" w:cstheme="minorHAnsi"/>
                <w:szCs w:val="22"/>
                <w:lang w:val="en-US"/>
              </w:rPr>
              <w:instrText xml:space="preserve"> REF _Ref135392262 \r \h </w:instrText>
            </w:r>
            <w:r w:rsidR="00042853">
              <w:rPr>
                <w:rFonts w:asciiTheme="minorHAnsi" w:hAnsiTheme="minorHAnsi" w:cstheme="minorHAnsi"/>
                <w:szCs w:val="22"/>
                <w:lang w:val="en-US"/>
              </w:rPr>
            </w:r>
            <w:r w:rsidR="00042853">
              <w:rPr>
                <w:rFonts w:asciiTheme="minorHAnsi" w:hAnsiTheme="minorHAnsi" w:cstheme="minorHAnsi"/>
                <w:szCs w:val="22"/>
                <w:lang w:val="en-US"/>
              </w:rPr>
              <w:fldChar w:fldCharType="separate"/>
            </w:r>
            <w:r w:rsidR="00377F5E">
              <w:rPr>
                <w:rFonts w:asciiTheme="minorHAnsi" w:hAnsiTheme="minorHAnsi" w:cstheme="minorHAnsi"/>
                <w:szCs w:val="22"/>
                <w:lang w:val="en-US"/>
              </w:rPr>
              <w:t>10</w:t>
            </w:r>
            <w:r w:rsidR="00042853">
              <w:rPr>
                <w:rFonts w:asciiTheme="minorHAnsi" w:hAnsiTheme="minorHAnsi" w:cstheme="minorHAnsi"/>
                <w:szCs w:val="22"/>
                <w:lang w:val="en-US"/>
              </w:rPr>
              <w:fldChar w:fldCharType="end"/>
            </w:r>
            <w:r w:rsidR="00042853">
              <w:rPr>
                <w:rFonts w:asciiTheme="minorHAnsi" w:hAnsiTheme="minorHAnsi" w:cstheme="minorHAnsi"/>
                <w:szCs w:val="22"/>
                <w:lang w:val="en-US"/>
              </w:rPr>
              <w:t>)</w:t>
            </w:r>
          </w:p>
        </w:tc>
        <w:tc>
          <w:tcPr>
            <w:tcW w:w="1890" w:type="dxa"/>
            <w:vAlign w:val="center"/>
          </w:tcPr>
          <w:p w14:paraId="78F14F87" w14:textId="775222EE" w:rsidR="004E7B08" w:rsidRDefault="004E7B08" w:rsidP="002E7946">
            <w:pPr>
              <w:pStyle w:val="TableRowsExceptHeadingRow"/>
              <w:rPr>
                <w:rFonts w:asciiTheme="minorHAnsi" w:hAnsiTheme="minorHAnsi" w:cstheme="minorHAnsi"/>
                <w:szCs w:val="22"/>
              </w:rPr>
            </w:pPr>
            <w:r>
              <w:rPr>
                <w:rFonts w:asciiTheme="minorHAnsi" w:hAnsiTheme="minorHAnsi" w:cstheme="minorHAnsi"/>
                <w:szCs w:val="22"/>
              </w:rPr>
              <w:t>U</w:t>
            </w:r>
          </w:p>
        </w:tc>
      </w:tr>
    </w:tbl>
    <w:p w14:paraId="3FFB2859" w14:textId="1F9780B0" w:rsidR="00963F50" w:rsidRPr="00145541" w:rsidRDefault="00963F50" w:rsidP="009E23E9">
      <w:pPr>
        <w:tabs>
          <w:tab w:val="left" w:pos="5950"/>
        </w:tabs>
        <w:spacing w:after="160" w:line="259" w:lineRule="auto"/>
        <w:rPr>
          <w:rFonts w:cstheme="minorHAnsi"/>
          <w:b/>
          <w:kern w:val="28"/>
          <w:sz w:val="28"/>
          <w:szCs w:val="28"/>
          <w:lang w:val="en-GB" w:eastAsia="en-AU"/>
        </w:rPr>
      </w:pPr>
    </w:p>
    <w:p w14:paraId="760492FD" w14:textId="69470407"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Reviews</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780B80" w:rsidRPr="00145541" w14:paraId="5CEBF834" w14:textId="77777777" w:rsidTr="000C18CC">
        <w:tc>
          <w:tcPr>
            <w:tcW w:w="2151" w:type="dxa"/>
            <w:shd w:val="pct15" w:color="auto" w:fill="auto"/>
          </w:tcPr>
          <w:p w14:paraId="4DF8E0C1" w14:textId="77777777" w:rsidR="00780B80" w:rsidRPr="00145541" w:rsidRDefault="00780B80" w:rsidP="000C18CC">
            <w:pPr>
              <w:rPr>
                <w:rFonts w:cstheme="minorHAnsi"/>
                <w:b/>
                <w:lang w:val="en-GB"/>
              </w:rPr>
            </w:pPr>
            <w:r w:rsidRPr="00145541">
              <w:rPr>
                <w:rFonts w:cstheme="minorHAnsi"/>
                <w:b/>
                <w:lang w:val="en-GB"/>
              </w:rPr>
              <w:t xml:space="preserve">Version / Date </w:t>
            </w:r>
          </w:p>
        </w:tc>
        <w:tc>
          <w:tcPr>
            <w:tcW w:w="931" w:type="dxa"/>
            <w:shd w:val="pct15" w:color="auto" w:fill="auto"/>
          </w:tcPr>
          <w:p w14:paraId="5FD33742" w14:textId="77777777" w:rsidR="00780B80" w:rsidRPr="00145541" w:rsidRDefault="00780B80" w:rsidP="000C18CC">
            <w:pPr>
              <w:rPr>
                <w:rFonts w:cstheme="minorHAnsi"/>
                <w:b/>
                <w:lang w:val="en-GB"/>
              </w:rPr>
            </w:pPr>
            <w:r w:rsidRPr="00145541">
              <w:rPr>
                <w:rFonts w:cstheme="minorHAnsi"/>
                <w:b/>
                <w:lang w:val="en-GB"/>
              </w:rPr>
              <w:t>Author</w:t>
            </w:r>
          </w:p>
        </w:tc>
        <w:tc>
          <w:tcPr>
            <w:tcW w:w="5018" w:type="dxa"/>
            <w:shd w:val="pct15" w:color="auto" w:fill="auto"/>
          </w:tcPr>
          <w:p w14:paraId="44FBD570" w14:textId="77777777" w:rsidR="00780B80" w:rsidRPr="00145541" w:rsidRDefault="00780B80" w:rsidP="000C18CC">
            <w:pPr>
              <w:rPr>
                <w:rFonts w:cstheme="minorHAnsi"/>
                <w:b/>
                <w:lang w:val="en-GB"/>
              </w:rPr>
            </w:pPr>
            <w:r w:rsidRPr="00145541">
              <w:rPr>
                <w:rFonts w:cstheme="minorHAnsi"/>
                <w:b/>
                <w:lang w:val="en-GB"/>
              </w:rPr>
              <w:t>Description</w:t>
            </w:r>
          </w:p>
        </w:tc>
        <w:tc>
          <w:tcPr>
            <w:tcW w:w="1890" w:type="dxa"/>
            <w:shd w:val="pct15" w:color="auto" w:fill="auto"/>
          </w:tcPr>
          <w:p w14:paraId="0C380A33" w14:textId="77777777" w:rsidR="00780B80" w:rsidRPr="00145541" w:rsidRDefault="00780B80" w:rsidP="000C18CC">
            <w:pPr>
              <w:rPr>
                <w:rFonts w:cstheme="minorHAnsi"/>
                <w:b/>
                <w:lang w:val="en-GB"/>
              </w:rPr>
            </w:pPr>
            <w:r w:rsidRPr="00145541">
              <w:rPr>
                <w:rFonts w:cstheme="minorHAnsi"/>
                <w:b/>
                <w:lang w:val="en-GB"/>
              </w:rPr>
              <w:t>Action</w:t>
            </w:r>
          </w:p>
        </w:tc>
      </w:tr>
      <w:tr w:rsidR="00780B80" w:rsidRPr="00145541" w14:paraId="1382DE2E" w14:textId="77777777" w:rsidTr="000C18CC">
        <w:trPr>
          <w:trHeight w:val="20"/>
        </w:trPr>
        <w:tc>
          <w:tcPr>
            <w:tcW w:w="2151" w:type="dxa"/>
            <w:vAlign w:val="center"/>
          </w:tcPr>
          <w:p w14:paraId="639DCD23" w14:textId="38132264" w:rsidR="00780B80" w:rsidRPr="00145541" w:rsidRDefault="00494838" w:rsidP="000C18CC">
            <w:pPr>
              <w:pStyle w:val="NormalText"/>
              <w:rPr>
                <w:rFonts w:cstheme="minorHAnsi"/>
                <w:sz w:val="22"/>
                <w:szCs w:val="22"/>
                <w:lang w:eastAsia="en-US"/>
              </w:rPr>
            </w:pPr>
            <w:r>
              <w:rPr>
                <w:rFonts w:cstheme="minorHAnsi"/>
                <w:sz w:val="22"/>
                <w:szCs w:val="22"/>
                <w:lang w:eastAsia="en-US"/>
              </w:rPr>
              <w:t>v0.1 – 12/01/2023</w:t>
            </w:r>
          </w:p>
        </w:tc>
        <w:tc>
          <w:tcPr>
            <w:tcW w:w="931" w:type="dxa"/>
            <w:vAlign w:val="center"/>
          </w:tcPr>
          <w:p w14:paraId="37D3A749" w14:textId="1D2F191B" w:rsidR="00780B80" w:rsidRPr="00145541" w:rsidRDefault="00494838" w:rsidP="000C18CC">
            <w:pPr>
              <w:pStyle w:val="TableRowsExceptHeadingRow"/>
              <w:ind w:left="0"/>
              <w:rPr>
                <w:rFonts w:asciiTheme="minorHAnsi" w:hAnsiTheme="minorHAnsi" w:cstheme="minorHAnsi"/>
                <w:szCs w:val="22"/>
              </w:rPr>
            </w:pPr>
            <w:r>
              <w:rPr>
                <w:rFonts w:asciiTheme="minorHAnsi" w:hAnsiTheme="minorHAnsi" w:cstheme="minorHAnsi"/>
                <w:szCs w:val="22"/>
              </w:rPr>
              <w:t>C&amp;E</w:t>
            </w:r>
          </w:p>
        </w:tc>
        <w:tc>
          <w:tcPr>
            <w:tcW w:w="5018" w:type="dxa"/>
            <w:vAlign w:val="center"/>
          </w:tcPr>
          <w:p w14:paraId="4DC560C1" w14:textId="69A5F1B1" w:rsidR="00780B80" w:rsidRPr="00145541" w:rsidRDefault="00494838" w:rsidP="000C18CC">
            <w:pPr>
              <w:pStyle w:val="TableRowsExceptHeadingRow"/>
              <w:ind w:left="0"/>
              <w:rPr>
                <w:rFonts w:asciiTheme="minorHAnsi" w:hAnsiTheme="minorHAnsi" w:cstheme="minorHAnsi"/>
                <w:szCs w:val="22"/>
              </w:rPr>
            </w:pPr>
            <w:r>
              <w:rPr>
                <w:rFonts w:asciiTheme="minorHAnsi" w:hAnsiTheme="minorHAnsi" w:cstheme="minorHAnsi"/>
                <w:szCs w:val="22"/>
              </w:rPr>
              <w:t>Review</w:t>
            </w:r>
          </w:p>
        </w:tc>
        <w:tc>
          <w:tcPr>
            <w:tcW w:w="1890" w:type="dxa"/>
            <w:vAlign w:val="center"/>
          </w:tcPr>
          <w:p w14:paraId="281D9FA9" w14:textId="0ED50064" w:rsidR="00780B80" w:rsidRPr="00145541" w:rsidRDefault="00780B80" w:rsidP="000C18CC">
            <w:pPr>
              <w:pStyle w:val="TableRowsExceptHeadingRow"/>
              <w:rPr>
                <w:rFonts w:asciiTheme="minorHAnsi" w:hAnsiTheme="minorHAnsi" w:cstheme="minorHAnsi"/>
                <w:szCs w:val="22"/>
              </w:rPr>
            </w:pPr>
          </w:p>
        </w:tc>
      </w:tr>
    </w:tbl>
    <w:p w14:paraId="312EA6D2" w14:textId="6D3C7D1E" w:rsidR="00780B80" w:rsidRPr="00145541" w:rsidRDefault="00780B80" w:rsidP="006F020F">
      <w:pPr>
        <w:spacing w:after="160" w:line="259" w:lineRule="auto"/>
        <w:rPr>
          <w:rFonts w:cstheme="minorHAnsi"/>
          <w:b/>
          <w:kern w:val="28"/>
          <w:sz w:val="28"/>
          <w:szCs w:val="28"/>
          <w:lang w:val="en-GB" w:eastAsia="en-AU"/>
        </w:rPr>
      </w:pPr>
    </w:p>
    <w:p w14:paraId="4498CB41" w14:textId="1FCEDB99"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Reference Documents</w:t>
      </w:r>
    </w:p>
    <w:tbl>
      <w:tblPr>
        <w:tblStyle w:val="ARHS-Consulting"/>
        <w:tblW w:w="10065" w:type="dxa"/>
        <w:tblInd w:w="-431" w:type="dxa"/>
        <w:tblLook w:val="04A0" w:firstRow="1" w:lastRow="0" w:firstColumn="1" w:lastColumn="0" w:noHBand="0" w:noVBand="1"/>
      </w:tblPr>
      <w:tblGrid>
        <w:gridCol w:w="1103"/>
        <w:gridCol w:w="3257"/>
        <w:gridCol w:w="2755"/>
        <w:gridCol w:w="1078"/>
        <w:gridCol w:w="1872"/>
      </w:tblGrid>
      <w:tr w:rsidR="00DA2220" w:rsidRPr="00145541" w14:paraId="6DFE72A3" w14:textId="77777777" w:rsidTr="008B1F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3" w:type="dxa"/>
            <w:shd w:val="clear" w:color="auto" w:fill="D9D9D9" w:themeFill="background1" w:themeFillShade="D9"/>
            <w:vAlign w:val="center"/>
          </w:tcPr>
          <w:p w14:paraId="121FBDC0" w14:textId="77777777" w:rsidR="00780B80" w:rsidRPr="00145541" w:rsidRDefault="00780B80" w:rsidP="000C18CC">
            <w:pPr>
              <w:rPr>
                <w:rFonts w:eastAsia="Arial" w:cstheme="minorHAnsi"/>
                <w:szCs w:val="32"/>
                <w:lang w:val="en-GB"/>
              </w:rPr>
            </w:pPr>
            <w:r w:rsidRPr="00145541">
              <w:rPr>
                <w:rFonts w:eastAsia="Arial" w:cstheme="minorHAnsi"/>
                <w:szCs w:val="32"/>
                <w:lang w:val="en-GB"/>
              </w:rPr>
              <w:t>Ref.</w:t>
            </w:r>
          </w:p>
        </w:tc>
        <w:tc>
          <w:tcPr>
            <w:tcW w:w="3257" w:type="dxa"/>
            <w:shd w:val="clear" w:color="auto" w:fill="D9D9D9" w:themeFill="background1" w:themeFillShade="D9"/>
            <w:vAlign w:val="center"/>
          </w:tcPr>
          <w:p w14:paraId="66BF387A" w14:textId="77777777" w:rsidR="00780B80" w:rsidRPr="00145541" w:rsidRDefault="00780B80" w:rsidP="000C18CC">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Title</w:t>
            </w:r>
          </w:p>
        </w:tc>
        <w:tc>
          <w:tcPr>
            <w:tcW w:w="2755" w:type="dxa"/>
            <w:shd w:val="clear" w:color="auto" w:fill="D9D9D9" w:themeFill="background1" w:themeFillShade="D9"/>
            <w:vAlign w:val="center"/>
          </w:tcPr>
          <w:p w14:paraId="50E69655" w14:textId="77777777" w:rsidR="00780B80" w:rsidRPr="00145541" w:rsidRDefault="00780B80" w:rsidP="000C18CC">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Reference</w:t>
            </w:r>
          </w:p>
        </w:tc>
        <w:tc>
          <w:tcPr>
            <w:tcW w:w="1078" w:type="dxa"/>
            <w:shd w:val="clear" w:color="auto" w:fill="D9D9D9" w:themeFill="background1" w:themeFillShade="D9"/>
            <w:vAlign w:val="center"/>
          </w:tcPr>
          <w:p w14:paraId="392217F1" w14:textId="77777777" w:rsidR="00780B80" w:rsidRPr="00145541" w:rsidRDefault="00780B80" w:rsidP="000C18CC">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Version</w:t>
            </w:r>
          </w:p>
        </w:tc>
        <w:tc>
          <w:tcPr>
            <w:tcW w:w="1872" w:type="dxa"/>
            <w:shd w:val="clear" w:color="auto" w:fill="D9D9D9" w:themeFill="background1" w:themeFillShade="D9"/>
            <w:vAlign w:val="center"/>
          </w:tcPr>
          <w:p w14:paraId="6BFD42F4" w14:textId="77777777" w:rsidR="00780B80" w:rsidRPr="00145541" w:rsidRDefault="00780B80" w:rsidP="000C18CC">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Date</w:t>
            </w:r>
          </w:p>
        </w:tc>
      </w:tr>
      <w:tr w:rsidR="0063128B" w:rsidRPr="00145541" w14:paraId="594AC4E3"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1B811332" w14:textId="6DABF347" w:rsidR="0063128B" w:rsidRPr="00145541" w:rsidRDefault="0063128B" w:rsidP="0063128B">
            <w:pPr>
              <w:jc w:val="left"/>
              <w:rPr>
                <w:rFonts w:eastAsia="Arial" w:cstheme="minorHAnsi"/>
                <w:sz w:val="22"/>
                <w:szCs w:val="28"/>
                <w:lang w:val="en-GB"/>
              </w:rPr>
            </w:pPr>
            <w:r w:rsidRPr="00145541">
              <w:rPr>
                <w:rFonts w:eastAsia="Arial" w:cstheme="minorHAnsi"/>
                <w:sz w:val="22"/>
                <w:szCs w:val="28"/>
                <w:lang w:val="en-GB"/>
              </w:rPr>
              <w:t>R0</w:t>
            </w:r>
            <w:r w:rsidR="009A1DC3" w:rsidRPr="00145541">
              <w:rPr>
                <w:rFonts w:eastAsia="Arial" w:cstheme="minorHAnsi"/>
                <w:sz w:val="22"/>
                <w:szCs w:val="28"/>
                <w:lang w:val="en-GB"/>
              </w:rPr>
              <w:t>1</w:t>
            </w:r>
          </w:p>
        </w:tc>
        <w:tc>
          <w:tcPr>
            <w:tcW w:w="3257" w:type="dxa"/>
          </w:tcPr>
          <w:p w14:paraId="41CA1CC3" w14:textId="56AA8586" w:rsidR="0063128B" w:rsidRPr="00145541" w:rsidRDefault="0063128B" w:rsidP="0063128B">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CY-UCC-AIS Business Reengineering Document</w:t>
            </w:r>
          </w:p>
        </w:tc>
        <w:tc>
          <w:tcPr>
            <w:tcW w:w="2755" w:type="dxa"/>
          </w:tcPr>
          <w:p w14:paraId="01BE3624" w14:textId="777E680F" w:rsidR="0063128B" w:rsidRPr="00145541" w:rsidRDefault="0063128B" w:rsidP="0063128B">
            <w:pPr>
              <w:keepNext/>
              <w:keepLines/>
              <w:spacing w:line="30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CY-UCC-AIS-BRD</w:t>
            </w:r>
          </w:p>
        </w:tc>
        <w:tc>
          <w:tcPr>
            <w:tcW w:w="1078" w:type="dxa"/>
          </w:tcPr>
          <w:p w14:paraId="792FB99F" w14:textId="5644A7E9" w:rsidR="0063128B" w:rsidRPr="00145541" w:rsidRDefault="009A1DC3" w:rsidP="0063128B">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1</w:t>
            </w:r>
            <w:r w:rsidR="0063128B" w:rsidRPr="00145541">
              <w:rPr>
                <w:rFonts w:eastAsia="Arial" w:cstheme="minorHAnsi"/>
                <w:sz w:val="22"/>
                <w:szCs w:val="28"/>
                <w:lang w:val="en-GB"/>
              </w:rPr>
              <w:t>.</w:t>
            </w:r>
            <w:r w:rsidRPr="00145541">
              <w:rPr>
                <w:rFonts w:eastAsia="Arial" w:cstheme="minorHAnsi"/>
                <w:sz w:val="22"/>
                <w:szCs w:val="28"/>
                <w:lang w:val="en-GB"/>
              </w:rPr>
              <w:t>1</w:t>
            </w:r>
          </w:p>
        </w:tc>
        <w:tc>
          <w:tcPr>
            <w:tcW w:w="1872" w:type="dxa"/>
          </w:tcPr>
          <w:p w14:paraId="36F111F5" w14:textId="13C8069B" w:rsidR="0063128B" w:rsidRPr="00145541" w:rsidRDefault="0063128B" w:rsidP="0063128B">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0</w:t>
            </w:r>
            <w:r w:rsidR="009A1DC3" w:rsidRPr="00145541">
              <w:rPr>
                <w:rFonts w:eastAsia="Arial" w:cstheme="minorHAnsi"/>
                <w:sz w:val="22"/>
                <w:szCs w:val="28"/>
                <w:lang w:val="en-GB"/>
              </w:rPr>
              <w:t>2</w:t>
            </w:r>
            <w:r w:rsidRPr="00145541">
              <w:rPr>
                <w:rFonts w:eastAsia="Arial" w:cstheme="minorHAnsi"/>
                <w:sz w:val="22"/>
                <w:szCs w:val="28"/>
                <w:lang w:val="en-GB"/>
              </w:rPr>
              <w:t>/</w:t>
            </w:r>
            <w:r w:rsidR="009A1DC3" w:rsidRPr="00145541">
              <w:rPr>
                <w:rFonts w:eastAsia="Arial" w:cstheme="minorHAnsi"/>
                <w:sz w:val="22"/>
                <w:szCs w:val="28"/>
                <w:lang w:val="en-GB"/>
              </w:rPr>
              <w:t>11</w:t>
            </w:r>
            <w:r w:rsidRPr="00145541">
              <w:rPr>
                <w:rFonts w:eastAsia="Arial" w:cstheme="minorHAnsi"/>
                <w:sz w:val="22"/>
                <w:szCs w:val="28"/>
                <w:lang w:val="en-GB"/>
              </w:rPr>
              <w:t>/2022</w:t>
            </w:r>
          </w:p>
        </w:tc>
      </w:tr>
      <w:tr w:rsidR="009A1DC3" w:rsidRPr="00145541" w14:paraId="556203F1"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0C3331BC" w14:textId="09ABA78A" w:rsidR="009A1DC3" w:rsidRPr="00145541" w:rsidRDefault="009A1DC3" w:rsidP="009A1DC3">
            <w:pPr>
              <w:jc w:val="left"/>
              <w:rPr>
                <w:rFonts w:eastAsia="Arial" w:cstheme="minorHAnsi"/>
                <w:sz w:val="22"/>
                <w:szCs w:val="28"/>
                <w:lang w:val="en-GB"/>
              </w:rPr>
            </w:pPr>
            <w:r w:rsidRPr="00145541">
              <w:rPr>
                <w:rFonts w:eastAsia="Arial" w:cstheme="minorHAnsi"/>
                <w:sz w:val="22"/>
                <w:szCs w:val="28"/>
                <w:lang w:val="en-GB"/>
              </w:rPr>
              <w:t>R02</w:t>
            </w:r>
          </w:p>
        </w:tc>
        <w:tc>
          <w:tcPr>
            <w:tcW w:w="3257" w:type="dxa"/>
          </w:tcPr>
          <w:p w14:paraId="2307C3DA" w14:textId="11DED6AA" w:rsidR="009A1DC3" w:rsidRPr="00145541" w:rsidRDefault="009A1DC3" w:rsidP="009A1DC3">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CY-UCC-AIS System Design Document</w:t>
            </w:r>
          </w:p>
        </w:tc>
        <w:tc>
          <w:tcPr>
            <w:tcW w:w="2755" w:type="dxa"/>
          </w:tcPr>
          <w:p w14:paraId="7BF151C4" w14:textId="79E97454" w:rsidR="009A1DC3" w:rsidRPr="00145541" w:rsidRDefault="009A1DC3" w:rsidP="009A1DC3">
            <w:pPr>
              <w:keepNext/>
              <w:keepLines/>
              <w:spacing w:line="30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CY-UCC-AIS-SDD</w:t>
            </w:r>
          </w:p>
        </w:tc>
        <w:tc>
          <w:tcPr>
            <w:tcW w:w="1078" w:type="dxa"/>
          </w:tcPr>
          <w:p w14:paraId="73DAC8A8" w14:textId="5450E4B0" w:rsidR="009A1DC3" w:rsidRPr="00145541" w:rsidRDefault="009A1DC3" w:rsidP="009A1DC3">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0.2</w:t>
            </w:r>
          </w:p>
        </w:tc>
        <w:tc>
          <w:tcPr>
            <w:tcW w:w="1872" w:type="dxa"/>
          </w:tcPr>
          <w:p w14:paraId="2B50C9FF" w14:textId="2CB84F5F" w:rsidR="009A1DC3" w:rsidRPr="00145541" w:rsidRDefault="009A1DC3" w:rsidP="009A1DC3">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145541">
              <w:rPr>
                <w:rFonts w:eastAsia="Arial" w:cstheme="minorHAnsi"/>
                <w:sz w:val="22"/>
                <w:szCs w:val="28"/>
                <w:lang w:val="en-GB"/>
              </w:rPr>
              <w:t>12/05/2022</w:t>
            </w:r>
          </w:p>
        </w:tc>
      </w:tr>
      <w:tr w:rsidR="00565815" w:rsidRPr="00145541" w14:paraId="1CD037B0"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4875DF7B" w14:textId="7BF3BF18" w:rsidR="00565815" w:rsidRPr="00565815" w:rsidRDefault="00565815" w:rsidP="009A1DC3">
            <w:pPr>
              <w:jc w:val="left"/>
              <w:rPr>
                <w:rFonts w:eastAsia="Arial" w:cstheme="minorHAnsi"/>
                <w:sz w:val="22"/>
                <w:szCs w:val="28"/>
              </w:rPr>
            </w:pPr>
            <w:r>
              <w:rPr>
                <w:rFonts w:eastAsia="Arial" w:cstheme="minorHAnsi"/>
                <w:sz w:val="22"/>
                <w:szCs w:val="28"/>
              </w:rPr>
              <w:t>R03</w:t>
            </w:r>
          </w:p>
        </w:tc>
        <w:tc>
          <w:tcPr>
            <w:tcW w:w="3257" w:type="dxa"/>
          </w:tcPr>
          <w:p w14:paraId="6D0B5C14" w14:textId="7888A31A" w:rsidR="00565815" w:rsidRPr="00145541" w:rsidRDefault="00565815" w:rsidP="009A1DC3">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565815">
              <w:rPr>
                <w:rFonts w:eastAsia="Arial" w:cstheme="minorHAnsi"/>
                <w:sz w:val="22"/>
                <w:szCs w:val="28"/>
                <w:lang w:val="en-GB"/>
              </w:rPr>
              <w:t xml:space="preserve">Cyprus electronic Government Gateway </w:t>
            </w:r>
            <w:r>
              <w:rPr>
                <w:rFonts w:eastAsia="Arial" w:cstheme="minorHAnsi"/>
                <w:sz w:val="22"/>
                <w:szCs w:val="28"/>
                <w:lang w:val="en-GB"/>
              </w:rPr>
              <w:t xml:space="preserve">- </w:t>
            </w:r>
            <w:r w:rsidRPr="00565815">
              <w:rPr>
                <w:rFonts w:eastAsia="Arial" w:cstheme="minorHAnsi"/>
                <w:sz w:val="22"/>
                <w:szCs w:val="28"/>
                <w:lang w:val="en-GB"/>
              </w:rPr>
              <w:t>Integration System</w:t>
            </w:r>
            <w:r w:rsidRPr="00565815">
              <w:rPr>
                <w:rFonts w:eastAsia="Arial" w:cstheme="minorHAnsi"/>
                <w:sz w:val="22"/>
                <w:szCs w:val="28"/>
                <w:lang w:val="en-GB"/>
              </w:rPr>
              <w:cr/>
            </w:r>
            <w:r>
              <w:rPr>
                <w:rFonts w:eastAsia="Arial" w:cstheme="minorHAnsi"/>
                <w:sz w:val="22"/>
                <w:szCs w:val="28"/>
                <w:lang w:val="en-GB"/>
              </w:rPr>
              <w:t xml:space="preserve"> </w:t>
            </w:r>
            <w:r w:rsidRPr="00565815">
              <w:rPr>
                <w:rFonts w:eastAsia="Arial" w:cstheme="minorHAnsi"/>
                <w:sz w:val="22"/>
                <w:szCs w:val="28"/>
                <w:lang w:val="en-GB"/>
              </w:rPr>
              <w:t xml:space="preserve">Interface </w:t>
            </w:r>
            <w:r>
              <w:rPr>
                <w:rFonts w:eastAsia="Arial" w:cstheme="minorHAnsi"/>
                <w:sz w:val="22"/>
                <w:szCs w:val="28"/>
                <w:lang w:val="en-GB"/>
              </w:rPr>
              <w:t xml:space="preserve">- </w:t>
            </w:r>
            <w:r w:rsidRPr="00565815">
              <w:rPr>
                <w:rFonts w:eastAsia="Arial" w:cstheme="minorHAnsi"/>
                <w:sz w:val="22"/>
                <w:szCs w:val="28"/>
                <w:lang w:val="en-GB"/>
              </w:rPr>
              <w:t>Message</w:t>
            </w:r>
            <w:r>
              <w:rPr>
                <w:rFonts w:eastAsia="Arial" w:cstheme="minorHAnsi"/>
                <w:sz w:val="22"/>
                <w:szCs w:val="28"/>
                <w:lang w:val="en-GB"/>
              </w:rPr>
              <w:t xml:space="preserve"> </w:t>
            </w:r>
            <w:r w:rsidRPr="00565815">
              <w:rPr>
                <w:rFonts w:eastAsia="Arial" w:cstheme="minorHAnsi"/>
                <w:sz w:val="22"/>
                <w:szCs w:val="28"/>
                <w:lang w:val="en-GB"/>
              </w:rPr>
              <w:cr/>
              <w:t>Specifications</w:t>
            </w:r>
          </w:p>
        </w:tc>
        <w:tc>
          <w:tcPr>
            <w:tcW w:w="2755" w:type="dxa"/>
          </w:tcPr>
          <w:p w14:paraId="67D868C5" w14:textId="7C54F1F2" w:rsidR="00565815" w:rsidRPr="00145541" w:rsidRDefault="00565815" w:rsidP="009A1DC3">
            <w:pPr>
              <w:keepNext/>
              <w:keepLines/>
              <w:spacing w:line="30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565815">
              <w:rPr>
                <w:rFonts w:eastAsia="Arial" w:cstheme="minorHAnsi"/>
                <w:sz w:val="22"/>
                <w:szCs w:val="28"/>
                <w:lang w:val="en-GB"/>
              </w:rPr>
              <w:t>D3-Department Integration System Interface Message Specifications.pdf</w:t>
            </w:r>
          </w:p>
        </w:tc>
        <w:tc>
          <w:tcPr>
            <w:tcW w:w="1078" w:type="dxa"/>
          </w:tcPr>
          <w:p w14:paraId="743830FE" w14:textId="1BD1FB3A" w:rsidR="00565815" w:rsidRPr="00145541" w:rsidRDefault="00565815" w:rsidP="009A1DC3">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Pr>
                <w:rFonts w:eastAsia="Arial" w:cstheme="minorHAnsi"/>
                <w:sz w:val="22"/>
                <w:szCs w:val="28"/>
                <w:lang w:val="en-GB"/>
              </w:rPr>
              <w:t>3.0</w:t>
            </w:r>
          </w:p>
        </w:tc>
        <w:tc>
          <w:tcPr>
            <w:tcW w:w="1872" w:type="dxa"/>
          </w:tcPr>
          <w:p w14:paraId="2ABC81E7" w14:textId="367B4139" w:rsidR="00565815" w:rsidRPr="00145541" w:rsidRDefault="00565815" w:rsidP="009A1DC3">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Pr>
                <w:rFonts w:eastAsia="Arial" w:cstheme="minorHAnsi"/>
                <w:sz w:val="22"/>
                <w:szCs w:val="28"/>
                <w:lang w:val="en-GB"/>
              </w:rPr>
              <w:t>05/11/2020</w:t>
            </w:r>
          </w:p>
        </w:tc>
      </w:tr>
    </w:tbl>
    <w:p w14:paraId="7F0C3A81" w14:textId="77777777" w:rsidR="003831D1" w:rsidRPr="00145541" w:rsidRDefault="003831D1" w:rsidP="003831D1">
      <w:pPr>
        <w:spacing w:before="120" w:after="120"/>
        <w:rPr>
          <w:rFonts w:eastAsia="Arial" w:cstheme="minorHAnsi"/>
          <w:sz w:val="20"/>
          <w:szCs w:val="22"/>
          <w:lang w:val="en-GB"/>
        </w:rPr>
      </w:pPr>
      <w:bookmarkStart w:id="0" w:name="_Toc165367786"/>
      <w:bookmarkStart w:id="1" w:name="_Toc165425368"/>
      <w:bookmarkStart w:id="2" w:name="_Toc437341681"/>
      <w:r w:rsidRPr="00145541">
        <w:rPr>
          <w:rFonts w:eastAsia="Arial" w:cstheme="minorHAnsi"/>
          <w:sz w:val="20"/>
          <w:szCs w:val="22"/>
          <w:lang w:val="en-GB"/>
        </w:rPr>
        <w:br w:type="page"/>
      </w:r>
    </w:p>
    <w:p w14:paraId="2147A8AA" w14:textId="77777777" w:rsidR="00963F50" w:rsidRPr="00145541" w:rsidRDefault="00963F50" w:rsidP="003E4F48">
      <w:pPr>
        <w:spacing w:before="120" w:after="120" w:line="240" w:lineRule="auto"/>
        <w:rPr>
          <w:rFonts w:cstheme="minorHAnsi"/>
          <w:b/>
          <w:bCs/>
          <w:lang w:val="en-GB"/>
        </w:rPr>
      </w:pPr>
      <w:r w:rsidRPr="00145541">
        <w:rPr>
          <w:rFonts w:cstheme="minorHAnsi"/>
          <w:b/>
          <w:bCs/>
          <w:lang w:val="en-GB"/>
        </w:rPr>
        <w:lastRenderedPageBreak/>
        <w:t>Table of Contents</w:t>
      </w:r>
    </w:p>
    <w:p w14:paraId="359A9D97" w14:textId="3EF44027" w:rsidR="00377F5E" w:rsidRDefault="00963F50" w:rsidP="00377F5E">
      <w:pPr>
        <w:pStyle w:val="TOC1"/>
        <w:spacing w:line="240" w:lineRule="auto"/>
        <w:rPr>
          <w:rFonts w:eastAsiaTheme="minorEastAsia" w:cstheme="minorBidi"/>
          <w:b w:val="0"/>
          <w:caps w:val="0"/>
          <w:noProof/>
          <w:kern w:val="2"/>
          <w:sz w:val="22"/>
          <w:szCs w:val="22"/>
          <w:lang w:val="en-GB" w:eastAsia="en-GB"/>
          <w14:ligatures w14:val="standardContextual"/>
        </w:rPr>
      </w:pPr>
      <w:r w:rsidRPr="009C081C">
        <w:rPr>
          <w:rFonts w:cstheme="minorHAnsi"/>
          <w:sz w:val="22"/>
          <w:szCs w:val="22"/>
          <w:lang w:val="en-GB"/>
        </w:rPr>
        <w:fldChar w:fldCharType="begin"/>
      </w:r>
      <w:r w:rsidRPr="009C081C">
        <w:rPr>
          <w:rFonts w:cstheme="minorHAnsi"/>
          <w:sz w:val="22"/>
          <w:szCs w:val="22"/>
          <w:lang w:val="en-GB"/>
        </w:rPr>
        <w:instrText xml:space="preserve"> TOC \o "1-3" \h \z \u </w:instrText>
      </w:r>
      <w:r w:rsidRPr="009C081C">
        <w:rPr>
          <w:rFonts w:cstheme="minorHAnsi"/>
          <w:sz w:val="22"/>
          <w:szCs w:val="22"/>
          <w:lang w:val="en-GB"/>
        </w:rPr>
        <w:fldChar w:fldCharType="separate"/>
      </w:r>
      <w:hyperlink w:anchor="_Toc135399746" w:history="1">
        <w:r w:rsidR="00377F5E" w:rsidRPr="005212DA">
          <w:rPr>
            <w:rStyle w:val="Hyperlink"/>
            <w:noProof/>
          </w:rPr>
          <w:t>1</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Introduction</w:t>
        </w:r>
        <w:r w:rsidR="00377F5E">
          <w:rPr>
            <w:noProof/>
            <w:webHidden/>
          </w:rPr>
          <w:tab/>
        </w:r>
        <w:r w:rsidR="00377F5E">
          <w:rPr>
            <w:noProof/>
            <w:webHidden/>
          </w:rPr>
          <w:fldChar w:fldCharType="begin"/>
        </w:r>
        <w:r w:rsidR="00377F5E">
          <w:rPr>
            <w:noProof/>
            <w:webHidden/>
          </w:rPr>
          <w:instrText xml:space="preserve"> PAGEREF _Toc135399746 \h </w:instrText>
        </w:r>
        <w:r w:rsidR="00377F5E">
          <w:rPr>
            <w:noProof/>
            <w:webHidden/>
          </w:rPr>
        </w:r>
        <w:r w:rsidR="00377F5E">
          <w:rPr>
            <w:noProof/>
            <w:webHidden/>
          </w:rPr>
          <w:fldChar w:fldCharType="separate"/>
        </w:r>
        <w:r w:rsidR="00567D13">
          <w:rPr>
            <w:noProof/>
            <w:webHidden/>
          </w:rPr>
          <w:t>10</w:t>
        </w:r>
        <w:r w:rsidR="00377F5E">
          <w:rPr>
            <w:noProof/>
            <w:webHidden/>
          </w:rPr>
          <w:fldChar w:fldCharType="end"/>
        </w:r>
      </w:hyperlink>
    </w:p>
    <w:p w14:paraId="079C7FE0" w14:textId="3E308327"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47" w:history="1">
        <w:r w:rsidR="00377F5E" w:rsidRPr="005212DA">
          <w:rPr>
            <w:rStyle w:val="Hyperlink"/>
            <w:rFonts w:ascii="Calibri" w:eastAsia="Arial" w:hAnsi="Calibri"/>
          </w:rPr>
          <w:t>1.1</w:t>
        </w:r>
        <w:r w:rsidR="00377F5E">
          <w:rPr>
            <w:rFonts w:eastAsiaTheme="minorEastAsia" w:cstheme="minorBidi"/>
            <w:kern w:val="2"/>
            <w:sz w:val="22"/>
            <w:szCs w:val="22"/>
            <w:lang w:val="en-GB" w:eastAsia="en-GB"/>
            <w14:ligatures w14:val="standardContextual"/>
          </w:rPr>
          <w:tab/>
        </w:r>
        <w:r w:rsidR="00377F5E" w:rsidRPr="005212DA">
          <w:rPr>
            <w:rStyle w:val="Hyperlink"/>
            <w:rFonts w:eastAsia="Arial"/>
          </w:rPr>
          <w:t>Purpose of the document</w:t>
        </w:r>
        <w:r w:rsidR="00377F5E">
          <w:rPr>
            <w:webHidden/>
          </w:rPr>
          <w:tab/>
        </w:r>
        <w:r w:rsidR="00377F5E">
          <w:rPr>
            <w:webHidden/>
          </w:rPr>
          <w:fldChar w:fldCharType="begin"/>
        </w:r>
        <w:r w:rsidR="00377F5E">
          <w:rPr>
            <w:webHidden/>
          </w:rPr>
          <w:instrText xml:space="preserve"> PAGEREF _Toc135399747 \h </w:instrText>
        </w:r>
        <w:r w:rsidR="00377F5E">
          <w:rPr>
            <w:webHidden/>
          </w:rPr>
        </w:r>
        <w:r w:rsidR="00377F5E">
          <w:rPr>
            <w:webHidden/>
          </w:rPr>
          <w:fldChar w:fldCharType="separate"/>
        </w:r>
        <w:r w:rsidR="00567D13">
          <w:rPr>
            <w:webHidden/>
          </w:rPr>
          <w:t>10</w:t>
        </w:r>
        <w:r w:rsidR="00377F5E">
          <w:rPr>
            <w:webHidden/>
          </w:rPr>
          <w:fldChar w:fldCharType="end"/>
        </w:r>
      </w:hyperlink>
    </w:p>
    <w:p w14:paraId="19E27BEF" w14:textId="15C473B8"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48" w:history="1">
        <w:r w:rsidR="00377F5E" w:rsidRPr="005212DA">
          <w:rPr>
            <w:rStyle w:val="Hyperlink"/>
            <w:rFonts w:ascii="Calibri" w:eastAsia="Arial" w:hAnsi="Calibri"/>
          </w:rPr>
          <w:t>1.2</w:t>
        </w:r>
        <w:r w:rsidR="00377F5E">
          <w:rPr>
            <w:rFonts w:eastAsiaTheme="minorEastAsia" w:cstheme="minorBidi"/>
            <w:kern w:val="2"/>
            <w:sz w:val="22"/>
            <w:szCs w:val="22"/>
            <w:lang w:val="en-GB" w:eastAsia="en-GB"/>
            <w14:ligatures w14:val="standardContextual"/>
          </w:rPr>
          <w:tab/>
        </w:r>
        <w:r w:rsidR="00377F5E" w:rsidRPr="005212DA">
          <w:rPr>
            <w:rStyle w:val="Hyperlink"/>
            <w:rFonts w:eastAsia="Arial"/>
          </w:rPr>
          <w:t>Intended Audience</w:t>
        </w:r>
        <w:r w:rsidR="00377F5E">
          <w:rPr>
            <w:webHidden/>
          </w:rPr>
          <w:tab/>
        </w:r>
        <w:r w:rsidR="00377F5E">
          <w:rPr>
            <w:webHidden/>
          </w:rPr>
          <w:fldChar w:fldCharType="begin"/>
        </w:r>
        <w:r w:rsidR="00377F5E">
          <w:rPr>
            <w:webHidden/>
          </w:rPr>
          <w:instrText xml:space="preserve"> PAGEREF _Toc135399748 \h </w:instrText>
        </w:r>
        <w:r w:rsidR="00377F5E">
          <w:rPr>
            <w:webHidden/>
          </w:rPr>
        </w:r>
        <w:r w:rsidR="00377F5E">
          <w:rPr>
            <w:webHidden/>
          </w:rPr>
          <w:fldChar w:fldCharType="separate"/>
        </w:r>
        <w:r w:rsidR="00567D13">
          <w:rPr>
            <w:webHidden/>
          </w:rPr>
          <w:t>10</w:t>
        </w:r>
        <w:r w:rsidR="00377F5E">
          <w:rPr>
            <w:webHidden/>
          </w:rPr>
          <w:fldChar w:fldCharType="end"/>
        </w:r>
      </w:hyperlink>
    </w:p>
    <w:p w14:paraId="20B94536" w14:textId="39767BA4"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49" w:history="1">
        <w:r w:rsidR="00377F5E" w:rsidRPr="005212DA">
          <w:rPr>
            <w:rStyle w:val="Hyperlink"/>
            <w:rFonts w:ascii="Calibri" w:hAnsi="Calibri"/>
          </w:rPr>
          <w:t>1.3</w:t>
        </w:r>
        <w:r w:rsidR="00377F5E">
          <w:rPr>
            <w:rFonts w:eastAsiaTheme="minorEastAsia" w:cstheme="minorBidi"/>
            <w:kern w:val="2"/>
            <w:sz w:val="22"/>
            <w:szCs w:val="22"/>
            <w:lang w:val="en-GB" w:eastAsia="en-GB"/>
            <w14:ligatures w14:val="standardContextual"/>
          </w:rPr>
          <w:tab/>
        </w:r>
        <w:r w:rsidR="00377F5E" w:rsidRPr="005212DA">
          <w:rPr>
            <w:rStyle w:val="Hyperlink"/>
          </w:rPr>
          <w:t>Related documents</w:t>
        </w:r>
        <w:r w:rsidR="00377F5E">
          <w:rPr>
            <w:webHidden/>
          </w:rPr>
          <w:tab/>
        </w:r>
        <w:r w:rsidR="00377F5E">
          <w:rPr>
            <w:webHidden/>
          </w:rPr>
          <w:fldChar w:fldCharType="begin"/>
        </w:r>
        <w:r w:rsidR="00377F5E">
          <w:rPr>
            <w:webHidden/>
          </w:rPr>
          <w:instrText xml:space="preserve"> PAGEREF _Toc135399749 \h </w:instrText>
        </w:r>
        <w:r w:rsidR="00377F5E">
          <w:rPr>
            <w:webHidden/>
          </w:rPr>
        </w:r>
        <w:r w:rsidR="00377F5E">
          <w:rPr>
            <w:webHidden/>
          </w:rPr>
          <w:fldChar w:fldCharType="separate"/>
        </w:r>
        <w:r w:rsidR="00567D13">
          <w:rPr>
            <w:webHidden/>
          </w:rPr>
          <w:t>11</w:t>
        </w:r>
        <w:r w:rsidR="00377F5E">
          <w:rPr>
            <w:webHidden/>
          </w:rPr>
          <w:fldChar w:fldCharType="end"/>
        </w:r>
      </w:hyperlink>
    </w:p>
    <w:p w14:paraId="7EA0E3BB" w14:textId="11133ED6"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750" w:history="1">
        <w:r w:rsidR="00377F5E" w:rsidRPr="005212DA">
          <w:rPr>
            <w:rStyle w:val="Hyperlink"/>
            <w:noProof/>
          </w:rPr>
          <w:t>2</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Datasets</w:t>
        </w:r>
        <w:r w:rsidR="00377F5E">
          <w:rPr>
            <w:noProof/>
            <w:webHidden/>
          </w:rPr>
          <w:tab/>
        </w:r>
        <w:r w:rsidR="00377F5E">
          <w:rPr>
            <w:noProof/>
            <w:webHidden/>
          </w:rPr>
          <w:fldChar w:fldCharType="begin"/>
        </w:r>
        <w:r w:rsidR="00377F5E">
          <w:rPr>
            <w:noProof/>
            <w:webHidden/>
          </w:rPr>
          <w:instrText xml:space="preserve"> PAGEREF _Toc135399750 \h </w:instrText>
        </w:r>
        <w:r w:rsidR="00377F5E">
          <w:rPr>
            <w:noProof/>
            <w:webHidden/>
          </w:rPr>
        </w:r>
        <w:r w:rsidR="00377F5E">
          <w:rPr>
            <w:noProof/>
            <w:webHidden/>
          </w:rPr>
          <w:fldChar w:fldCharType="separate"/>
        </w:r>
        <w:r w:rsidR="00567D13">
          <w:rPr>
            <w:noProof/>
            <w:webHidden/>
          </w:rPr>
          <w:t>12</w:t>
        </w:r>
        <w:r w:rsidR="00377F5E">
          <w:rPr>
            <w:noProof/>
            <w:webHidden/>
          </w:rPr>
          <w:fldChar w:fldCharType="end"/>
        </w:r>
      </w:hyperlink>
    </w:p>
    <w:p w14:paraId="7D4D8932" w14:textId="5150B1D8"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1" w:history="1">
        <w:r w:rsidR="00377F5E" w:rsidRPr="005212DA">
          <w:rPr>
            <w:rStyle w:val="Hyperlink"/>
            <w:rFonts w:ascii="Calibri" w:hAnsi="Calibri"/>
          </w:rPr>
          <w:t>2.1</w:t>
        </w:r>
        <w:r w:rsidR="00377F5E">
          <w:rPr>
            <w:rFonts w:eastAsiaTheme="minorEastAsia" w:cstheme="minorBidi"/>
            <w:kern w:val="2"/>
            <w:sz w:val="22"/>
            <w:szCs w:val="22"/>
            <w:lang w:val="en-GB" w:eastAsia="en-GB"/>
            <w14:ligatures w14:val="standardContextual"/>
          </w:rPr>
          <w:tab/>
        </w:r>
        <w:r w:rsidR="00377F5E" w:rsidRPr="005212DA">
          <w:rPr>
            <w:rStyle w:val="Hyperlink"/>
          </w:rPr>
          <w:t>Arrival Notification</w:t>
        </w:r>
        <w:r w:rsidR="00377F5E">
          <w:rPr>
            <w:webHidden/>
          </w:rPr>
          <w:tab/>
        </w:r>
        <w:r w:rsidR="00377F5E">
          <w:rPr>
            <w:webHidden/>
          </w:rPr>
          <w:fldChar w:fldCharType="begin"/>
        </w:r>
        <w:r w:rsidR="00377F5E">
          <w:rPr>
            <w:webHidden/>
          </w:rPr>
          <w:instrText xml:space="preserve"> PAGEREF _Toc135399751 \h </w:instrText>
        </w:r>
        <w:r w:rsidR="00377F5E">
          <w:rPr>
            <w:webHidden/>
          </w:rPr>
        </w:r>
        <w:r w:rsidR="00377F5E">
          <w:rPr>
            <w:webHidden/>
          </w:rPr>
          <w:fldChar w:fldCharType="separate"/>
        </w:r>
        <w:r w:rsidR="00567D13">
          <w:rPr>
            <w:webHidden/>
          </w:rPr>
          <w:t>12</w:t>
        </w:r>
        <w:r w:rsidR="00377F5E">
          <w:rPr>
            <w:webHidden/>
          </w:rPr>
          <w:fldChar w:fldCharType="end"/>
        </w:r>
      </w:hyperlink>
    </w:p>
    <w:p w14:paraId="22954491" w14:textId="2705FC4D"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2" w:history="1">
        <w:r w:rsidR="00377F5E" w:rsidRPr="005212DA">
          <w:rPr>
            <w:rStyle w:val="Hyperlink"/>
            <w:rFonts w:ascii="Calibri" w:hAnsi="Calibri"/>
          </w:rPr>
          <w:t>2.2</w:t>
        </w:r>
        <w:r w:rsidR="00377F5E">
          <w:rPr>
            <w:rFonts w:eastAsiaTheme="minorEastAsia" w:cstheme="minorBidi"/>
            <w:kern w:val="2"/>
            <w:sz w:val="22"/>
            <w:szCs w:val="22"/>
            <w:lang w:val="en-GB" w:eastAsia="en-GB"/>
            <w14:ligatures w14:val="standardContextual"/>
          </w:rPr>
          <w:tab/>
        </w:r>
        <w:r w:rsidR="00377F5E" w:rsidRPr="005212DA">
          <w:rPr>
            <w:rStyle w:val="Hyperlink"/>
          </w:rPr>
          <w:t>Placement of Goods under Temporary Storage</w:t>
        </w:r>
        <w:r w:rsidR="00377F5E">
          <w:rPr>
            <w:webHidden/>
          </w:rPr>
          <w:tab/>
        </w:r>
        <w:r w:rsidR="00377F5E">
          <w:rPr>
            <w:webHidden/>
          </w:rPr>
          <w:fldChar w:fldCharType="begin"/>
        </w:r>
        <w:r w:rsidR="00377F5E">
          <w:rPr>
            <w:webHidden/>
          </w:rPr>
          <w:instrText xml:space="preserve"> PAGEREF _Toc135399752 \h </w:instrText>
        </w:r>
        <w:r w:rsidR="00377F5E">
          <w:rPr>
            <w:webHidden/>
          </w:rPr>
        </w:r>
        <w:r w:rsidR="00377F5E">
          <w:rPr>
            <w:webHidden/>
          </w:rPr>
          <w:fldChar w:fldCharType="separate"/>
        </w:r>
        <w:r w:rsidR="00567D13">
          <w:rPr>
            <w:webHidden/>
          </w:rPr>
          <w:t>12</w:t>
        </w:r>
        <w:r w:rsidR="00377F5E">
          <w:rPr>
            <w:webHidden/>
          </w:rPr>
          <w:fldChar w:fldCharType="end"/>
        </w:r>
      </w:hyperlink>
    </w:p>
    <w:p w14:paraId="53743CD3" w14:textId="4C3A0CA7"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3" w:history="1">
        <w:r w:rsidR="00377F5E" w:rsidRPr="005212DA">
          <w:rPr>
            <w:rStyle w:val="Hyperlink"/>
            <w:rFonts w:ascii="Calibri" w:hAnsi="Calibri"/>
          </w:rPr>
          <w:t>2.3</w:t>
        </w:r>
        <w:r w:rsidR="00377F5E">
          <w:rPr>
            <w:rFonts w:eastAsiaTheme="minorEastAsia" w:cstheme="minorBidi"/>
            <w:kern w:val="2"/>
            <w:sz w:val="22"/>
            <w:szCs w:val="22"/>
            <w:lang w:val="en-GB" w:eastAsia="en-GB"/>
            <w14:ligatures w14:val="standardContextual"/>
          </w:rPr>
          <w:tab/>
        </w:r>
        <w:r w:rsidR="00377F5E" w:rsidRPr="005212DA">
          <w:rPr>
            <w:rStyle w:val="Hyperlink"/>
          </w:rPr>
          <w:t>Deconsolidation of Goods under Temporary Storage</w:t>
        </w:r>
        <w:r w:rsidR="00377F5E">
          <w:rPr>
            <w:webHidden/>
          </w:rPr>
          <w:tab/>
        </w:r>
        <w:r w:rsidR="00377F5E">
          <w:rPr>
            <w:webHidden/>
          </w:rPr>
          <w:fldChar w:fldCharType="begin"/>
        </w:r>
        <w:r w:rsidR="00377F5E">
          <w:rPr>
            <w:webHidden/>
          </w:rPr>
          <w:instrText xml:space="preserve"> PAGEREF _Toc135399753 \h </w:instrText>
        </w:r>
        <w:r w:rsidR="00377F5E">
          <w:rPr>
            <w:webHidden/>
          </w:rPr>
        </w:r>
        <w:r w:rsidR="00377F5E">
          <w:rPr>
            <w:webHidden/>
          </w:rPr>
          <w:fldChar w:fldCharType="separate"/>
        </w:r>
        <w:r w:rsidR="00567D13">
          <w:rPr>
            <w:webHidden/>
          </w:rPr>
          <w:t>13</w:t>
        </w:r>
        <w:r w:rsidR="00377F5E">
          <w:rPr>
            <w:webHidden/>
          </w:rPr>
          <w:fldChar w:fldCharType="end"/>
        </w:r>
      </w:hyperlink>
    </w:p>
    <w:p w14:paraId="2D4E55CD" w14:textId="201110DA"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4" w:history="1">
        <w:r w:rsidR="00377F5E" w:rsidRPr="005212DA">
          <w:rPr>
            <w:rStyle w:val="Hyperlink"/>
            <w:rFonts w:ascii="Calibri" w:hAnsi="Calibri"/>
          </w:rPr>
          <w:t>2.4</w:t>
        </w:r>
        <w:r w:rsidR="00377F5E">
          <w:rPr>
            <w:rFonts w:eastAsiaTheme="minorEastAsia" w:cstheme="minorBidi"/>
            <w:kern w:val="2"/>
            <w:sz w:val="22"/>
            <w:szCs w:val="22"/>
            <w:lang w:val="en-GB" w:eastAsia="en-GB"/>
            <w14:ligatures w14:val="standardContextual"/>
          </w:rPr>
          <w:tab/>
        </w:r>
        <w:r w:rsidR="00377F5E" w:rsidRPr="005212DA">
          <w:rPr>
            <w:rStyle w:val="Hyperlink"/>
          </w:rPr>
          <w:t>Movement of Goods under Temporary Storage</w:t>
        </w:r>
        <w:r w:rsidR="00377F5E">
          <w:rPr>
            <w:webHidden/>
          </w:rPr>
          <w:tab/>
        </w:r>
        <w:r w:rsidR="00377F5E">
          <w:rPr>
            <w:webHidden/>
          </w:rPr>
          <w:fldChar w:fldCharType="begin"/>
        </w:r>
        <w:r w:rsidR="00377F5E">
          <w:rPr>
            <w:webHidden/>
          </w:rPr>
          <w:instrText xml:space="preserve"> PAGEREF _Toc135399754 \h </w:instrText>
        </w:r>
        <w:r w:rsidR="00377F5E">
          <w:rPr>
            <w:webHidden/>
          </w:rPr>
        </w:r>
        <w:r w:rsidR="00377F5E">
          <w:rPr>
            <w:webHidden/>
          </w:rPr>
          <w:fldChar w:fldCharType="separate"/>
        </w:r>
        <w:r w:rsidR="00567D13">
          <w:rPr>
            <w:webHidden/>
          </w:rPr>
          <w:t>14</w:t>
        </w:r>
        <w:r w:rsidR="00377F5E">
          <w:rPr>
            <w:webHidden/>
          </w:rPr>
          <w:fldChar w:fldCharType="end"/>
        </w:r>
      </w:hyperlink>
    </w:p>
    <w:p w14:paraId="313E6992" w14:textId="44D0E988"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5" w:history="1">
        <w:r w:rsidR="00377F5E" w:rsidRPr="005212DA">
          <w:rPr>
            <w:rStyle w:val="Hyperlink"/>
            <w:rFonts w:ascii="Calibri" w:hAnsi="Calibri"/>
          </w:rPr>
          <w:t>2.5</w:t>
        </w:r>
        <w:r w:rsidR="00377F5E">
          <w:rPr>
            <w:rFonts w:eastAsiaTheme="minorEastAsia" w:cstheme="minorBidi"/>
            <w:kern w:val="2"/>
            <w:sz w:val="22"/>
            <w:szCs w:val="22"/>
            <w:lang w:val="en-GB" w:eastAsia="en-GB"/>
            <w14:ligatures w14:val="standardContextual"/>
          </w:rPr>
          <w:tab/>
        </w:r>
        <w:r w:rsidR="00377F5E" w:rsidRPr="005212DA">
          <w:rPr>
            <w:rStyle w:val="Hyperlink"/>
          </w:rPr>
          <w:t>Import</w:t>
        </w:r>
        <w:r w:rsidR="00377F5E">
          <w:rPr>
            <w:webHidden/>
          </w:rPr>
          <w:tab/>
        </w:r>
        <w:r w:rsidR="00377F5E">
          <w:rPr>
            <w:webHidden/>
          </w:rPr>
          <w:fldChar w:fldCharType="begin"/>
        </w:r>
        <w:r w:rsidR="00377F5E">
          <w:rPr>
            <w:webHidden/>
          </w:rPr>
          <w:instrText xml:space="preserve"> PAGEREF _Toc135399755 \h </w:instrText>
        </w:r>
        <w:r w:rsidR="00377F5E">
          <w:rPr>
            <w:webHidden/>
          </w:rPr>
        </w:r>
        <w:r w:rsidR="00377F5E">
          <w:rPr>
            <w:webHidden/>
          </w:rPr>
          <w:fldChar w:fldCharType="separate"/>
        </w:r>
        <w:r w:rsidR="00567D13">
          <w:rPr>
            <w:webHidden/>
          </w:rPr>
          <w:t>14</w:t>
        </w:r>
        <w:r w:rsidR="00377F5E">
          <w:rPr>
            <w:webHidden/>
          </w:rPr>
          <w:fldChar w:fldCharType="end"/>
        </w:r>
      </w:hyperlink>
    </w:p>
    <w:p w14:paraId="4264E68C" w14:textId="64C1830B"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6" w:history="1">
        <w:r w:rsidR="00377F5E" w:rsidRPr="005212DA">
          <w:rPr>
            <w:rStyle w:val="Hyperlink"/>
            <w:rFonts w:ascii="Calibri" w:hAnsi="Calibri"/>
          </w:rPr>
          <w:t>2.6</w:t>
        </w:r>
        <w:r w:rsidR="00377F5E">
          <w:rPr>
            <w:rFonts w:eastAsiaTheme="minorEastAsia" w:cstheme="minorBidi"/>
            <w:kern w:val="2"/>
            <w:sz w:val="22"/>
            <w:szCs w:val="22"/>
            <w:lang w:val="en-GB" w:eastAsia="en-GB"/>
            <w14:ligatures w14:val="standardContextual"/>
          </w:rPr>
          <w:tab/>
        </w:r>
        <w:r w:rsidR="00377F5E" w:rsidRPr="005212DA">
          <w:rPr>
            <w:rStyle w:val="Hyperlink"/>
          </w:rPr>
          <w:t>National Declaration for Excise Duties (ND1)</w:t>
        </w:r>
        <w:r w:rsidR="00377F5E">
          <w:rPr>
            <w:webHidden/>
          </w:rPr>
          <w:tab/>
        </w:r>
        <w:r w:rsidR="00377F5E">
          <w:rPr>
            <w:webHidden/>
          </w:rPr>
          <w:fldChar w:fldCharType="begin"/>
        </w:r>
        <w:r w:rsidR="00377F5E">
          <w:rPr>
            <w:webHidden/>
          </w:rPr>
          <w:instrText xml:space="preserve"> PAGEREF _Toc135399756 \h </w:instrText>
        </w:r>
        <w:r w:rsidR="00377F5E">
          <w:rPr>
            <w:webHidden/>
          </w:rPr>
        </w:r>
        <w:r w:rsidR="00377F5E">
          <w:rPr>
            <w:webHidden/>
          </w:rPr>
          <w:fldChar w:fldCharType="separate"/>
        </w:r>
        <w:r w:rsidR="00567D13">
          <w:rPr>
            <w:webHidden/>
          </w:rPr>
          <w:t>15</w:t>
        </w:r>
        <w:r w:rsidR="00377F5E">
          <w:rPr>
            <w:webHidden/>
          </w:rPr>
          <w:fldChar w:fldCharType="end"/>
        </w:r>
      </w:hyperlink>
    </w:p>
    <w:p w14:paraId="33ED60E7" w14:textId="41289824"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7" w:history="1">
        <w:r w:rsidR="00377F5E" w:rsidRPr="005212DA">
          <w:rPr>
            <w:rStyle w:val="Hyperlink"/>
            <w:rFonts w:ascii="Calibri" w:hAnsi="Calibri"/>
          </w:rPr>
          <w:t>2.7</w:t>
        </w:r>
        <w:r w:rsidR="00377F5E">
          <w:rPr>
            <w:rFonts w:eastAsiaTheme="minorEastAsia" w:cstheme="minorBidi"/>
            <w:kern w:val="2"/>
            <w:sz w:val="22"/>
            <w:szCs w:val="22"/>
            <w:lang w:val="en-GB" w:eastAsia="en-GB"/>
            <w14:ligatures w14:val="standardContextual"/>
          </w:rPr>
          <w:tab/>
        </w:r>
        <w:r w:rsidR="00377F5E" w:rsidRPr="005212DA">
          <w:rPr>
            <w:rStyle w:val="Hyperlink"/>
          </w:rPr>
          <w:t>National Declaration for Means of Transport (ND2)</w:t>
        </w:r>
        <w:r w:rsidR="00377F5E">
          <w:rPr>
            <w:webHidden/>
          </w:rPr>
          <w:tab/>
        </w:r>
        <w:r w:rsidR="00377F5E">
          <w:rPr>
            <w:webHidden/>
          </w:rPr>
          <w:fldChar w:fldCharType="begin"/>
        </w:r>
        <w:r w:rsidR="00377F5E">
          <w:rPr>
            <w:webHidden/>
          </w:rPr>
          <w:instrText xml:space="preserve"> PAGEREF _Toc135399757 \h </w:instrText>
        </w:r>
        <w:r w:rsidR="00377F5E">
          <w:rPr>
            <w:webHidden/>
          </w:rPr>
        </w:r>
        <w:r w:rsidR="00377F5E">
          <w:rPr>
            <w:webHidden/>
          </w:rPr>
          <w:fldChar w:fldCharType="separate"/>
        </w:r>
        <w:r w:rsidR="00567D13">
          <w:rPr>
            <w:webHidden/>
          </w:rPr>
          <w:t>16</w:t>
        </w:r>
        <w:r w:rsidR="00377F5E">
          <w:rPr>
            <w:webHidden/>
          </w:rPr>
          <w:fldChar w:fldCharType="end"/>
        </w:r>
      </w:hyperlink>
    </w:p>
    <w:p w14:paraId="34AB41CE" w14:textId="105D875F"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8" w:history="1">
        <w:r w:rsidR="00377F5E" w:rsidRPr="005212DA">
          <w:rPr>
            <w:rStyle w:val="Hyperlink"/>
            <w:rFonts w:ascii="Calibri" w:hAnsi="Calibri"/>
          </w:rPr>
          <w:t>2.8</w:t>
        </w:r>
        <w:r w:rsidR="00377F5E">
          <w:rPr>
            <w:rFonts w:eastAsiaTheme="minorEastAsia" w:cstheme="minorBidi"/>
            <w:kern w:val="2"/>
            <w:sz w:val="22"/>
            <w:szCs w:val="22"/>
            <w:lang w:val="en-GB" w:eastAsia="en-GB"/>
            <w14:ligatures w14:val="standardContextual"/>
          </w:rPr>
          <w:tab/>
        </w:r>
        <w:r w:rsidR="00377F5E" w:rsidRPr="005212DA">
          <w:rPr>
            <w:rStyle w:val="Hyperlink"/>
          </w:rPr>
          <w:t>National Declaration for the Proof of Union Status (ND3)</w:t>
        </w:r>
        <w:r w:rsidR="00377F5E">
          <w:rPr>
            <w:webHidden/>
          </w:rPr>
          <w:tab/>
        </w:r>
        <w:r w:rsidR="00377F5E">
          <w:rPr>
            <w:webHidden/>
          </w:rPr>
          <w:fldChar w:fldCharType="begin"/>
        </w:r>
        <w:r w:rsidR="00377F5E">
          <w:rPr>
            <w:webHidden/>
          </w:rPr>
          <w:instrText xml:space="preserve"> PAGEREF _Toc135399758 \h </w:instrText>
        </w:r>
        <w:r w:rsidR="00377F5E">
          <w:rPr>
            <w:webHidden/>
          </w:rPr>
        </w:r>
        <w:r w:rsidR="00377F5E">
          <w:rPr>
            <w:webHidden/>
          </w:rPr>
          <w:fldChar w:fldCharType="separate"/>
        </w:r>
        <w:r w:rsidR="00567D13">
          <w:rPr>
            <w:webHidden/>
          </w:rPr>
          <w:t>17</w:t>
        </w:r>
        <w:r w:rsidR="00377F5E">
          <w:rPr>
            <w:webHidden/>
          </w:rPr>
          <w:fldChar w:fldCharType="end"/>
        </w:r>
      </w:hyperlink>
    </w:p>
    <w:p w14:paraId="2908450B" w14:textId="4DD8871D"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59" w:history="1">
        <w:r w:rsidR="00377F5E" w:rsidRPr="005212DA">
          <w:rPr>
            <w:rStyle w:val="Hyperlink"/>
            <w:rFonts w:ascii="Calibri" w:hAnsi="Calibri"/>
          </w:rPr>
          <w:t>2.9</w:t>
        </w:r>
        <w:r w:rsidR="00377F5E">
          <w:rPr>
            <w:rFonts w:eastAsiaTheme="minorEastAsia" w:cstheme="minorBidi"/>
            <w:kern w:val="2"/>
            <w:sz w:val="22"/>
            <w:szCs w:val="22"/>
            <w:lang w:val="en-GB" w:eastAsia="en-GB"/>
            <w14:ligatures w14:val="standardContextual"/>
          </w:rPr>
          <w:tab/>
        </w:r>
        <w:r w:rsidR="00377F5E" w:rsidRPr="005212DA">
          <w:rPr>
            <w:rStyle w:val="Hyperlink"/>
          </w:rPr>
          <w:t>Control and Business Case Management</w:t>
        </w:r>
        <w:r w:rsidR="00377F5E">
          <w:rPr>
            <w:webHidden/>
          </w:rPr>
          <w:tab/>
        </w:r>
        <w:r w:rsidR="00377F5E">
          <w:rPr>
            <w:webHidden/>
          </w:rPr>
          <w:fldChar w:fldCharType="begin"/>
        </w:r>
        <w:r w:rsidR="00377F5E">
          <w:rPr>
            <w:webHidden/>
          </w:rPr>
          <w:instrText xml:space="preserve"> PAGEREF _Toc135399759 \h </w:instrText>
        </w:r>
        <w:r w:rsidR="00377F5E">
          <w:rPr>
            <w:webHidden/>
          </w:rPr>
        </w:r>
        <w:r w:rsidR="00377F5E">
          <w:rPr>
            <w:webHidden/>
          </w:rPr>
          <w:fldChar w:fldCharType="separate"/>
        </w:r>
        <w:r w:rsidR="00567D13">
          <w:rPr>
            <w:webHidden/>
          </w:rPr>
          <w:t>18</w:t>
        </w:r>
        <w:r w:rsidR="00377F5E">
          <w:rPr>
            <w:webHidden/>
          </w:rPr>
          <w:fldChar w:fldCharType="end"/>
        </w:r>
      </w:hyperlink>
    </w:p>
    <w:p w14:paraId="3D4D7C3B" w14:textId="119A01E8"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60" w:history="1">
        <w:r w:rsidR="00377F5E" w:rsidRPr="005212DA">
          <w:rPr>
            <w:rStyle w:val="Hyperlink"/>
            <w:rFonts w:ascii="Calibri" w:hAnsi="Calibri"/>
          </w:rPr>
          <w:t>2.10</w:t>
        </w:r>
        <w:r w:rsidR="00377F5E">
          <w:rPr>
            <w:rFonts w:eastAsiaTheme="minorEastAsia" w:cstheme="minorBidi"/>
            <w:kern w:val="2"/>
            <w:sz w:val="22"/>
            <w:szCs w:val="22"/>
            <w:lang w:val="en-GB" w:eastAsia="en-GB"/>
            <w14:ligatures w14:val="standardContextual"/>
          </w:rPr>
          <w:tab/>
        </w:r>
        <w:r w:rsidR="00377F5E" w:rsidRPr="005212DA">
          <w:rPr>
            <w:rStyle w:val="Hyperlink"/>
          </w:rPr>
          <w:t>Generic/Technical Messages</w:t>
        </w:r>
        <w:r w:rsidR="00377F5E">
          <w:rPr>
            <w:webHidden/>
          </w:rPr>
          <w:tab/>
        </w:r>
        <w:r w:rsidR="00377F5E">
          <w:rPr>
            <w:webHidden/>
          </w:rPr>
          <w:fldChar w:fldCharType="begin"/>
        </w:r>
        <w:r w:rsidR="00377F5E">
          <w:rPr>
            <w:webHidden/>
          </w:rPr>
          <w:instrText xml:space="preserve"> PAGEREF _Toc135399760 \h </w:instrText>
        </w:r>
        <w:r w:rsidR="00377F5E">
          <w:rPr>
            <w:webHidden/>
          </w:rPr>
        </w:r>
        <w:r w:rsidR="00377F5E">
          <w:rPr>
            <w:webHidden/>
          </w:rPr>
          <w:fldChar w:fldCharType="separate"/>
        </w:r>
        <w:r w:rsidR="00567D13">
          <w:rPr>
            <w:webHidden/>
          </w:rPr>
          <w:t>19</w:t>
        </w:r>
        <w:r w:rsidR="00377F5E">
          <w:rPr>
            <w:webHidden/>
          </w:rPr>
          <w:fldChar w:fldCharType="end"/>
        </w:r>
      </w:hyperlink>
    </w:p>
    <w:p w14:paraId="60A3B6FA" w14:textId="5FC69574"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761" w:history="1">
        <w:r w:rsidR="00377F5E" w:rsidRPr="005212DA">
          <w:rPr>
            <w:rStyle w:val="Hyperlink"/>
            <w:noProof/>
          </w:rPr>
          <w:t>3</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Arrival Notification</w:t>
        </w:r>
        <w:r w:rsidR="00377F5E">
          <w:rPr>
            <w:noProof/>
            <w:webHidden/>
          </w:rPr>
          <w:tab/>
        </w:r>
        <w:r w:rsidR="00377F5E">
          <w:rPr>
            <w:noProof/>
            <w:webHidden/>
          </w:rPr>
          <w:fldChar w:fldCharType="begin"/>
        </w:r>
        <w:r w:rsidR="00377F5E">
          <w:rPr>
            <w:noProof/>
            <w:webHidden/>
          </w:rPr>
          <w:instrText xml:space="preserve"> PAGEREF _Toc135399761 \h </w:instrText>
        </w:r>
        <w:r w:rsidR="00377F5E">
          <w:rPr>
            <w:noProof/>
            <w:webHidden/>
          </w:rPr>
        </w:r>
        <w:r w:rsidR="00377F5E">
          <w:rPr>
            <w:noProof/>
            <w:webHidden/>
          </w:rPr>
          <w:fldChar w:fldCharType="separate"/>
        </w:r>
        <w:r w:rsidR="00567D13">
          <w:rPr>
            <w:noProof/>
            <w:webHidden/>
          </w:rPr>
          <w:t>20</w:t>
        </w:r>
        <w:r w:rsidR="00377F5E">
          <w:rPr>
            <w:noProof/>
            <w:webHidden/>
          </w:rPr>
          <w:fldChar w:fldCharType="end"/>
        </w:r>
      </w:hyperlink>
    </w:p>
    <w:p w14:paraId="03AF82F8" w14:textId="4BC5FA7A"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62" w:history="1">
        <w:r w:rsidR="00377F5E" w:rsidRPr="005212DA">
          <w:rPr>
            <w:rStyle w:val="Hyperlink"/>
            <w:rFonts w:ascii="Calibri" w:hAnsi="Calibri"/>
          </w:rPr>
          <w:t>3.1</w:t>
        </w:r>
        <w:r w:rsidR="00377F5E">
          <w:rPr>
            <w:rFonts w:eastAsiaTheme="minorEastAsia" w:cstheme="minorBidi"/>
            <w:kern w:val="2"/>
            <w:sz w:val="22"/>
            <w:szCs w:val="22"/>
            <w:lang w:val="en-GB" w:eastAsia="en-GB"/>
            <w14:ligatures w14:val="standardContextual"/>
          </w:rPr>
          <w:tab/>
        </w:r>
        <w:r w:rsidR="00377F5E" w:rsidRPr="005212DA">
          <w:rPr>
            <w:rStyle w:val="Hyperlink"/>
          </w:rPr>
          <w:t>Messages</w:t>
        </w:r>
        <w:r w:rsidR="00377F5E">
          <w:rPr>
            <w:webHidden/>
          </w:rPr>
          <w:tab/>
        </w:r>
        <w:r w:rsidR="00377F5E">
          <w:rPr>
            <w:webHidden/>
          </w:rPr>
          <w:fldChar w:fldCharType="begin"/>
        </w:r>
        <w:r w:rsidR="00377F5E">
          <w:rPr>
            <w:webHidden/>
          </w:rPr>
          <w:instrText xml:space="preserve"> PAGEREF _Toc135399762 \h </w:instrText>
        </w:r>
        <w:r w:rsidR="00377F5E">
          <w:rPr>
            <w:webHidden/>
          </w:rPr>
        </w:r>
        <w:r w:rsidR="00377F5E">
          <w:rPr>
            <w:webHidden/>
          </w:rPr>
          <w:fldChar w:fldCharType="separate"/>
        </w:r>
        <w:r w:rsidR="00567D13">
          <w:rPr>
            <w:webHidden/>
          </w:rPr>
          <w:t>20</w:t>
        </w:r>
        <w:r w:rsidR="00377F5E">
          <w:rPr>
            <w:webHidden/>
          </w:rPr>
          <w:fldChar w:fldCharType="end"/>
        </w:r>
      </w:hyperlink>
    </w:p>
    <w:p w14:paraId="7F401804" w14:textId="63935E43"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63" w:history="1">
        <w:r w:rsidR="00377F5E" w:rsidRPr="005212DA">
          <w:rPr>
            <w:rStyle w:val="Hyperlink"/>
            <w:rFonts w:ascii="Calibri" w:hAnsi="Calibri"/>
          </w:rPr>
          <w:t>3.2</w:t>
        </w:r>
        <w:r w:rsidR="00377F5E">
          <w:rPr>
            <w:rFonts w:eastAsiaTheme="minorEastAsia" w:cstheme="minorBidi"/>
            <w:kern w:val="2"/>
            <w:sz w:val="22"/>
            <w:szCs w:val="22"/>
            <w:lang w:val="en-GB" w:eastAsia="en-GB"/>
            <w14:ligatures w14:val="standardContextual"/>
          </w:rPr>
          <w:tab/>
        </w:r>
        <w:r w:rsidR="00377F5E" w:rsidRPr="005212DA">
          <w:rPr>
            <w:rStyle w:val="Hyperlink"/>
          </w:rPr>
          <w:t>Use Cases</w:t>
        </w:r>
        <w:r w:rsidR="00377F5E">
          <w:rPr>
            <w:webHidden/>
          </w:rPr>
          <w:tab/>
        </w:r>
        <w:r w:rsidR="00377F5E">
          <w:rPr>
            <w:webHidden/>
          </w:rPr>
          <w:fldChar w:fldCharType="begin"/>
        </w:r>
        <w:r w:rsidR="00377F5E">
          <w:rPr>
            <w:webHidden/>
          </w:rPr>
          <w:instrText xml:space="preserve"> PAGEREF _Toc135399763 \h </w:instrText>
        </w:r>
        <w:r w:rsidR="00377F5E">
          <w:rPr>
            <w:webHidden/>
          </w:rPr>
        </w:r>
        <w:r w:rsidR="00377F5E">
          <w:rPr>
            <w:webHidden/>
          </w:rPr>
          <w:fldChar w:fldCharType="separate"/>
        </w:r>
        <w:r w:rsidR="00567D13">
          <w:rPr>
            <w:webHidden/>
          </w:rPr>
          <w:t>20</w:t>
        </w:r>
        <w:r w:rsidR="00377F5E">
          <w:rPr>
            <w:webHidden/>
          </w:rPr>
          <w:fldChar w:fldCharType="end"/>
        </w:r>
      </w:hyperlink>
    </w:p>
    <w:p w14:paraId="58E64CEF" w14:textId="47EB15B0"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64" w:history="1">
        <w:r w:rsidR="00377F5E" w:rsidRPr="005212DA">
          <w:rPr>
            <w:rStyle w:val="Hyperlink"/>
            <w:noProof/>
          </w:rPr>
          <w:t>3.2.1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Arrival notification with ENS as previous document</w:t>
        </w:r>
        <w:r w:rsidR="00377F5E">
          <w:rPr>
            <w:noProof/>
            <w:webHidden/>
          </w:rPr>
          <w:tab/>
        </w:r>
        <w:r w:rsidR="00377F5E">
          <w:rPr>
            <w:noProof/>
            <w:webHidden/>
          </w:rPr>
          <w:fldChar w:fldCharType="begin"/>
        </w:r>
        <w:r w:rsidR="00377F5E">
          <w:rPr>
            <w:noProof/>
            <w:webHidden/>
          </w:rPr>
          <w:instrText xml:space="preserve"> PAGEREF _Toc135399764 \h </w:instrText>
        </w:r>
        <w:r w:rsidR="00377F5E">
          <w:rPr>
            <w:noProof/>
            <w:webHidden/>
          </w:rPr>
        </w:r>
        <w:r w:rsidR="00377F5E">
          <w:rPr>
            <w:noProof/>
            <w:webHidden/>
          </w:rPr>
          <w:fldChar w:fldCharType="separate"/>
        </w:r>
        <w:r w:rsidR="00567D13">
          <w:rPr>
            <w:noProof/>
            <w:webHidden/>
          </w:rPr>
          <w:t>20</w:t>
        </w:r>
        <w:r w:rsidR="00377F5E">
          <w:rPr>
            <w:noProof/>
            <w:webHidden/>
          </w:rPr>
          <w:fldChar w:fldCharType="end"/>
        </w:r>
      </w:hyperlink>
    </w:p>
    <w:p w14:paraId="162253DA" w14:textId="30D50DC9"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65" w:history="1">
        <w:r w:rsidR="00377F5E" w:rsidRPr="005212DA">
          <w:rPr>
            <w:rStyle w:val="Hyperlink"/>
            <w:noProof/>
          </w:rPr>
          <w:t>3.2.2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Arrival notification without ENS as previous document</w:t>
        </w:r>
        <w:r w:rsidR="00377F5E">
          <w:rPr>
            <w:noProof/>
            <w:webHidden/>
          </w:rPr>
          <w:tab/>
        </w:r>
        <w:r w:rsidR="00377F5E">
          <w:rPr>
            <w:noProof/>
            <w:webHidden/>
          </w:rPr>
          <w:fldChar w:fldCharType="begin"/>
        </w:r>
        <w:r w:rsidR="00377F5E">
          <w:rPr>
            <w:noProof/>
            <w:webHidden/>
          </w:rPr>
          <w:instrText xml:space="preserve"> PAGEREF _Toc135399765 \h </w:instrText>
        </w:r>
        <w:r w:rsidR="00377F5E">
          <w:rPr>
            <w:noProof/>
            <w:webHidden/>
          </w:rPr>
        </w:r>
        <w:r w:rsidR="00377F5E">
          <w:rPr>
            <w:noProof/>
            <w:webHidden/>
          </w:rPr>
          <w:fldChar w:fldCharType="separate"/>
        </w:r>
        <w:r w:rsidR="00567D13">
          <w:rPr>
            <w:noProof/>
            <w:webHidden/>
          </w:rPr>
          <w:t>20</w:t>
        </w:r>
        <w:r w:rsidR="00377F5E">
          <w:rPr>
            <w:noProof/>
            <w:webHidden/>
          </w:rPr>
          <w:fldChar w:fldCharType="end"/>
        </w:r>
      </w:hyperlink>
    </w:p>
    <w:p w14:paraId="3DF7A2AB" w14:textId="4F0551D6"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66" w:history="1">
        <w:r w:rsidR="00377F5E" w:rsidRPr="005212DA">
          <w:rPr>
            <w:rStyle w:val="Hyperlink"/>
            <w:noProof/>
          </w:rPr>
          <w:t>3.2.3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Arrival notification of means of transport without cargo</w:t>
        </w:r>
        <w:r w:rsidR="00377F5E">
          <w:rPr>
            <w:noProof/>
            <w:webHidden/>
          </w:rPr>
          <w:tab/>
        </w:r>
        <w:r w:rsidR="00377F5E">
          <w:rPr>
            <w:noProof/>
            <w:webHidden/>
          </w:rPr>
          <w:fldChar w:fldCharType="begin"/>
        </w:r>
        <w:r w:rsidR="00377F5E">
          <w:rPr>
            <w:noProof/>
            <w:webHidden/>
          </w:rPr>
          <w:instrText xml:space="preserve"> PAGEREF _Toc135399766 \h </w:instrText>
        </w:r>
        <w:r w:rsidR="00377F5E">
          <w:rPr>
            <w:noProof/>
            <w:webHidden/>
          </w:rPr>
        </w:r>
        <w:r w:rsidR="00377F5E">
          <w:rPr>
            <w:noProof/>
            <w:webHidden/>
          </w:rPr>
          <w:fldChar w:fldCharType="separate"/>
        </w:r>
        <w:r w:rsidR="00567D13">
          <w:rPr>
            <w:noProof/>
            <w:webHidden/>
          </w:rPr>
          <w:t>22</w:t>
        </w:r>
        <w:r w:rsidR="00377F5E">
          <w:rPr>
            <w:noProof/>
            <w:webHidden/>
          </w:rPr>
          <w:fldChar w:fldCharType="end"/>
        </w:r>
      </w:hyperlink>
    </w:p>
    <w:p w14:paraId="6028571B" w14:textId="5B92A5CF"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767" w:history="1">
        <w:r w:rsidR="00377F5E" w:rsidRPr="005212DA">
          <w:rPr>
            <w:rStyle w:val="Hyperlink"/>
            <w:noProof/>
          </w:rPr>
          <w:t>4</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Temporary Storage</w:t>
        </w:r>
        <w:r w:rsidR="00377F5E">
          <w:rPr>
            <w:noProof/>
            <w:webHidden/>
          </w:rPr>
          <w:tab/>
        </w:r>
        <w:r w:rsidR="00377F5E">
          <w:rPr>
            <w:noProof/>
            <w:webHidden/>
          </w:rPr>
          <w:fldChar w:fldCharType="begin"/>
        </w:r>
        <w:r w:rsidR="00377F5E">
          <w:rPr>
            <w:noProof/>
            <w:webHidden/>
          </w:rPr>
          <w:instrText xml:space="preserve"> PAGEREF _Toc135399767 \h </w:instrText>
        </w:r>
        <w:r w:rsidR="00377F5E">
          <w:rPr>
            <w:noProof/>
            <w:webHidden/>
          </w:rPr>
        </w:r>
        <w:r w:rsidR="00377F5E">
          <w:rPr>
            <w:noProof/>
            <w:webHidden/>
          </w:rPr>
          <w:fldChar w:fldCharType="separate"/>
        </w:r>
        <w:r w:rsidR="00567D13">
          <w:rPr>
            <w:noProof/>
            <w:webHidden/>
          </w:rPr>
          <w:t>23</w:t>
        </w:r>
        <w:r w:rsidR="00377F5E">
          <w:rPr>
            <w:noProof/>
            <w:webHidden/>
          </w:rPr>
          <w:fldChar w:fldCharType="end"/>
        </w:r>
      </w:hyperlink>
    </w:p>
    <w:p w14:paraId="06A2909C" w14:textId="7EB6BDDB"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68" w:history="1">
        <w:r w:rsidR="00377F5E" w:rsidRPr="005212DA">
          <w:rPr>
            <w:rStyle w:val="Hyperlink"/>
            <w:rFonts w:ascii="Calibri" w:hAnsi="Calibri"/>
          </w:rPr>
          <w:t>4.1</w:t>
        </w:r>
        <w:r w:rsidR="00377F5E">
          <w:rPr>
            <w:rFonts w:eastAsiaTheme="minorEastAsia" w:cstheme="minorBidi"/>
            <w:kern w:val="2"/>
            <w:sz w:val="22"/>
            <w:szCs w:val="22"/>
            <w:lang w:val="en-GB" w:eastAsia="en-GB"/>
            <w14:ligatures w14:val="standardContextual"/>
          </w:rPr>
          <w:tab/>
        </w:r>
        <w:r w:rsidR="00377F5E" w:rsidRPr="005212DA">
          <w:rPr>
            <w:rStyle w:val="Hyperlink"/>
          </w:rPr>
          <w:t>Placement of Goods under Temporary storage</w:t>
        </w:r>
        <w:r w:rsidR="00377F5E">
          <w:rPr>
            <w:webHidden/>
          </w:rPr>
          <w:tab/>
        </w:r>
        <w:r w:rsidR="00377F5E">
          <w:rPr>
            <w:webHidden/>
          </w:rPr>
          <w:fldChar w:fldCharType="begin"/>
        </w:r>
        <w:r w:rsidR="00377F5E">
          <w:rPr>
            <w:webHidden/>
          </w:rPr>
          <w:instrText xml:space="preserve"> PAGEREF _Toc135399768 \h </w:instrText>
        </w:r>
        <w:r w:rsidR="00377F5E">
          <w:rPr>
            <w:webHidden/>
          </w:rPr>
        </w:r>
        <w:r w:rsidR="00377F5E">
          <w:rPr>
            <w:webHidden/>
          </w:rPr>
          <w:fldChar w:fldCharType="separate"/>
        </w:r>
        <w:r w:rsidR="00567D13">
          <w:rPr>
            <w:webHidden/>
          </w:rPr>
          <w:t>23</w:t>
        </w:r>
        <w:r w:rsidR="00377F5E">
          <w:rPr>
            <w:webHidden/>
          </w:rPr>
          <w:fldChar w:fldCharType="end"/>
        </w:r>
      </w:hyperlink>
    </w:p>
    <w:p w14:paraId="2592766F" w14:textId="1D5F3933"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69" w:history="1">
        <w:r w:rsidR="00377F5E" w:rsidRPr="005212DA">
          <w:rPr>
            <w:rStyle w:val="Hyperlink"/>
            <w:noProof/>
          </w:rPr>
          <w:t>4.1.1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Messages</w:t>
        </w:r>
        <w:r w:rsidR="00377F5E">
          <w:rPr>
            <w:noProof/>
            <w:webHidden/>
          </w:rPr>
          <w:tab/>
        </w:r>
        <w:r w:rsidR="00377F5E">
          <w:rPr>
            <w:noProof/>
            <w:webHidden/>
          </w:rPr>
          <w:fldChar w:fldCharType="begin"/>
        </w:r>
        <w:r w:rsidR="00377F5E">
          <w:rPr>
            <w:noProof/>
            <w:webHidden/>
          </w:rPr>
          <w:instrText xml:space="preserve"> PAGEREF _Toc135399769 \h </w:instrText>
        </w:r>
        <w:r w:rsidR="00377F5E">
          <w:rPr>
            <w:noProof/>
            <w:webHidden/>
          </w:rPr>
        </w:r>
        <w:r w:rsidR="00377F5E">
          <w:rPr>
            <w:noProof/>
            <w:webHidden/>
          </w:rPr>
          <w:fldChar w:fldCharType="separate"/>
        </w:r>
        <w:r w:rsidR="00567D13">
          <w:rPr>
            <w:noProof/>
            <w:webHidden/>
          </w:rPr>
          <w:t>23</w:t>
        </w:r>
        <w:r w:rsidR="00377F5E">
          <w:rPr>
            <w:noProof/>
            <w:webHidden/>
          </w:rPr>
          <w:fldChar w:fldCharType="end"/>
        </w:r>
      </w:hyperlink>
    </w:p>
    <w:p w14:paraId="7ED637EB" w14:textId="10042041"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70" w:history="1">
        <w:r w:rsidR="00377F5E" w:rsidRPr="005212DA">
          <w:rPr>
            <w:rStyle w:val="Hyperlink"/>
            <w:noProof/>
          </w:rPr>
          <w:t>4.1.2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Use Cases</w:t>
        </w:r>
        <w:r w:rsidR="00377F5E">
          <w:rPr>
            <w:noProof/>
            <w:webHidden/>
          </w:rPr>
          <w:tab/>
        </w:r>
        <w:r w:rsidR="00377F5E">
          <w:rPr>
            <w:noProof/>
            <w:webHidden/>
          </w:rPr>
          <w:fldChar w:fldCharType="begin"/>
        </w:r>
        <w:r w:rsidR="00377F5E">
          <w:rPr>
            <w:noProof/>
            <w:webHidden/>
          </w:rPr>
          <w:instrText xml:space="preserve"> PAGEREF _Toc135399770 \h </w:instrText>
        </w:r>
        <w:r w:rsidR="00377F5E">
          <w:rPr>
            <w:noProof/>
            <w:webHidden/>
          </w:rPr>
        </w:r>
        <w:r w:rsidR="00377F5E">
          <w:rPr>
            <w:noProof/>
            <w:webHidden/>
          </w:rPr>
          <w:fldChar w:fldCharType="separate"/>
        </w:r>
        <w:r w:rsidR="00567D13">
          <w:rPr>
            <w:noProof/>
            <w:webHidden/>
          </w:rPr>
          <w:t>23</w:t>
        </w:r>
        <w:r w:rsidR="00377F5E">
          <w:rPr>
            <w:noProof/>
            <w:webHidden/>
          </w:rPr>
          <w:fldChar w:fldCharType="end"/>
        </w:r>
      </w:hyperlink>
    </w:p>
    <w:p w14:paraId="7B2C2A07" w14:textId="031581CF"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71" w:history="1">
        <w:r w:rsidR="00377F5E" w:rsidRPr="005212DA">
          <w:rPr>
            <w:rStyle w:val="Hyperlink"/>
            <w:rFonts w:ascii="Calibri" w:hAnsi="Calibri"/>
          </w:rPr>
          <w:t>4.2</w:t>
        </w:r>
        <w:r w:rsidR="00377F5E">
          <w:rPr>
            <w:rFonts w:eastAsiaTheme="minorEastAsia" w:cstheme="minorBidi"/>
            <w:kern w:val="2"/>
            <w:sz w:val="22"/>
            <w:szCs w:val="22"/>
            <w:lang w:val="en-GB" w:eastAsia="en-GB"/>
            <w14:ligatures w14:val="standardContextual"/>
          </w:rPr>
          <w:tab/>
        </w:r>
        <w:r w:rsidR="00377F5E" w:rsidRPr="005212DA">
          <w:rPr>
            <w:rStyle w:val="Hyperlink"/>
          </w:rPr>
          <w:t>Deconsolidation of Goods under Temporary Storage</w:t>
        </w:r>
        <w:r w:rsidR="00377F5E">
          <w:rPr>
            <w:webHidden/>
          </w:rPr>
          <w:tab/>
        </w:r>
        <w:r w:rsidR="00377F5E">
          <w:rPr>
            <w:webHidden/>
          </w:rPr>
          <w:fldChar w:fldCharType="begin"/>
        </w:r>
        <w:r w:rsidR="00377F5E">
          <w:rPr>
            <w:webHidden/>
          </w:rPr>
          <w:instrText xml:space="preserve"> PAGEREF _Toc135399771 \h </w:instrText>
        </w:r>
        <w:r w:rsidR="00377F5E">
          <w:rPr>
            <w:webHidden/>
          </w:rPr>
        </w:r>
        <w:r w:rsidR="00377F5E">
          <w:rPr>
            <w:webHidden/>
          </w:rPr>
          <w:fldChar w:fldCharType="separate"/>
        </w:r>
        <w:r w:rsidR="00567D13">
          <w:rPr>
            <w:webHidden/>
          </w:rPr>
          <w:t>41</w:t>
        </w:r>
        <w:r w:rsidR="00377F5E">
          <w:rPr>
            <w:webHidden/>
          </w:rPr>
          <w:fldChar w:fldCharType="end"/>
        </w:r>
      </w:hyperlink>
    </w:p>
    <w:p w14:paraId="685551E4" w14:textId="5DD61B35"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72" w:history="1">
        <w:r w:rsidR="00377F5E" w:rsidRPr="005212DA">
          <w:rPr>
            <w:rStyle w:val="Hyperlink"/>
            <w:noProof/>
          </w:rPr>
          <w:t>4.2.1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Messages</w:t>
        </w:r>
        <w:r w:rsidR="00377F5E">
          <w:rPr>
            <w:noProof/>
            <w:webHidden/>
          </w:rPr>
          <w:tab/>
        </w:r>
        <w:r w:rsidR="00377F5E">
          <w:rPr>
            <w:noProof/>
            <w:webHidden/>
          </w:rPr>
          <w:fldChar w:fldCharType="begin"/>
        </w:r>
        <w:r w:rsidR="00377F5E">
          <w:rPr>
            <w:noProof/>
            <w:webHidden/>
          </w:rPr>
          <w:instrText xml:space="preserve"> PAGEREF _Toc135399772 \h </w:instrText>
        </w:r>
        <w:r w:rsidR="00377F5E">
          <w:rPr>
            <w:noProof/>
            <w:webHidden/>
          </w:rPr>
        </w:r>
        <w:r w:rsidR="00377F5E">
          <w:rPr>
            <w:noProof/>
            <w:webHidden/>
          </w:rPr>
          <w:fldChar w:fldCharType="separate"/>
        </w:r>
        <w:r w:rsidR="00567D13">
          <w:rPr>
            <w:noProof/>
            <w:webHidden/>
          </w:rPr>
          <w:t>41</w:t>
        </w:r>
        <w:r w:rsidR="00377F5E">
          <w:rPr>
            <w:noProof/>
            <w:webHidden/>
          </w:rPr>
          <w:fldChar w:fldCharType="end"/>
        </w:r>
      </w:hyperlink>
    </w:p>
    <w:p w14:paraId="2C3381B4" w14:textId="372BD5A1"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73" w:history="1">
        <w:r w:rsidR="00377F5E" w:rsidRPr="005212DA">
          <w:rPr>
            <w:rStyle w:val="Hyperlink"/>
            <w:noProof/>
          </w:rPr>
          <w:t>4.2.2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Use Cases</w:t>
        </w:r>
        <w:r w:rsidR="00377F5E">
          <w:rPr>
            <w:noProof/>
            <w:webHidden/>
          </w:rPr>
          <w:tab/>
        </w:r>
        <w:r w:rsidR="00377F5E">
          <w:rPr>
            <w:noProof/>
            <w:webHidden/>
          </w:rPr>
          <w:fldChar w:fldCharType="begin"/>
        </w:r>
        <w:r w:rsidR="00377F5E">
          <w:rPr>
            <w:noProof/>
            <w:webHidden/>
          </w:rPr>
          <w:instrText xml:space="preserve"> PAGEREF _Toc135399773 \h </w:instrText>
        </w:r>
        <w:r w:rsidR="00377F5E">
          <w:rPr>
            <w:noProof/>
            <w:webHidden/>
          </w:rPr>
        </w:r>
        <w:r w:rsidR="00377F5E">
          <w:rPr>
            <w:noProof/>
            <w:webHidden/>
          </w:rPr>
          <w:fldChar w:fldCharType="separate"/>
        </w:r>
        <w:r w:rsidR="00567D13">
          <w:rPr>
            <w:noProof/>
            <w:webHidden/>
          </w:rPr>
          <w:t>42</w:t>
        </w:r>
        <w:r w:rsidR="00377F5E">
          <w:rPr>
            <w:noProof/>
            <w:webHidden/>
          </w:rPr>
          <w:fldChar w:fldCharType="end"/>
        </w:r>
      </w:hyperlink>
    </w:p>
    <w:p w14:paraId="4F03A31E" w14:textId="24CEB1FA"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74" w:history="1">
        <w:r w:rsidR="00377F5E" w:rsidRPr="005212DA">
          <w:rPr>
            <w:rStyle w:val="Hyperlink"/>
            <w:rFonts w:ascii="Calibri" w:hAnsi="Calibri"/>
          </w:rPr>
          <w:t>4.3</w:t>
        </w:r>
        <w:r w:rsidR="00377F5E">
          <w:rPr>
            <w:rFonts w:eastAsiaTheme="minorEastAsia" w:cstheme="minorBidi"/>
            <w:kern w:val="2"/>
            <w:sz w:val="22"/>
            <w:szCs w:val="22"/>
            <w:lang w:val="en-GB" w:eastAsia="en-GB"/>
            <w14:ligatures w14:val="standardContextual"/>
          </w:rPr>
          <w:tab/>
        </w:r>
        <w:r w:rsidR="00377F5E" w:rsidRPr="005212DA">
          <w:rPr>
            <w:rStyle w:val="Hyperlink"/>
          </w:rPr>
          <w:t>Movement of Goods under Temporary Storage</w:t>
        </w:r>
        <w:r w:rsidR="00377F5E">
          <w:rPr>
            <w:webHidden/>
          </w:rPr>
          <w:tab/>
        </w:r>
        <w:r w:rsidR="00377F5E">
          <w:rPr>
            <w:webHidden/>
          </w:rPr>
          <w:fldChar w:fldCharType="begin"/>
        </w:r>
        <w:r w:rsidR="00377F5E">
          <w:rPr>
            <w:webHidden/>
          </w:rPr>
          <w:instrText xml:space="preserve"> PAGEREF _Toc135399774 \h </w:instrText>
        </w:r>
        <w:r w:rsidR="00377F5E">
          <w:rPr>
            <w:webHidden/>
          </w:rPr>
        </w:r>
        <w:r w:rsidR="00377F5E">
          <w:rPr>
            <w:webHidden/>
          </w:rPr>
          <w:fldChar w:fldCharType="separate"/>
        </w:r>
        <w:r w:rsidR="00567D13">
          <w:rPr>
            <w:webHidden/>
          </w:rPr>
          <w:t>43</w:t>
        </w:r>
        <w:r w:rsidR="00377F5E">
          <w:rPr>
            <w:webHidden/>
          </w:rPr>
          <w:fldChar w:fldCharType="end"/>
        </w:r>
      </w:hyperlink>
    </w:p>
    <w:p w14:paraId="59958FBC" w14:textId="4C74BF92"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75" w:history="1">
        <w:r w:rsidR="00377F5E" w:rsidRPr="005212DA">
          <w:rPr>
            <w:rStyle w:val="Hyperlink"/>
            <w:noProof/>
          </w:rPr>
          <w:t>4.3.1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Messages</w:t>
        </w:r>
        <w:r w:rsidR="00377F5E">
          <w:rPr>
            <w:noProof/>
            <w:webHidden/>
          </w:rPr>
          <w:tab/>
        </w:r>
        <w:r w:rsidR="00377F5E">
          <w:rPr>
            <w:noProof/>
            <w:webHidden/>
          </w:rPr>
          <w:fldChar w:fldCharType="begin"/>
        </w:r>
        <w:r w:rsidR="00377F5E">
          <w:rPr>
            <w:noProof/>
            <w:webHidden/>
          </w:rPr>
          <w:instrText xml:space="preserve"> PAGEREF _Toc135399775 \h </w:instrText>
        </w:r>
        <w:r w:rsidR="00377F5E">
          <w:rPr>
            <w:noProof/>
            <w:webHidden/>
          </w:rPr>
        </w:r>
        <w:r w:rsidR="00377F5E">
          <w:rPr>
            <w:noProof/>
            <w:webHidden/>
          </w:rPr>
          <w:fldChar w:fldCharType="separate"/>
        </w:r>
        <w:r w:rsidR="00567D13">
          <w:rPr>
            <w:noProof/>
            <w:webHidden/>
          </w:rPr>
          <w:t>43</w:t>
        </w:r>
        <w:r w:rsidR="00377F5E">
          <w:rPr>
            <w:noProof/>
            <w:webHidden/>
          </w:rPr>
          <w:fldChar w:fldCharType="end"/>
        </w:r>
      </w:hyperlink>
    </w:p>
    <w:p w14:paraId="59B81755" w14:textId="45B8982A"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76" w:history="1">
        <w:r w:rsidR="00377F5E" w:rsidRPr="005212DA">
          <w:rPr>
            <w:rStyle w:val="Hyperlink"/>
            <w:noProof/>
          </w:rPr>
          <w:t>4.3.2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Use Cases</w:t>
        </w:r>
        <w:r w:rsidR="00377F5E">
          <w:rPr>
            <w:noProof/>
            <w:webHidden/>
          </w:rPr>
          <w:tab/>
        </w:r>
        <w:r w:rsidR="00377F5E">
          <w:rPr>
            <w:noProof/>
            <w:webHidden/>
          </w:rPr>
          <w:fldChar w:fldCharType="begin"/>
        </w:r>
        <w:r w:rsidR="00377F5E">
          <w:rPr>
            <w:noProof/>
            <w:webHidden/>
          </w:rPr>
          <w:instrText xml:space="preserve"> PAGEREF _Toc135399776 \h </w:instrText>
        </w:r>
        <w:r w:rsidR="00377F5E">
          <w:rPr>
            <w:noProof/>
            <w:webHidden/>
          </w:rPr>
        </w:r>
        <w:r w:rsidR="00377F5E">
          <w:rPr>
            <w:noProof/>
            <w:webHidden/>
          </w:rPr>
          <w:fldChar w:fldCharType="separate"/>
        </w:r>
        <w:r w:rsidR="00567D13">
          <w:rPr>
            <w:noProof/>
            <w:webHidden/>
          </w:rPr>
          <w:t>44</w:t>
        </w:r>
        <w:r w:rsidR="00377F5E">
          <w:rPr>
            <w:noProof/>
            <w:webHidden/>
          </w:rPr>
          <w:fldChar w:fldCharType="end"/>
        </w:r>
      </w:hyperlink>
    </w:p>
    <w:p w14:paraId="0663F146" w14:textId="6FC04F72"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777" w:history="1">
        <w:r w:rsidR="00377F5E" w:rsidRPr="005212DA">
          <w:rPr>
            <w:rStyle w:val="Hyperlink"/>
            <w:noProof/>
          </w:rPr>
          <w:t>5</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Import</w:t>
        </w:r>
        <w:r w:rsidR="00377F5E">
          <w:rPr>
            <w:noProof/>
            <w:webHidden/>
          </w:rPr>
          <w:tab/>
        </w:r>
        <w:r w:rsidR="00377F5E">
          <w:rPr>
            <w:noProof/>
            <w:webHidden/>
          </w:rPr>
          <w:fldChar w:fldCharType="begin"/>
        </w:r>
        <w:r w:rsidR="00377F5E">
          <w:rPr>
            <w:noProof/>
            <w:webHidden/>
          </w:rPr>
          <w:instrText xml:space="preserve"> PAGEREF _Toc135399777 \h </w:instrText>
        </w:r>
        <w:r w:rsidR="00377F5E">
          <w:rPr>
            <w:noProof/>
            <w:webHidden/>
          </w:rPr>
        </w:r>
        <w:r w:rsidR="00377F5E">
          <w:rPr>
            <w:noProof/>
            <w:webHidden/>
          </w:rPr>
          <w:fldChar w:fldCharType="separate"/>
        </w:r>
        <w:r w:rsidR="00567D13">
          <w:rPr>
            <w:noProof/>
            <w:webHidden/>
          </w:rPr>
          <w:t>47</w:t>
        </w:r>
        <w:r w:rsidR="00377F5E">
          <w:rPr>
            <w:noProof/>
            <w:webHidden/>
          </w:rPr>
          <w:fldChar w:fldCharType="end"/>
        </w:r>
      </w:hyperlink>
    </w:p>
    <w:p w14:paraId="432BB24B" w14:textId="0608C15B"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78" w:history="1">
        <w:r w:rsidR="00377F5E" w:rsidRPr="005212DA">
          <w:rPr>
            <w:rStyle w:val="Hyperlink"/>
            <w:rFonts w:ascii="Calibri" w:hAnsi="Calibri"/>
          </w:rPr>
          <w:t>5.1</w:t>
        </w:r>
        <w:r w:rsidR="00377F5E">
          <w:rPr>
            <w:rFonts w:eastAsiaTheme="minorEastAsia" w:cstheme="minorBidi"/>
            <w:kern w:val="2"/>
            <w:sz w:val="22"/>
            <w:szCs w:val="22"/>
            <w:lang w:val="en-GB" w:eastAsia="en-GB"/>
            <w14:ligatures w14:val="standardContextual"/>
          </w:rPr>
          <w:tab/>
        </w:r>
        <w:r w:rsidR="00377F5E" w:rsidRPr="005212DA">
          <w:rPr>
            <w:rStyle w:val="Hyperlink"/>
          </w:rPr>
          <w:t>Messages</w:t>
        </w:r>
        <w:r w:rsidR="00377F5E">
          <w:rPr>
            <w:webHidden/>
          </w:rPr>
          <w:tab/>
        </w:r>
        <w:r w:rsidR="00377F5E">
          <w:rPr>
            <w:webHidden/>
          </w:rPr>
          <w:fldChar w:fldCharType="begin"/>
        </w:r>
        <w:r w:rsidR="00377F5E">
          <w:rPr>
            <w:webHidden/>
          </w:rPr>
          <w:instrText xml:space="preserve"> PAGEREF _Toc135399778 \h </w:instrText>
        </w:r>
        <w:r w:rsidR="00377F5E">
          <w:rPr>
            <w:webHidden/>
          </w:rPr>
        </w:r>
        <w:r w:rsidR="00377F5E">
          <w:rPr>
            <w:webHidden/>
          </w:rPr>
          <w:fldChar w:fldCharType="separate"/>
        </w:r>
        <w:r w:rsidR="00567D13">
          <w:rPr>
            <w:webHidden/>
          </w:rPr>
          <w:t>47</w:t>
        </w:r>
        <w:r w:rsidR="00377F5E">
          <w:rPr>
            <w:webHidden/>
          </w:rPr>
          <w:fldChar w:fldCharType="end"/>
        </w:r>
      </w:hyperlink>
    </w:p>
    <w:p w14:paraId="7E63B2FF" w14:textId="4E541E5D"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79" w:history="1">
        <w:r w:rsidR="00377F5E" w:rsidRPr="005212DA">
          <w:rPr>
            <w:rStyle w:val="Hyperlink"/>
            <w:rFonts w:ascii="Calibri" w:hAnsi="Calibri"/>
          </w:rPr>
          <w:t>5.2</w:t>
        </w:r>
        <w:r w:rsidR="00377F5E">
          <w:rPr>
            <w:rFonts w:eastAsiaTheme="minorEastAsia" w:cstheme="minorBidi"/>
            <w:kern w:val="2"/>
            <w:sz w:val="22"/>
            <w:szCs w:val="22"/>
            <w:lang w:val="en-GB" w:eastAsia="en-GB"/>
            <w14:ligatures w14:val="standardContextual"/>
          </w:rPr>
          <w:tab/>
        </w:r>
        <w:r w:rsidR="00377F5E" w:rsidRPr="005212DA">
          <w:rPr>
            <w:rStyle w:val="Hyperlink"/>
          </w:rPr>
          <w:t>Release for free circulation – Use Cases</w:t>
        </w:r>
        <w:r w:rsidR="00377F5E">
          <w:rPr>
            <w:webHidden/>
          </w:rPr>
          <w:tab/>
        </w:r>
        <w:r w:rsidR="00377F5E">
          <w:rPr>
            <w:webHidden/>
          </w:rPr>
          <w:fldChar w:fldCharType="begin"/>
        </w:r>
        <w:r w:rsidR="00377F5E">
          <w:rPr>
            <w:webHidden/>
          </w:rPr>
          <w:instrText xml:space="preserve"> PAGEREF _Toc135399779 \h </w:instrText>
        </w:r>
        <w:r w:rsidR="00377F5E">
          <w:rPr>
            <w:webHidden/>
          </w:rPr>
        </w:r>
        <w:r w:rsidR="00377F5E">
          <w:rPr>
            <w:webHidden/>
          </w:rPr>
          <w:fldChar w:fldCharType="separate"/>
        </w:r>
        <w:r w:rsidR="00567D13">
          <w:rPr>
            <w:webHidden/>
          </w:rPr>
          <w:t>48</w:t>
        </w:r>
        <w:r w:rsidR="00377F5E">
          <w:rPr>
            <w:webHidden/>
          </w:rPr>
          <w:fldChar w:fldCharType="end"/>
        </w:r>
      </w:hyperlink>
    </w:p>
    <w:p w14:paraId="51D6D2FA" w14:textId="0EBB9A56"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0" w:history="1">
        <w:r w:rsidR="00377F5E" w:rsidRPr="005212DA">
          <w:rPr>
            <w:rStyle w:val="Hyperlink"/>
            <w:noProof/>
          </w:rPr>
          <w:t>5.2.1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Standard Customs Declaration (H1, H5, H6, H7, I1)</w:t>
        </w:r>
        <w:r w:rsidR="00377F5E">
          <w:rPr>
            <w:noProof/>
            <w:webHidden/>
          </w:rPr>
          <w:tab/>
        </w:r>
        <w:r w:rsidR="00377F5E">
          <w:rPr>
            <w:noProof/>
            <w:webHidden/>
          </w:rPr>
          <w:fldChar w:fldCharType="begin"/>
        </w:r>
        <w:r w:rsidR="00377F5E">
          <w:rPr>
            <w:noProof/>
            <w:webHidden/>
          </w:rPr>
          <w:instrText xml:space="preserve"> PAGEREF _Toc135399780 \h </w:instrText>
        </w:r>
        <w:r w:rsidR="00377F5E">
          <w:rPr>
            <w:noProof/>
            <w:webHidden/>
          </w:rPr>
        </w:r>
        <w:r w:rsidR="00377F5E">
          <w:rPr>
            <w:noProof/>
            <w:webHidden/>
          </w:rPr>
          <w:fldChar w:fldCharType="separate"/>
        </w:r>
        <w:r w:rsidR="00567D13">
          <w:rPr>
            <w:noProof/>
            <w:webHidden/>
          </w:rPr>
          <w:t>48</w:t>
        </w:r>
        <w:r w:rsidR="00377F5E">
          <w:rPr>
            <w:noProof/>
            <w:webHidden/>
          </w:rPr>
          <w:fldChar w:fldCharType="end"/>
        </w:r>
      </w:hyperlink>
    </w:p>
    <w:p w14:paraId="3968A1DA" w14:textId="52C0FC4D"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1" w:history="1">
        <w:r w:rsidR="00377F5E" w:rsidRPr="005212DA">
          <w:rPr>
            <w:rStyle w:val="Hyperlink"/>
            <w:noProof/>
          </w:rPr>
          <w:t>5.2.2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Pre-lodged Standard Customs Declaration (H1, H6, H7, I1)</w:t>
        </w:r>
        <w:r w:rsidR="00377F5E">
          <w:rPr>
            <w:noProof/>
            <w:webHidden/>
          </w:rPr>
          <w:tab/>
        </w:r>
        <w:r w:rsidR="00377F5E">
          <w:rPr>
            <w:noProof/>
            <w:webHidden/>
          </w:rPr>
          <w:fldChar w:fldCharType="begin"/>
        </w:r>
        <w:r w:rsidR="00377F5E">
          <w:rPr>
            <w:noProof/>
            <w:webHidden/>
          </w:rPr>
          <w:instrText xml:space="preserve"> PAGEREF _Toc135399781 \h </w:instrText>
        </w:r>
        <w:r w:rsidR="00377F5E">
          <w:rPr>
            <w:noProof/>
            <w:webHidden/>
          </w:rPr>
        </w:r>
        <w:r w:rsidR="00377F5E">
          <w:rPr>
            <w:noProof/>
            <w:webHidden/>
          </w:rPr>
          <w:fldChar w:fldCharType="separate"/>
        </w:r>
        <w:r w:rsidR="00567D13">
          <w:rPr>
            <w:noProof/>
            <w:webHidden/>
          </w:rPr>
          <w:t>52</w:t>
        </w:r>
        <w:r w:rsidR="00377F5E">
          <w:rPr>
            <w:noProof/>
            <w:webHidden/>
          </w:rPr>
          <w:fldChar w:fldCharType="end"/>
        </w:r>
      </w:hyperlink>
    </w:p>
    <w:p w14:paraId="7E160AA6" w14:textId="0CACC96E"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2" w:history="1">
        <w:r w:rsidR="00377F5E" w:rsidRPr="005212DA">
          <w:rPr>
            <w:rStyle w:val="Hyperlink"/>
            <w:noProof/>
          </w:rPr>
          <w:t>5.2.3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Simplified Customs Declaration</w:t>
        </w:r>
        <w:r w:rsidR="00377F5E">
          <w:rPr>
            <w:noProof/>
            <w:webHidden/>
          </w:rPr>
          <w:tab/>
        </w:r>
        <w:r w:rsidR="00377F5E">
          <w:rPr>
            <w:noProof/>
            <w:webHidden/>
          </w:rPr>
          <w:fldChar w:fldCharType="begin"/>
        </w:r>
        <w:r w:rsidR="00377F5E">
          <w:rPr>
            <w:noProof/>
            <w:webHidden/>
          </w:rPr>
          <w:instrText xml:space="preserve"> PAGEREF _Toc135399782 \h </w:instrText>
        </w:r>
        <w:r w:rsidR="00377F5E">
          <w:rPr>
            <w:noProof/>
            <w:webHidden/>
          </w:rPr>
        </w:r>
        <w:r w:rsidR="00377F5E">
          <w:rPr>
            <w:noProof/>
            <w:webHidden/>
          </w:rPr>
          <w:fldChar w:fldCharType="separate"/>
        </w:r>
        <w:r w:rsidR="00567D13">
          <w:rPr>
            <w:noProof/>
            <w:webHidden/>
          </w:rPr>
          <w:t>58</w:t>
        </w:r>
        <w:r w:rsidR="00377F5E">
          <w:rPr>
            <w:noProof/>
            <w:webHidden/>
          </w:rPr>
          <w:fldChar w:fldCharType="end"/>
        </w:r>
      </w:hyperlink>
    </w:p>
    <w:p w14:paraId="2EA37612" w14:textId="61879F01"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3" w:history="1">
        <w:r w:rsidR="00377F5E" w:rsidRPr="005212DA">
          <w:rPr>
            <w:rStyle w:val="Hyperlink"/>
            <w:noProof/>
          </w:rPr>
          <w:t>5.2.4</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Simplified Customs Declaration with Supplementary Waiver</w:t>
        </w:r>
        <w:r w:rsidR="00377F5E">
          <w:rPr>
            <w:noProof/>
            <w:webHidden/>
          </w:rPr>
          <w:tab/>
        </w:r>
        <w:r w:rsidR="00377F5E">
          <w:rPr>
            <w:noProof/>
            <w:webHidden/>
          </w:rPr>
          <w:fldChar w:fldCharType="begin"/>
        </w:r>
        <w:r w:rsidR="00377F5E">
          <w:rPr>
            <w:noProof/>
            <w:webHidden/>
          </w:rPr>
          <w:instrText xml:space="preserve"> PAGEREF _Toc135399783 \h </w:instrText>
        </w:r>
        <w:r w:rsidR="00377F5E">
          <w:rPr>
            <w:noProof/>
            <w:webHidden/>
          </w:rPr>
        </w:r>
        <w:r w:rsidR="00377F5E">
          <w:rPr>
            <w:noProof/>
            <w:webHidden/>
          </w:rPr>
          <w:fldChar w:fldCharType="separate"/>
        </w:r>
        <w:r w:rsidR="00567D13">
          <w:rPr>
            <w:noProof/>
            <w:webHidden/>
          </w:rPr>
          <w:t>62</w:t>
        </w:r>
        <w:r w:rsidR="00377F5E">
          <w:rPr>
            <w:noProof/>
            <w:webHidden/>
          </w:rPr>
          <w:fldChar w:fldCharType="end"/>
        </w:r>
      </w:hyperlink>
    </w:p>
    <w:p w14:paraId="4FF55C71" w14:textId="42E2AC72"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4" w:history="1">
        <w:r w:rsidR="00377F5E" w:rsidRPr="005212DA">
          <w:rPr>
            <w:rStyle w:val="Hyperlink"/>
            <w:noProof/>
          </w:rPr>
          <w:t>5.2.5</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Pre-Lodged Simplified Customs Declaration</w:t>
        </w:r>
        <w:r w:rsidR="00377F5E">
          <w:rPr>
            <w:noProof/>
            <w:webHidden/>
          </w:rPr>
          <w:tab/>
        </w:r>
        <w:r w:rsidR="00377F5E">
          <w:rPr>
            <w:noProof/>
            <w:webHidden/>
          </w:rPr>
          <w:fldChar w:fldCharType="begin"/>
        </w:r>
        <w:r w:rsidR="00377F5E">
          <w:rPr>
            <w:noProof/>
            <w:webHidden/>
          </w:rPr>
          <w:instrText xml:space="preserve"> PAGEREF _Toc135399784 \h </w:instrText>
        </w:r>
        <w:r w:rsidR="00377F5E">
          <w:rPr>
            <w:noProof/>
            <w:webHidden/>
          </w:rPr>
        </w:r>
        <w:r w:rsidR="00377F5E">
          <w:rPr>
            <w:noProof/>
            <w:webHidden/>
          </w:rPr>
          <w:fldChar w:fldCharType="separate"/>
        </w:r>
        <w:r w:rsidR="00567D13">
          <w:rPr>
            <w:noProof/>
            <w:webHidden/>
          </w:rPr>
          <w:t>66</w:t>
        </w:r>
        <w:r w:rsidR="00377F5E">
          <w:rPr>
            <w:noProof/>
            <w:webHidden/>
          </w:rPr>
          <w:fldChar w:fldCharType="end"/>
        </w:r>
      </w:hyperlink>
    </w:p>
    <w:p w14:paraId="12E834F8" w14:textId="4CAE968F"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5" w:history="1">
        <w:r w:rsidR="00377F5E" w:rsidRPr="005212DA">
          <w:rPr>
            <w:rStyle w:val="Hyperlink"/>
            <w:noProof/>
          </w:rPr>
          <w:t>5.2.6</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Pre-Lodged Simplified Customs Declaration with supplementary waiver</w:t>
        </w:r>
        <w:r w:rsidR="00377F5E">
          <w:rPr>
            <w:noProof/>
            <w:webHidden/>
          </w:rPr>
          <w:tab/>
        </w:r>
        <w:r w:rsidR="00377F5E">
          <w:rPr>
            <w:noProof/>
            <w:webHidden/>
          </w:rPr>
          <w:fldChar w:fldCharType="begin"/>
        </w:r>
        <w:r w:rsidR="00377F5E">
          <w:rPr>
            <w:noProof/>
            <w:webHidden/>
          </w:rPr>
          <w:instrText xml:space="preserve"> PAGEREF _Toc135399785 \h </w:instrText>
        </w:r>
        <w:r w:rsidR="00377F5E">
          <w:rPr>
            <w:noProof/>
            <w:webHidden/>
          </w:rPr>
        </w:r>
        <w:r w:rsidR="00377F5E">
          <w:rPr>
            <w:noProof/>
            <w:webHidden/>
          </w:rPr>
          <w:fldChar w:fldCharType="separate"/>
        </w:r>
        <w:r w:rsidR="00567D13">
          <w:rPr>
            <w:noProof/>
            <w:webHidden/>
          </w:rPr>
          <w:t>71</w:t>
        </w:r>
        <w:r w:rsidR="00377F5E">
          <w:rPr>
            <w:noProof/>
            <w:webHidden/>
          </w:rPr>
          <w:fldChar w:fldCharType="end"/>
        </w:r>
      </w:hyperlink>
    </w:p>
    <w:p w14:paraId="7144C05E" w14:textId="143C9AD6"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6" w:history="1">
        <w:r w:rsidR="00377F5E" w:rsidRPr="005212DA">
          <w:rPr>
            <w:rStyle w:val="Hyperlink"/>
            <w:noProof/>
          </w:rPr>
          <w:t>5.2.7</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Supplementary Declaration</w:t>
        </w:r>
        <w:r w:rsidR="00377F5E">
          <w:rPr>
            <w:noProof/>
            <w:webHidden/>
          </w:rPr>
          <w:tab/>
        </w:r>
        <w:r w:rsidR="00377F5E">
          <w:rPr>
            <w:noProof/>
            <w:webHidden/>
          </w:rPr>
          <w:fldChar w:fldCharType="begin"/>
        </w:r>
        <w:r w:rsidR="00377F5E">
          <w:rPr>
            <w:noProof/>
            <w:webHidden/>
          </w:rPr>
          <w:instrText xml:space="preserve"> PAGEREF _Toc135399786 \h </w:instrText>
        </w:r>
        <w:r w:rsidR="00377F5E">
          <w:rPr>
            <w:noProof/>
            <w:webHidden/>
          </w:rPr>
        </w:r>
        <w:r w:rsidR="00377F5E">
          <w:rPr>
            <w:noProof/>
            <w:webHidden/>
          </w:rPr>
          <w:fldChar w:fldCharType="separate"/>
        </w:r>
        <w:r w:rsidR="00567D13">
          <w:rPr>
            <w:noProof/>
            <w:webHidden/>
          </w:rPr>
          <w:t>76</w:t>
        </w:r>
        <w:r w:rsidR="00377F5E">
          <w:rPr>
            <w:noProof/>
            <w:webHidden/>
          </w:rPr>
          <w:fldChar w:fldCharType="end"/>
        </w:r>
      </w:hyperlink>
    </w:p>
    <w:p w14:paraId="7594D1C7" w14:textId="4C7901A6"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7" w:history="1">
        <w:r w:rsidR="00377F5E" w:rsidRPr="005212DA">
          <w:rPr>
            <w:rStyle w:val="Hyperlink"/>
            <w:noProof/>
          </w:rPr>
          <w:t>5.2.8</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EIDR with PN and Supplementary Declaration (Type Z)</w:t>
        </w:r>
        <w:r w:rsidR="00377F5E">
          <w:rPr>
            <w:noProof/>
            <w:webHidden/>
          </w:rPr>
          <w:tab/>
        </w:r>
        <w:r w:rsidR="00377F5E">
          <w:rPr>
            <w:noProof/>
            <w:webHidden/>
          </w:rPr>
          <w:fldChar w:fldCharType="begin"/>
        </w:r>
        <w:r w:rsidR="00377F5E">
          <w:rPr>
            <w:noProof/>
            <w:webHidden/>
          </w:rPr>
          <w:instrText xml:space="preserve"> PAGEREF _Toc135399787 \h </w:instrText>
        </w:r>
        <w:r w:rsidR="00377F5E">
          <w:rPr>
            <w:noProof/>
            <w:webHidden/>
          </w:rPr>
        </w:r>
        <w:r w:rsidR="00377F5E">
          <w:rPr>
            <w:noProof/>
            <w:webHidden/>
          </w:rPr>
          <w:fldChar w:fldCharType="separate"/>
        </w:r>
        <w:r w:rsidR="00567D13">
          <w:rPr>
            <w:noProof/>
            <w:webHidden/>
          </w:rPr>
          <w:t>79</w:t>
        </w:r>
        <w:r w:rsidR="00377F5E">
          <w:rPr>
            <w:noProof/>
            <w:webHidden/>
          </w:rPr>
          <w:fldChar w:fldCharType="end"/>
        </w:r>
      </w:hyperlink>
    </w:p>
    <w:p w14:paraId="6940B467" w14:textId="0028140C"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8" w:history="1">
        <w:r w:rsidR="00377F5E" w:rsidRPr="005212DA">
          <w:rPr>
            <w:rStyle w:val="Hyperlink"/>
            <w:noProof/>
          </w:rPr>
          <w:t>5.2.9</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EIDR with PN waiver and Supplementary Declaration (Type Z)</w:t>
        </w:r>
        <w:r w:rsidR="00377F5E">
          <w:rPr>
            <w:noProof/>
            <w:webHidden/>
          </w:rPr>
          <w:tab/>
        </w:r>
        <w:r w:rsidR="00377F5E">
          <w:rPr>
            <w:noProof/>
            <w:webHidden/>
          </w:rPr>
          <w:fldChar w:fldCharType="begin"/>
        </w:r>
        <w:r w:rsidR="00377F5E">
          <w:rPr>
            <w:noProof/>
            <w:webHidden/>
          </w:rPr>
          <w:instrText xml:space="preserve"> PAGEREF _Toc135399788 \h </w:instrText>
        </w:r>
        <w:r w:rsidR="00377F5E">
          <w:rPr>
            <w:noProof/>
            <w:webHidden/>
          </w:rPr>
        </w:r>
        <w:r w:rsidR="00377F5E">
          <w:rPr>
            <w:noProof/>
            <w:webHidden/>
          </w:rPr>
          <w:fldChar w:fldCharType="separate"/>
        </w:r>
        <w:r w:rsidR="00567D13">
          <w:rPr>
            <w:noProof/>
            <w:webHidden/>
          </w:rPr>
          <w:t>82</w:t>
        </w:r>
        <w:r w:rsidR="00377F5E">
          <w:rPr>
            <w:noProof/>
            <w:webHidden/>
          </w:rPr>
          <w:fldChar w:fldCharType="end"/>
        </w:r>
      </w:hyperlink>
    </w:p>
    <w:p w14:paraId="7255D005" w14:textId="73857088"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89" w:history="1">
        <w:r w:rsidR="00377F5E" w:rsidRPr="005212DA">
          <w:rPr>
            <w:rStyle w:val="Hyperlink"/>
            <w:noProof/>
          </w:rPr>
          <w:t>5.2.10</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Amendment of the Customs Declaration</w:t>
        </w:r>
        <w:r w:rsidR="00377F5E">
          <w:rPr>
            <w:noProof/>
            <w:webHidden/>
          </w:rPr>
          <w:tab/>
        </w:r>
        <w:r w:rsidR="00377F5E">
          <w:rPr>
            <w:noProof/>
            <w:webHidden/>
          </w:rPr>
          <w:fldChar w:fldCharType="begin"/>
        </w:r>
        <w:r w:rsidR="00377F5E">
          <w:rPr>
            <w:noProof/>
            <w:webHidden/>
          </w:rPr>
          <w:instrText xml:space="preserve"> PAGEREF _Toc135399789 \h </w:instrText>
        </w:r>
        <w:r w:rsidR="00377F5E">
          <w:rPr>
            <w:noProof/>
            <w:webHidden/>
          </w:rPr>
        </w:r>
        <w:r w:rsidR="00377F5E">
          <w:rPr>
            <w:noProof/>
            <w:webHidden/>
          </w:rPr>
          <w:fldChar w:fldCharType="separate"/>
        </w:r>
        <w:r w:rsidR="00567D13">
          <w:rPr>
            <w:noProof/>
            <w:webHidden/>
          </w:rPr>
          <w:t>85</w:t>
        </w:r>
        <w:r w:rsidR="00377F5E">
          <w:rPr>
            <w:noProof/>
            <w:webHidden/>
          </w:rPr>
          <w:fldChar w:fldCharType="end"/>
        </w:r>
      </w:hyperlink>
    </w:p>
    <w:p w14:paraId="611A52A4" w14:textId="3D3E2802"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0" w:history="1">
        <w:r w:rsidR="00377F5E" w:rsidRPr="005212DA">
          <w:rPr>
            <w:rStyle w:val="Hyperlink"/>
            <w:noProof/>
          </w:rPr>
          <w:t>5.2.11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Invalidation of the Customs Declaration</w:t>
        </w:r>
        <w:r w:rsidR="00377F5E">
          <w:rPr>
            <w:noProof/>
            <w:webHidden/>
          </w:rPr>
          <w:tab/>
        </w:r>
        <w:r w:rsidR="00377F5E">
          <w:rPr>
            <w:noProof/>
            <w:webHidden/>
          </w:rPr>
          <w:fldChar w:fldCharType="begin"/>
        </w:r>
        <w:r w:rsidR="00377F5E">
          <w:rPr>
            <w:noProof/>
            <w:webHidden/>
          </w:rPr>
          <w:instrText xml:space="preserve"> PAGEREF _Toc135399790 \h </w:instrText>
        </w:r>
        <w:r w:rsidR="00377F5E">
          <w:rPr>
            <w:noProof/>
            <w:webHidden/>
          </w:rPr>
        </w:r>
        <w:r w:rsidR="00377F5E">
          <w:rPr>
            <w:noProof/>
            <w:webHidden/>
          </w:rPr>
          <w:fldChar w:fldCharType="separate"/>
        </w:r>
        <w:r w:rsidR="00567D13">
          <w:rPr>
            <w:noProof/>
            <w:webHidden/>
          </w:rPr>
          <w:t>92</w:t>
        </w:r>
        <w:r w:rsidR="00377F5E">
          <w:rPr>
            <w:noProof/>
            <w:webHidden/>
          </w:rPr>
          <w:fldChar w:fldCharType="end"/>
        </w:r>
      </w:hyperlink>
    </w:p>
    <w:p w14:paraId="49E13D1D" w14:textId="6B222FA8"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91" w:history="1">
        <w:r w:rsidR="00377F5E" w:rsidRPr="005212DA">
          <w:rPr>
            <w:rStyle w:val="Hyperlink"/>
            <w:rFonts w:ascii="Calibri" w:hAnsi="Calibri"/>
          </w:rPr>
          <w:t>5.3</w:t>
        </w:r>
        <w:r w:rsidR="00377F5E">
          <w:rPr>
            <w:rFonts w:eastAsiaTheme="minorEastAsia" w:cstheme="minorBidi"/>
            <w:kern w:val="2"/>
            <w:sz w:val="22"/>
            <w:szCs w:val="22"/>
            <w:lang w:val="en-GB" w:eastAsia="en-GB"/>
            <w14:ligatures w14:val="standardContextual"/>
          </w:rPr>
          <w:tab/>
        </w:r>
        <w:r w:rsidR="00377F5E" w:rsidRPr="005212DA">
          <w:rPr>
            <w:rStyle w:val="Hyperlink"/>
          </w:rPr>
          <w:t>Special Procedures – Use Cases</w:t>
        </w:r>
        <w:r w:rsidR="00377F5E">
          <w:rPr>
            <w:webHidden/>
          </w:rPr>
          <w:tab/>
        </w:r>
        <w:r w:rsidR="00377F5E">
          <w:rPr>
            <w:webHidden/>
          </w:rPr>
          <w:fldChar w:fldCharType="begin"/>
        </w:r>
        <w:r w:rsidR="00377F5E">
          <w:rPr>
            <w:webHidden/>
          </w:rPr>
          <w:instrText xml:space="preserve"> PAGEREF _Toc135399791 \h </w:instrText>
        </w:r>
        <w:r w:rsidR="00377F5E">
          <w:rPr>
            <w:webHidden/>
          </w:rPr>
        </w:r>
        <w:r w:rsidR="00377F5E">
          <w:rPr>
            <w:webHidden/>
          </w:rPr>
          <w:fldChar w:fldCharType="separate"/>
        </w:r>
        <w:r w:rsidR="00567D13">
          <w:rPr>
            <w:webHidden/>
          </w:rPr>
          <w:t>99</w:t>
        </w:r>
        <w:r w:rsidR="00377F5E">
          <w:rPr>
            <w:webHidden/>
          </w:rPr>
          <w:fldChar w:fldCharType="end"/>
        </w:r>
      </w:hyperlink>
    </w:p>
    <w:p w14:paraId="60F24BB6" w14:textId="78F96A3C"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2" w:history="1">
        <w:r w:rsidR="00377F5E" w:rsidRPr="005212DA">
          <w:rPr>
            <w:rStyle w:val="Hyperlink"/>
            <w:noProof/>
          </w:rPr>
          <w:t>5.3.1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Prior Import for Outward Processing</w:t>
        </w:r>
        <w:r w:rsidR="00377F5E">
          <w:rPr>
            <w:noProof/>
            <w:webHidden/>
          </w:rPr>
          <w:tab/>
        </w:r>
        <w:r w:rsidR="00377F5E">
          <w:rPr>
            <w:noProof/>
            <w:webHidden/>
          </w:rPr>
          <w:fldChar w:fldCharType="begin"/>
        </w:r>
        <w:r w:rsidR="00377F5E">
          <w:rPr>
            <w:noProof/>
            <w:webHidden/>
          </w:rPr>
          <w:instrText xml:space="preserve"> PAGEREF _Toc135399792 \h </w:instrText>
        </w:r>
        <w:r w:rsidR="00377F5E">
          <w:rPr>
            <w:noProof/>
            <w:webHidden/>
          </w:rPr>
        </w:r>
        <w:r w:rsidR="00377F5E">
          <w:rPr>
            <w:noProof/>
            <w:webHidden/>
          </w:rPr>
          <w:fldChar w:fldCharType="separate"/>
        </w:r>
        <w:r w:rsidR="00567D13">
          <w:rPr>
            <w:noProof/>
            <w:webHidden/>
          </w:rPr>
          <w:t>99</w:t>
        </w:r>
        <w:r w:rsidR="00377F5E">
          <w:rPr>
            <w:noProof/>
            <w:webHidden/>
          </w:rPr>
          <w:fldChar w:fldCharType="end"/>
        </w:r>
      </w:hyperlink>
    </w:p>
    <w:p w14:paraId="4A4F7E93" w14:textId="319725A4"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3" w:history="1">
        <w:r w:rsidR="00377F5E" w:rsidRPr="005212DA">
          <w:rPr>
            <w:rStyle w:val="Hyperlink"/>
            <w:noProof/>
          </w:rPr>
          <w:t>5.3.2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Placement - Standard Declaration for SP (H1, H2, H3, H4, I1)</w:t>
        </w:r>
        <w:r w:rsidR="00377F5E">
          <w:rPr>
            <w:noProof/>
            <w:webHidden/>
          </w:rPr>
          <w:tab/>
        </w:r>
        <w:r w:rsidR="00377F5E">
          <w:rPr>
            <w:noProof/>
            <w:webHidden/>
          </w:rPr>
          <w:fldChar w:fldCharType="begin"/>
        </w:r>
        <w:r w:rsidR="00377F5E">
          <w:rPr>
            <w:noProof/>
            <w:webHidden/>
          </w:rPr>
          <w:instrText xml:space="preserve"> PAGEREF _Toc135399793 \h </w:instrText>
        </w:r>
        <w:r w:rsidR="00377F5E">
          <w:rPr>
            <w:noProof/>
            <w:webHidden/>
          </w:rPr>
        </w:r>
        <w:r w:rsidR="00377F5E">
          <w:rPr>
            <w:noProof/>
            <w:webHidden/>
          </w:rPr>
          <w:fldChar w:fldCharType="separate"/>
        </w:r>
        <w:r w:rsidR="00567D13">
          <w:rPr>
            <w:noProof/>
            <w:webHidden/>
          </w:rPr>
          <w:t>104</w:t>
        </w:r>
        <w:r w:rsidR="00377F5E">
          <w:rPr>
            <w:noProof/>
            <w:webHidden/>
          </w:rPr>
          <w:fldChar w:fldCharType="end"/>
        </w:r>
      </w:hyperlink>
    </w:p>
    <w:p w14:paraId="66B7B819" w14:textId="480E6C80"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4" w:history="1">
        <w:r w:rsidR="00377F5E" w:rsidRPr="005212DA">
          <w:rPr>
            <w:rStyle w:val="Hyperlink"/>
            <w:noProof/>
          </w:rPr>
          <w:t>5.3.3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Simplified and Supplementary Customs Declaration for SP</w:t>
        </w:r>
        <w:r w:rsidR="00377F5E">
          <w:rPr>
            <w:noProof/>
            <w:webHidden/>
          </w:rPr>
          <w:tab/>
        </w:r>
        <w:r w:rsidR="00377F5E">
          <w:rPr>
            <w:noProof/>
            <w:webHidden/>
          </w:rPr>
          <w:fldChar w:fldCharType="begin"/>
        </w:r>
        <w:r w:rsidR="00377F5E">
          <w:rPr>
            <w:noProof/>
            <w:webHidden/>
          </w:rPr>
          <w:instrText xml:space="preserve"> PAGEREF _Toc135399794 \h </w:instrText>
        </w:r>
        <w:r w:rsidR="00377F5E">
          <w:rPr>
            <w:noProof/>
            <w:webHidden/>
          </w:rPr>
        </w:r>
        <w:r w:rsidR="00377F5E">
          <w:rPr>
            <w:noProof/>
            <w:webHidden/>
          </w:rPr>
          <w:fldChar w:fldCharType="separate"/>
        </w:r>
        <w:r w:rsidR="00567D13">
          <w:rPr>
            <w:noProof/>
            <w:webHidden/>
          </w:rPr>
          <w:t>109</w:t>
        </w:r>
        <w:r w:rsidR="00377F5E">
          <w:rPr>
            <w:noProof/>
            <w:webHidden/>
          </w:rPr>
          <w:fldChar w:fldCharType="end"/>
        </w:r>
      </w:hyperlink>
    </w:p>
    <w:p w14:paraId="311E8A19" w14:textId="39D0E49E"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5" w:history="1">
        <w:r w:rsidR="00377F5E" w:rsidRPr="005212DA">
          <w:rPr>
            <w:rStyle w:val="Hyperlink"/>
            <w:noProof/>
          </w:rPr>
          <w:t>5.3.4</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EIDR with PN and Supplementary Declaration (Type Z)</w:t>
        </w:r>
        <w:r w:rsidR="00377F5E">
          <w:rPr>
            <w:noProof/>
            <w:webHidden/>
          </w:rPr>
          <w:tab/>
        </w:r>
        <w:r w:rsidR="00377F5E">
          <w:rPr>
            <w:noProof/>
            <w:webHidden/>
          </w:rPr>
          <w:fldChar w:fldCharType="begin"/>
        </w:r>
        <w:r w:rsidR="00377F5E">
          <w:rPr>
            <w:noProof/>
            <w:webHidden/>
          </w:rPr>
          <w:instrText xml:space="preserve"> PAGEREF _Toc135399795 \h </w:instrText>
        </w:r>
        <w:r w:rsidR="00377F5E">
          <w:rPr>
            <w:noProof/>
            <w:webHidden/>
          </w:rPr>
        </w:r>
        <w:r w:rsidR="00377F5E">
          <w:rPr>
            <w:noProof/>
            <w:webHidden/>
          </w:rPr>
          <w:fldChar w:fldCharType="separate"/>
        </w:r>
        <w:r w:rsidR="00567D13">
          <w:rPr>
            <w:noProof/>
            <w:webHidden/>
          </w:rPr>
          <w:t>116</w:t>
        </w:r>
        <w:r w:rsidR="00377F5E">
          <w:rPr>
            <w:noProof/>
            <w:webHidden/>
          </w:rPr>
          <w:fldChar w:fldCharType="end"/>
        </w:r>
      </w:hyperlink>
    </w:p>
    <w:p w14:paraId="7BA4B3F3" w14:textId="108EA54E"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6" w:history="1">
        <w:r w:rsidR="00377F5E" w:rsidRPr="005212DA">
          <w:rPr>
            <w:rStyle w:val="Hyperlink"/>
            <w:noProof/>
          </w:rPr>
          <w:t>5.3.5</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EIDR with PN waiver and Supplementary Declaration (Type Z)</w:t>
        </w:r>
        <w:r w:rsidR="00377F5E">
          <w:rPr>
            <w:noProof/>
            <w:webHidden/>
          </w:rPr>
          <w:tab/>
        </w:r>
        <w:r w:rsidR="00377F5E">
          <w:rPr>
            <w:noProof/>
            <w:webHidden/>
          </w:rPr>
          <w:fldChar w:fldCharType="begin"/>
        </w:r>
        <w:r w:rsidR="00377F5E">
          <w:rPr>
            <w:noProof/>
            <w:webHidden/>
          </w:rPr>
          <w:instrText xml:space="preserve"> PAGEREF _Toc135399796 \h </w:instrText>
        </w:r>
        <w:r w:rsidR="00377F5E">
          <w:rPr>
            <w:noProof/>
            <w:webHidden/>
          </w:rPr>
        </w:r>
        <w:r w:rsidR="00377F5E">
          <w:rPr>
            <w:noProof/>
            <w:webHidden/>
          </w:rPr>
          <w:fldChar w:fldCharType="separate"/>
        </w:r>
        <w:r w:rsidR="00567D13">
          <w:rPr>
            <w:noProof/>
            <w:webHidden/>
          </w:rPr>
          <w:t>119</w:t>
        </w:r>
        <w:r w:rsidR="00377F5E">
          <w:rPr>
            <w:noProof/>
            <w:webHidden/>
          </w:rPr>
          <w:fldChar w:fldCharType="end"/>
        </w:r>
      </w:hyperlink>
    </w:p>
    <w:p w14:paraId="78986D6E" w14:textId="3BF4DEF2"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797" w:history="1">
        <w:r w:rsidR="00377F5E" w:rsidRPr="005212DA">
          <w:rPr>
            <w:rStyle w:val="Hyperlink"/>
            <w:rFonts w:ascii="Calibri" w:hAnsi="Calibri"/>
          </w:rPr>
          <w:t>5.4</w:t>
        </w:r>
        <w:r w:rsidR="00377F5E">
          <w:rPr>
            <w:rFonts w:eastAsiaTheme="minorEastAsia" w:cstheme="minorBidi"/>
            <w:kern w:val="2"/>
            <w:sz w:val="22"/>
            <w:szCs w:val="22"/>
            <w:lang w:val="en-GB" w:eastAsia="en-GB"/>
            <w14:ligatures w14:val="standardContextual"/>
          </w:rPr>
          <w:tab/>
        </w:r>
        <w:r w:rsidR="00377F5E" w:rsidRPr="005212DA">
          <w:rPr>
            <w:rStyle w:val="Hyperlink"/>
          </w:rPr>
          <w:t>Import Controls - Use Cases</w:t>
        </w:r>
        <w:r w:rsidR="00377F5E">
          <w:rPr>
            <w:webHidden/>
          </w:rPr>
          <w:tab/>
        </w:r>
        <w:r w:rsidR="00377F5E">
          <w:rPr>
            <w:webHidden/>
          </w:rPr>
          <w:fldChar w:fldCharType="begin"/>
        </w:r>
        <w:r w:rsidR="00377F5E">
          <w:rPr>
            <w:webHidden/>
          </w:rPr>
          <w:instrText xml:space="preserve"> PAGEREF _Toc135399797 \h </w:instrText>
        </w:r>
        <w:r w:rsidR="00377F5E">
          <w:rPr>
            <w:webHidden/>
          </w:rPr>
        </w:r>
        <w:r w:rsidR="00377F5E">
          <w:rPr>
            <w:webHidden/>
          </w:rPr>
          <w:fldChar w:fldCharType="separate"/>
        </w:r>
        <w:r w:rsidR="00567D13">
          <w:rPr>
            <w:webHidden/>
          </w:rPr>
          <w:t>122</w:t>
        </w:r>
        <w:r w:rsidR="00377F5E">
          <w:rPr>
            <w:webHidden/>
          </w:rPr>
          <w:fldChar w:fldCharType="end"/>
        </w:r>
      </w:hyperlink>
    </w:p>
    <w:p w14:paraId="0AAB146B" w14:textId="182D6763"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8" w:history="1">
        <w:r w:rsidR="00377F5E" w:rsidRPr="005212DA">
          <w:rPr>
            <w:rStyle w:val="Hyperlink"/>
            <w:noProof/>
          </w:rPr>
          <w:t>5.4.1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Request Declaration Amendment</w:t>
        </w:r>
        <w:r w:rsidR="00377F5E">
          <w:rPr>
            <w:noProof/>
            <w:webHidden/>
          </w:rPr>
          <w:tab/>
        </w:r>
        <w:r w:rsidR="00377F5E">
          <w:rPr>
            <w:noProof/>
            <w:webHidden/>
          </w:rPr>
          <w:fldChar w:fldCharType="begin"/>
        </w:r>
        <w:r w:rsidR="00377F5E">
          <w:rPr>
            <w:noProof/>
            <w:webHidden/>
          </w:rPr>
          <w:instrText xml:space="preserve"> PAGEREF _Toc135399798 \h </w:instrText>
        </w:r>
        <w:r w:rsidR="00377F5E">
          <w:rPr>
            <w:noProof/>
            <w:webHidden/>
          </w:rPr>
        </w:r>
        <w:r w:rsidR="00377F5E">
          <w:rPr>
            <w:noProof/>
            <w:webHidden/>
          </w:rPr>
          <w:fldChar w:fldCharType="separate"/>
        </w:r>
        <w:r w:rsidR="00567D13">
          <w:rPr>
            <w:noProof/>
            <w:webHidden/>
          </w:rPr>
          <w:t>122</w:t>
        </w:r>
        <w:r w:rsidR="00377F5E">
          <w:rPr>
            <w:noProof/>
            <w:webHidden/>
          </w:rPr>
          <w:fldChar w:fldCharType="end"/>
        </w:r>
      </w:hyperlink>
    </w:p>
    <w:p w14:paraId="603AFF4C" w14:textId="7C442BDA"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799" w:history="1">
        <w:r w:rsidR="00377F5E" w:rsidRPr="005212DA">
          <w:rPr>
            <w:rStyle w:val="Hyperlink"/>
            <w:noProof/>
          </w:rPr>
          <w:t>5.4.2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Request Declaration Invalidation</w:t>
        </w:r>
        <w:r w:rsidR="00377F5E">
          <w:rPr>
            <w:noProof/>
            <w:webHidden/>
          </w:rPr>
          <w:tab/>
        </w:r>
        <w:r w:rsidR="00377F5E">
          <w:rPr>
            <w:noProof/>
            <w:webHidden/>
          </w:rPr>
          <w:fldChar w:fldCharType="begin"/>
        </w:r>
        <w:r w:rsidR="00377F5E">
          <w:rPr>
            <w:noProof/>
            <w:webHidden/>
          </w:rPr>
          <w:instrText xml:space="preserve"> PAGEREF _Toc135399799 \h </w:instrText>
        </w:r>
        <w:r w:rsidR="00377F5E">
          <w:rPr>
            <w:noProof/>
            <w:webHidden/>
          </w:rPr>
        </w:r>
        <w:r w:rsidR="00377F5E">
          <w:rPr>
            <w:noProof/>
            <w:webHidden/>
          </w:rPr>
          <w:fldChar w:fldCharType="separate"/>
        </w:r>
        <w:r w:rsidR="00567D13">
          <w:rPr>
            <w:noProof/>
            <w:webHidden/>
          </w:rPr>
          <w:t>124</w:t>
        </w:r>
        <w:r w:rsidR="00377F5E">
          <w:rPr>
            <w:noProof/>
            <w:webHidden/>
          </w:rPr>
          <w:fldChar w:fldCharType="end"/>
        </w:r>
      </w:hyperlink>
    </w:p>
    <w:p w14:paraId="5260E9D0" w14:textId="4F0537D5"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00" w:history="1">
        <w:r w:rsidR="00377F5E" w:rsidRPr="005212DA">
          <w:rPr>
            <w:rStyle w:val="Hyperlink"/>
            <w:noProof/>
          </w:rPr>
          <w:t>5.4.3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Request Document Presentation</w:t>
        </w:r>
        <w:r w:rsidR="00377F5E">
          <w:rPr>
            <w:noProof/>
            <w:webHidden/>
          </w:rPr>
          <w:tab/>
        </w:r>
        <w:r w:rsidR="00377F5E">
          <w:rPr>
            <w:noProof/>
            <w:webHidden/>
          </w:rPr>
          <w:fldChar w:fldCharType="begin"/>
        </w:r>
        <w:r w:rsidR="00377F5E">
          <w:rPr>
            <w:noProof/>
            <w:webHidden/>
          </w:rPr>
          <w:instrText xml:space="preserve"> PAGEREF _Toc135399800 \h </w:instrText>
        </w:r>
        <w:r w:rsidR="00377F5E">
          <w:rPr>
            <w:noProof/>
            <w:webHidden/>
          </w:rPr>
        </w:r>
        <w:r w:rsidR="00377F5E">
          <w:rPr>
            <w:noProof/>
            <w:webHidden/>
          </w:rPr>
          <w:fldChar w:fldCharType="separate"/>
        </w:r>
        <w:r w:rsidR="00567D13">
          <w:rPr>
            <w:noProof/>
            <w:webHidden/>
          </w:rPr>
          <w:t>125</w:t>
        </w:r>
        <w:r w:rsidR="00377F5E">
          <w:rPr>
            <w:noProof/>
            <w:webHidden/>
          </w:rPr>
          <w:fldChar w:fldCharType="end"/>
        </w:r>
      </w:hyperlink>
    </w:p>
    <w:p w14:paraId="6AF6BD48" w14:textId="35305020"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01" w:history="1">
        <w:r w:rsidR="00377F5E" w:rsidRPr="005212DA">
          <w:rPr>
            <w:rStyle w:val="Hyperlink"/>
            <w:noProof/>
          </w:rPr>
          <w:t>5.4.4</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Request Document Upload</w:t>
        </w:r>
        <w:r w:rsidR="00377F5E">
          <w:rPr>
            <w:noProof/>
            <w:webHidden/>
          </w:rPr>
          <w:tab/>
        </w:r>
        <w:r w:rsidR="00377F5E">
          <w:rPr>
            <w:noProof/>
            <w:webHidden/>
          </w:rPr>
          <w:fldChar w:fldCharType="begin"/>
        </w:r>
        <w:r w:rsidR="00377F5E">
          <w:rPr>
            <w:noProof/>
            <w:webHidden/>
          </w:rPr>
          <w:instrText xml:space="preserve"> PAGEREF _Toc135399801 \h </w:instrText>
        </w:r>
        <w:r w:rsidR="00377F5E">
          <w:rPr>
            <w:noProof/>
            <w:webHidden/>
          </w:rPr>
        </w:r>
        <w:r w:rsidR="00377F5E">
          <w:rPr>
            <w:noProof/>
            <w:webHidden/>
          </w:rPr>
          <w:fldChar w:fldCharType="separate"/>
        </w:r>
        <w:r w:rsidR="00567D13">
          <w:rPr>
            <w:noProof/>
            <w:webHidden/>
          </w:rPr>
          <w:t>126</w:t>
        </w:r>
        <w:r w:rsidR="00377F5E">
          <w:rPr>
            <w:noProof/>
            <w:webHidden/>
          </w:rPr>
          <w:fldChar w:fldCharType="end"/>
        </w:r>
      </w:hyperlink>
    </w:p>
    <w:p w14:paraId="16C86281" w14:textId="035C58C5"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02" w:history="1">
        <w:r w:rsidR="00377F5E" w:rsidRPr="005212DA">
          <w:rPr>
            <w:rStyle w:val="Hyperlink"/>
            <w:rFonts w:ascii="Calibri" w:hAnsi="Calibri"/>
          </w:rPr>
          <w:t>5.5</w:t>
        </w:r>
        <w:r w:rsidR="00377F5E">
          <w:rPr>
            <w:rFonts w:eastAsiaTheme="minorEastAsia" w:cstheme="minorBidi"/>
            <w:kern w:val="2"/>
            <w:sz w:val="22"/>
            <w:szCs w:val="22"/>
            <w:lang w:val="en-GB" w:eastAsia="en-GB"/>
            <w14:ligatures w14:val="standardContextual"/>
          </w:rPr>
          <w:tab/>
        </w:r>
        <w:r w:rsidR="00377F5E" w:rsidRPr="005212DA">
          <w:rPr>
            <w:rStyle w:val="Hyperlink"/>
          </w:rPr>
          <w:t>Quota Allocation – Use Cases</w:t>
        </w:r>
        <w:r w:rsidR="00377F5E">
          <w:rPr>
            <w:webHidden/>
          </w:rPr>
          <w:tab/>
        </w:r>
        <w:r w:rsidR="00377F5E">
          <w:rPr>
            <w:webHidden/>
          </w:rPr>
          <w:fldChar w:fldCharType="begin"/>
        </w:r>
        <w:r w:rsidR="00377F5E">
          <w:rPr>
            <w:webHidden/>
          </w:rPr>
          <w:instrText xml:space="preserve"> PAGEREF _Toc135399802 \h </w:instrText>
        </w:r>
        <w:r w:rsidR="00377F5E">
          <w:rPr>
            <w:webHidden/>
          </w:rPr>
        </w:r>
        <w:r w:rsidR="00377F5E">
          <w:rPr>
            <w:webHidden/>
          </w:rPr>
          <w:fldChar w:fldCharType="separate"/>
        </w:r>
        <w:r w:rsidR="00567D13">
          <w:rPr>
            <w:webHidden/>
          </w:rPr>
          <w:t>127</w:t>
        </w:r>
        <w:r w:rsidR="00377F5E">
          <w:rPr>
            <w:webHidden/>
          </w:rPr>
          <w:fldChar w:fldCharType="end"/>
        </w:r>
      </w:hyperlink>
    </w:p>
    <w:p w14:paraId="20779F58" w14:textId="62A511C6"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03" w:history="1">
        <w:r w:rsidR="00377F5E" w:rsidRPr="005212DA">
          <w:rPr>
            <w:rStyle w:val="Hyperlink"/>
            <w:noProof/>
          </w:rPr>
          <w:t>5.5.1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Amendment notification for partial or deferred quota allocation</w:t>
        </w:r>
        <w:r w:rsidR="00377F5E">
          <w:rPr>
            <w:noProof/>
            <w:webHidden/>
          </w:rPr>
          <w:tab/>
        </w:r>
        <w:r w:rsidR="00377F5E">
          <w:rPr>
            <w:noProof/>
            <w:webHidden/>
          </w:rPr>
          <w:fldChar w:fldCharType="begin"/>
        </w:r>
        <w:r w:rsidR="00377F5E">
          <w:rPr>
            <w:noProof/>
            <w:webHidden/>
          </w:rPr>
          <w:instrText xml:space="preserve"> PAGEREF _Toc135399803 \h </w:instrText>
        </w:r>
        <w:r w:rsidR="00377F5E">
          <w:rPr>
            <w:noProof/>
            <w:webHidden/>
          </w:rPr>
        </w:r>
        <w:r w:rsidR="00377F5E">
          <w:rPr>
            <w:noProof/>
            <w:webHidden/>
          </w:rPr>
          <w:fldChar w:fldCharType="separate"/>
        </w:r>
        <w:r w:rsidR="00567D13">
          <w:rPr>
            <w:noProof/>
            <w:webHidden/>
          </w:rPr>
          <w:t>127</w:t>
        </w:r>
        <w:r w:rsidR="00377F5E">
          <w:rPr>
            <w:noProof/>
            <w:webHidden/>
          </w:rPr>
          <w:fldChar w:fldCharType="end"/>
        </w:r>
      </w:hyperlink>
    </w:p>
    <w:p w14:paraId="2828BA74" w14:textId="3E330AC7"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804" w:history="1">
        <w:r w:rsidR="00377F5E" w:rsidRPr="005212DA">
          <w:rPr>
            <w:rStyle w:val="Hyperlink"/>
            <w:noProof/>
          </w:rPr>
          <w:t>6</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Excise Duty Declaration (ND1)</w:t>
        </w:r>
        <w:r w:rsidR="00377F5E">
          <w:rPr>
            <w:noProof/>
            <w:webHidden/>
          </w:rPr>
          <w:tab/>
        </w:r>
        <w:r w:rsidR="00377F5E">
          <w:rPr>
            <w:noProof/>
            <w:webHidden/>
          </w:rPr>
          <w:fldChar w:fldCharType="begin"/>
        </w:r>
        <w:r w:rsidR="00377F5E">
          <w:rPr>
            <w:noProof/>
            <w:webHidden/>
          </w:rPr>
          <w:instrText xml:space="preserve"> PAGEREF _Toc135399804 \h </w:instrText>
        </w:r>
        <w:r w:rsidR="00377F5E">
          <w:rPr>
            <w:noProof/>
            <w:webHidden/>
          </w:rPr>
        </w:r>
        <w:r w:rsidR="00377F5E">
          <w:rPr>
            <w:noProof/>
            <w:webHidden/>
          </w:rPr>
          <w:fldChar w:fldCharType="separate"/>
        </w:r>
        <w:r w:rsidR="00567D13">
          <w:rPr>
            <w:noProof/>
            <w:webHidden/>
          </w:rPr>
          <w:t>128</w:t>
        </w:r>
        <w:r w:rsidR="00377F5E">
          <w:rPr>
            <w:noProof/>
            <w:webHidden/>
          </w:rPr>
          <w:fldChar w:fldCharType="end"/>
        </w:r>
      </w:hyperlink>
    </w:p>
    <w:p w14:paraId="3D85B28E" w14:textId="5FC6556F"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05" w:history="1">
        <w:r w:rsidR="00377F5E" w:rsidRPr="005212DA">
          <w:rPr>
            <w:rStyle w:val="Hyperlink"/>
            <w:rFonts w:ascii="Calibri" w:hAnsi="Calibri"/>
          </w:rPr>
          <w:t>6.1</w:t>
        </w:r>
        <w:r w:rsidR="00377F5E">
          <w:rPr>
            <w:rFonts w:eastAsiaTheme="minorEastAsia" w:cstheme="minorBidi"/>
            <w:kern w:val="2"/>
            <w:sz w:val="22"/>
            <w:szCs w:val="22"/>
            <w:lang w:val="en-GB" w:eastAsia="en-GB"/>
            <w14:ligatures w14:val="standardContextual"/>
          </w:rPr>
          <w:tab/>
        </w:r>
        <w:r w:rsidR="00377F5E" w:rsidRPr="005212DA">
          <w:rPr>
            <w:rStyle w:val="Hyperlink"/>
          </w:rPr>
          <w:t>Messages</w:t>
        </w:r>
        <w:r w:rsidR="00377F5E">
          <w:rPr>
            <w:webHidden/>
          </w:rPr>
          <w:tab/>
        </w:r>
        <w:r w:rsidR="00377F5E">
          <w:rPr>
            <w:webHidden/>
          </w:rPr>
          <w:fldChar w:fldCharType="begin"/>
        </w:r>
        <w:r w:rsidR="00377F5E">
          <w:rPr>
            <w:webHidden/>
          </w:rPr>
          <w:instrText xml:space="preserve"> PAGEREF _Toc135399805 \h </w:instrText>
        </w:r>
        <w:r w:rsidR="00377F5E">
          <w:rPr>
            <w:webHidden/>
          </w:rPr>
        </w:r>
        <w:r w:rsidR="00377F5E">
          <w:rPr>
            <w:webHidden/>
          </w:rPr>
          <w:fldChar w:fldCharType="separate"/>
        </w:r>
        <w:r w:rsidR="00567D13">
          <w:rPr>
            <w:webHidden/>
          </w:rPr>
          <w:t>128</w:t>
        </w:r>
        <w:r w:rsidR="00377F5E">
          <w:rPr>
            <w:webHidden/>
          </w:rPr>
          <w:fldChar w:fldCharType="end"/>
        </w:r>
      </w:hyperlink>
    </w:p>
    <w:p w14:paraId="4D1FD730" w14:textId="74B96F43"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06" w:history="1">
        <w:r w:rsidR="00377F5E" w:rsidRPr="005212DA">
          <w:rPr>
            <w:rStyle w:val="Hyperlink"/>
            <w:rFonts w:ascii="Calibri" w:hAnsi="Calibri"/>
          </w:rPr>
          <w:t>6.2</w:t>
        </w:r>
        <w:r w:rsidR="00377F5E">
          <w:rPr>
            <w:rFonts w:eastAsiaTheme="minorEastAsia" w:cstheme="minorBidi"/>
            <w:kern w:val="2"/>
            <w:sz w:val="22"/>
            <w:szCs w:val="22"/>
            <w:lang w:val="en-GB" w:eastAsia="en-GB"/>
            <w14:ligatures w14:val="standardContextual"/>
          </w:rPr>
          <w:tab/>
        </w:r>
        <w:r w:rsidR="00377F5E" w:rsidRPr="005212DA">
          <w:rPr>
            <w:rStyle w:val="Hyperlink"/>
          </w:rPr>
          <w:t>Use Cases</w:t>
        </w:r>
        <w:r w:rsidR="00377F5E">
          <w:rPr>
            <w:webHidden/>
          </w:rPr>
          <w:tab/>
        </w:r>
        <w:r w:rsidR="00377F5E">
          <w:rPr>
            <w:webHidden/>
          </w:rPr>
          <w:fldChar w:fldCharType="begin"/>
        </w:r>
        <w:r w:rsidR="00377F5E">
          <w:rPr>
            <w:webHidden/>
          </w:rPr>
          <w:instrText xml:space="preserve"> PAGEREF _Toc135399806 \h </w:instrText>
        </w:r>
        <w:r w:rsidR="00377F5E">
          <w:rPr>
            <w:webHidden/>
          </w:rPr>
        </w:r>
        <w:r w:rsidR="00377F5E">
          <w:rPr>
            <w:webHidden/>
          </w:rPr>
          <w:fldChar w:fldCharType="separate"/>
        </w:r>
        <w:r w:rsidR="00567D13">
          <w:rPr>
            <w:webHidden/>
          </w:rPr>
          <w:t>129</w:t>
        </w:r>
        <w:r w:rsidR="00377F5E">
          <w:rPr>
            <w:webHidden/>
          </w:rPr>
          <w:fldChar w:fldCharType="end"/>
        </w:r>
      </w:hyperlink>
    </w:p>
    <w:p w14:paraId="598F31F7" w14:textId="57C9A2F9"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07" w:history="1">
        <w:r w:rsidR="00377F5E" w:rsidRPr="005212DA">
          <w:rPr>
            <w:rStyle w:val="Hyperlink"/>
            <w:noProof/>
          </w:rPr>
          <w:t>6.2.1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ND1 Declaration</w:t>
        </w:r>
        <w:r w:rsidR="00377F5E">
          <w:rPr>
            <w:noProof/>
            <w:webHidden/>
          </w:rPr>
          <w:tab/>
        </w:r>
        <w:r w:rsidR="00377F5E">
          <w:rPr>
            <w:noProof/>
            <w:webHidden/>
          </w:rPr>
          <w:fldChar w:fldCharType="begin"/>
        </w:r>
        <w:r w:rsidR="00377F5E">
          <w:rPr>
            <w:noProof/>
            <w:webHidden/>
          </w:rPr>
          <w:instrText xml:space="preserve"> PAGEREF _Toc135399807 \h </w:instrText>
        </w:r>
        <w:r w:rsidR="00377F5E">
          <w:rPr>
            <w:noProof/>
            <w:webHidden/>
          </w:rPr>
        </w:r>
        <w:r w:rsidR="00377F5E">
          <w:rPr>
            <w:noProof/>
            <w:webHidden/>
          </w:rPr>
          <w:fldChar w:fldCharType="separate"/>
        </w:r>
        <w:r w:rsidR="00567D13">
          <w:rPr>
            <w:noProof/>
            <w:webHidden/>
          </w:rPr>
          <w:t>129</w:t>
        </w:r>
        <w:r w:rsidR="00377F5E">
          <w:rPr>
            <w:noProof/>
            <w:webHidden/>
          </w:rPr>
          <w:fldChar w:fldCharType="end"/>
        </w:r>
      </w:hyperlink>
    </w:p>
    <w:p w14:paraId="657CAF4A" w14:textId="4DFD5C5D"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08" w:history="1">
        <w:r w:rsidR="00377F5E" w:rsidRPr="005212DA">
          <w:rPr>
            <w:rStyle w:val="Hyperlink"/>
            <w:noProof/>
          </w:rPr>
          <w:t>6.2.2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Amendment to the ND1 Declaration</w:t>
        </w:r>
        <w:r w:rsidR="00377F5E">
          <w:rPr>
            <w:noProof/>
            <w:webHidden/>
          </w:rPr>
          <w:tab/>
        </w:r>
        <w:r w:rsidR="00377F5E">
          <w:rPr>
            <w:noProof/>
            <w:webHidden/>
          </w:rPr>
          <w:fldChar w:fldCharType="begin"/>
        </w:r>
        <w:r w:rsidR="00377F5E">
          <w:rPr>
            <w:noProof/>
            <w:webHidden/>
          </w:rPr>
          <w:instrText xml:space="preserve"> PAGEREF _Toc135399808 \h </w:instrText>
        </w:r>
        <w:r w:rsidR="00377F5E">
          <w:rPr>
            <w:noProof/>
            <w:webHidden/>
          </w:rPr>
        </w:r>
        <w:r w:rsidR="00377F5E">
          <w:rPr>
            <w:noProof/>
            <w:webHidden/>
          </w:rPr>
          <w:fldChar w:fldCharType="separate"/>
        </w:r>
        <w:r w:rsidR="00567D13">
          <w:rPr>
            <w:noProof/>
            <w:webHidden/>
          </w:rPr>
          <w:t>135</w:t>
        </w:r>
        <w:r w:rsidR="00377F5E">
          <w:rPr>
            <w:noProof/>
            <w:webHidden/>
          </w:rPr>
          <w:fldChar w:fldCharType="end"/>
        </w:r>
      </w:hyperlink>
    </w:p>
    <w:p w14:paraId="7B5D8C8F" w14:textId="3BF12904"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809" w:history="1">
        <w:r w:rsidR="00377F5E" w:rsidRPr="005212DA">
          <w:rPr>
            <w:rStyle w:val="Hyperlink"/>
            <w:noProof/>
          </w:rPr>
          <w:t>7</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Means of Transport Declaration (ND2)</w:t>
        </w:r>
        <w:r w:rsidR="00377F5E">
          <w:rPr>
            <w:noProof/>
            <w:webHidden/>
          </w:rPr>
          <w:tab/>
        </w:r>
        <w:r w:rsidR="00377F5E">
          <w:rPr>
            <w:noProof/>
            <w:webHidden/>
          </w:rPr>
          <w:fldChar w:fldCharType="begin"/>
        </w:r>
        <w:r w:rsidR="00377F5E">
          <w:rPr>
            <w:noProof/>
            <w:webHidden/>
          </w:rPr>
          <w:instrText xml:space="preserve"> PAGEREF _Toc135399809 \h </w:instrText>
        </w:r>
        <w:r w:rsidR="00377F5E">
          <w:rPr>
            <w:noProof/>
            <w:webHidden/>
          </w:rPr>
        </w:r>
        <w:r w:rsidR="00377F5E">
          <w:rPr>
            <w:noProof/>
            <w:webHidden/>
          </w:rPr>
          <w:fldChar w:fldCharType="separate"/>
        </w:r>
        <w:r w:rsidR="00567D13">
          <w:rPr>
            <w:noProof/>
            <w:webHidden/>
          </w:rPr>
          <w:t>141</w:t>
        </w:r>
        <w:r w:rsidR="00377F5E">
          <w:rPr>
            <w:noProof/>
            <w:webHidden/>
          </w:rPr>
          <w:fldChar w:fldCharType="end"/>
        </w:r>
      </w:hyperlink>
    </w:p>
    <w:p w14:paraId="4EE6529E" w14:textId="05A2152E"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10" w:history="1">
        <w:r w:rsidR="00377F5E" w:rsidRPr="005212DA">
          <w:rPr>
            <w:rStyle w:val="Hyperlink"/>
            <w:rFonts w:ascii="Calibri" w:hAnsi="Calibri"/>
          </w:rPr>
          <w:t>7.1</w:t>
        </w:r>
        <w:r w:rsidR="00377F5E">
          <w:rPr>
            <w:rFonts w:eastAsiaTheme="minorEastAsia" w:cstheme="minorBidi"/>
            <w:kern w:val="2"/>
            <w:sz w:val="22"/>
            <w:szCs w:val="22"/>
            <w:lang w:val="en-GB" w:eastAsia="en-GB"/>
            <w14:ligatures w14:val="standardContextual"/>
          </w:rPr>
          <w:tab/>
        </w:r>
        <w:r w:rsidR="00377F5E" w:rsidRPr="005212DA">
          <w:rPr>
            <w:rStyle w:val="Hyperlink"/>
          </w:rPr>
          <w:t>Messages</w:t>
        </w:r>
        <w:r w:rsidR="00377F5E">
          <w:rPr>
            <w:webHidden/>
          </w:rPr>
          <w:tab/>
        </w:r>
        <w:r w:rsidR="00377F5E">
          <w:rPr>
            <w:webHidden/>
          </w:rPr>
          <w:fldChar w:fldCharType="begin"/>
        </w:r>
        <w:r w:rsidR="00377F5E">
          <w:rPr>
            <w:webHidden/>
          </w:rPr>
          <w:instrText xml:space="preserve"> PAGEREF _Toc135399810 \h </w:instrText>
        </w:r>
        <w:r w:rsidR="00377F5E">
          <w:rPr>
            <w:webHidden/>
          </w:rPr>
        </w:r>
        <w:r w:rsidR="00377F5E">
          <w:rPr>
            <w:webHidden/>
          </w:rPr>
          <w:fldChar w:fldCharType="separate"/>
        </w:r>
        <w:r w:rsidR="00567D13">
          <w:rPr>
            <w:webHidden/>
          </w:rPr>
          <w:t>141</w:t>
        </w:r>
        <w:r w:rsidR="00377F5E">
          <w:rPr>
            <w:webHidden/>
          </w:rPr>
          <w:fldChar w:fldCharType="end"/>
        </w:r>
      </w:hyperlink>
    </w:p>
    <w:p w14:paraId="74FC5D39" w14:textId="09D4957C"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11" w:history="1">
        <w:r w:rsidR="00377F5E" w:rsidRPr="005212DA">
          <w:rPr>
            <w:rStyle w:val="Hyperlink"/>
            <w:rFonts w:ascii="Calibri" w:hAnsi="Calibri"/>
          </w:rPr>
          <w:t>7.2</w:t>
        </w:r>
        <w:r w:rsidR="00377F5E">
          <w:rPr>
            <w:rFonts w:eastAsiaTheme="minorEastAsia" w:cstheme="minorBidi"/>
            <w:kern w:val="2"/>
            <w:sz w:val="22"/>
            <w:szCs w:val="22"/>
            <w:lang w:val="en-GB" w:eastAsia="en-GB"/>
            <w14:ligatures w14:val="standardContextual"/>
          </w:rPr>
          <w:tab/>
        </w:r>
        <w:r w:rsidR="00377F5E" w:rsidRPr="005212DA">
          <w:rPr>
            <w:rStyle w:val="Hyperlink"/>
          </w:rPr>
          <w:t>Use Cases</w:t>
        </w:r>
        <w:r w:rsidR="00377F5E">
          <w:rPr>
            <w:webHidden/>
          </w:rPr>
          <w:tab/>
        </w:r>
        <w:r w:rsidR="00377F5E">
          <w:rPr>
            <w:webHidden/>
          </w:rPr>
          <w:fldChar w:fldCharType="begin"/>
        </w:r>
        <w:r w:rsidR="00377F5E">
          <w:rPr>
            <w:webHidden/>
          </w:rPr>
          <w:instrText xml:space="preserve"> PAGEREF _Toc135399811 \h </w:instrText>
        </w:r>
        <w:r w:rsidR="00377F5E">
          <w:rPr>
            <w:webHidden/>
          </w:rPr>
        </w:r>
        <w:r w:rsidR="00377F5E">
          <w:rPr>
            <w:webHidden/>
          </w:rPr>
          <w:fldChar w:fldCharType="separate"/>
        </w:r>
        <w:r w:rsidR="00567D13">
          <w:rPr>
            <w:webHidden/>
          </w:rPr>
          <w:t>142</w:t>
        </w:r>
        <w:r w:rsidR="00377F5E">
          <w:rPr>
            <w:webHidden/>
          </w:rPr>
          <w:fldChar w:fldCharType="end"/>
        </w:r>
      </w:hyperlink>
    </w:p>
    <w:p w14:paraId="10914E25" w14:textId="22F02BF5"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12" w:history="1">
        <w:r w:rsidR="00377F5E" w:rsidRPr="005212DA">
          <w:rPr>
            <w:rStyle w:val="Hyperlink"/>
            <w:noProof/>
          </w:rPr>
          <w:t>7.2.1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ND2 Means of Transport Declaration</w:t>
        </w:r>
        <w:r w:rsidR="00377F5E">
          <w:rPr>
            <w:noProof/>
            <w:webHidden/>
          </w:rPr>
          <w:tab/>
        </w:r>
        <w:r w:rsidR="00377F5E">
          <w:rPr>
            <w:noProof/>
            <w:webHidden/>
          </w:rPr>
          <w:fldChar w:fldCharType="begin"/>
        </w:r>
        <w:r w:rsidR="00377F5E">
          <w:rPr>
            <w:noProof/>
            <w:webHidden/>
          </w:rPr>
          <w:instrText xml:space="preserve"> PAGEREF _Toc135399812 \h </w:instrText>
        </w:r>
        <w:r w:rsidR="00377F5E">
          <w:rPr>
            <w:noProof/>
            <w:webHidden/>
          </w:rPr>
        </w:r>
        <w:r w:rsidR="00377F5E">
          <w:rPr>
            <w:noProof/>
            <w:webHidden/>
          </w:rPr>
          <w:fldChar w:fldCharType="separate"/>
        </w:r>
        <w:r w:rsidR="00567D13">
          <w:rPr>
            <w:noProof/>
            <w:webHidden/>
          </w:rPr>
          <w:t>142</w:t>
        </w:r>
        <w:r w:rsidR="00377F5E">
          <w:rPr>
            <w:noProof/>
            <w:webHidden/>
          </w:rPr>
          <w:fldChar w:fldCharType="end"/>
        </w:r>
      </w:hyperlink>
    </w:p>
    <w:p w14:paraId="316F8D6D" w14:textId="32A2042F"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13" w:history="1">
        <w:r w:rsidR="00377F5E" w:rsidRPr="005212DA">
          <w:rPr>
            <w:rStyle w:val="Hyperlink"/>
            <w:noProof/>
          </w:rPr>
          <w:t>7.2.2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Amendment to the ND2 Declaration</w:t>
        </w:r>
        <w:r w:rsidR="00377F5E">
          <w:rPr>
            <w:noProof/>
            <w:webHidden/>
          </w:rPr>
          <w:tab/>
        </w:r>
        <w:r w:rsidR="00377F5E">
          <w:rPr>
            <w:noProof/>
            <w:webHidden/>
          </w:rPr>
          <w:fldChar w:fldCharType="begin"/>
        </w:r>
        <w:r w:rsidR="00377F5E">
          <w:rPr>
            <w:noProof/>
            <w:webHidden/>
          </w:rPr>
          <w:instrText xml:space="preserve"> PAGEREF _Toc135399813 \h </w:instrText>
        </w:r>
        <w:r w:rsidR="00377F5E">
          <w:rPr>
            <w:noProof/>
            <w:webHidden/>
          </w:rPr>
        </w:r>
        <w:r w:rsidR="00377F5E">
          <w:rPr>
            <w:noProof/>
            <w:webHidden/>
          </w:rPr>
          <w:fldChar w:fldCharType="separate"/>
        </w:r>
        <w:r w:rsidR="00567D13">
          <w:rPr>
            <w:noProof/>
            <w:webHidden/>
          </w:rPr>
          <w:t>144</w:t>
        </w:r>
        <w:r w:rsidR="00377F5E">
          <w:rPr>
            <w:noProof/>
            <w:webHidden/>
          </w:rPr>
          <w:fldChar w:fldCharType="end"/>
        </w:r>
      </w:hyperlink>
    </w:p>
    <w:p w14:paraId="1F9159FA" w14:textId="50D988D2"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14" w:history="1">
        <w:r w:rsidR="00377F5E" w:rsidRPr="005212DA">
          <w:rPr>
            <w:rStyle w:val="Hyperlink"/>
            <w:noProof/>
          </w:rPr>
          <w:t>7.2.3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Invalidation of the ND2 Declaration</w:t>
        </w:r>
        <w:r w:rsidR="00377F5E">
          <w:rPr>
            <w:noProof/>
            <w:webHidden/>
          </w:rPr>
          <w:tab/>
        </w:r>
        <w:r w:rsidR="00377F5E">
          <w:rPr>
            <w:noProof/>
            <w:webHidden/>
          </w:rPr>
          <w:fldChar w:fldCharType="begin"/>
        </w:r>
        <w:r w:rsidR="00377F5E">
          <w:rPr>
            <w:noProof/>
            <w:webHidden/>
          </w:rPr>
          <w:instrText xml:space="preserve"> PAGEREF _Toc135399814 \h </w:instrText>
        </w:r>
        <w:r w:rsidR="00377F5E">
          <w:rPr>
            <w:noProof/>
            <w:webHidden/>
          </w:rPr>
        </w:r>
        <w:r w:rsidR="00377F5E">
          <w:rPr>
            <w:noProof/>
            <w:webHidden/>
          </w:rPr>
          <w:fldChar w:fldCharType="separate"/>
        </w:r>
        <w:r w:rsidR="00567D13">
          <w:rPr>
            <w:noProof/>
            <w:webHidden/>
          </w:rPr>
          <w:t>144</w:t>
        </w:r>
        <w:r w:rsidR="00377F5E">
          <w:rPr>
            <w:noProof/>
            <w:webHidden/>
          </w:rPr>
          <w:fldChar w:fldCharType="end"/>
        </w:r>
      </w:hyperlink>
    </w:p>
    <w:p w14:paraId="26359B52" w14:textId="15CBB33A"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815" w:history="1">
        <w:r w:rsidR="00377F5E" w:rsidRPr="005212DA">
          <w:rPr>
            <w:rStyle w:val="Hyperlink"/>
            <w:noProof/>
          </w:rPr>
          <w:t>8</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Proof of Union Status (ND3)</w:t>
        </w:r>
        <w:r w:rsidR="00377F5E">
          <w:rPr>
            <w:noProof/>
            <w:webHidden/>
          </w:rPr>
          <w:tab/>
        </w:r>
        <w:r w:rsidR="00377F5E">
          <w:rPr>
            <w:noProof/>
            <w:webHidden/>
          </w:rPr>
          <w:fldChar w:fldCharType="begin"/>
        </w:r>
        <w:r w:rsidR="00377F5E">
          <w:rPr>
            <w:noProof/>
            <w:webHidden/>
          </w:rPr>
          <w:instrText xml:space="preserve"> PAGEREF _Toc135399815 \h </w:instrText>
        </w:r>
        <w:r w:rsidR="00377F5E">
          <w:rPr>
            <w:noProof/>
            <w:webHidden/>
          </w:rPr>
        </w:r>
        <w:r w:rsidR="00377F5E">
          <w:rPr>
            <w:noProof/>
            <w:webHidden/>
          </w:rPr>
          <w:fldChar w:fldCharType="separate"/>
        </w:r>
        <w:r w:rsidR="00567D13">
          <w:rPr>
            <w:noProof/>
            <w:webHidden/>
          </w:rPr>
          <w:t>145</w:t>
        </w:r>
        <w:r w:rsidR="00377F5E">
          <w:rPr>
            <w:noProof/>
            <w:webHidden/>
          </w:rPr>
          <w:fldChar w:fldCharType="end"/>
        </w:r>
      </w:hyperlink>
    </w:p>
    <w:p w14:paraId="719467E9" w14:textId="0AE4DC32"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16" w:history="1">
        <w:r w:rsidR="00377F5E" w:rsidRPr="005212DA">
          <w:rPr>
            <w:rStyle w:val="Hyperlink"/>
            <w:rFonts w:ascii="Calibri" w:hAnsi="Calibri"/>
          </w:rPr>
          <w:t>8.1</w:t>
        </w:r>
        <w:r w:rsidR="00377F5E">
          <w:rPr>
            <w:rFonts w:eastAsiaTheme="minorEastAsia" w:cstheme="minorBidi"/>
            <w:kern w:val="2"/>
            <w:sz w:val="22"/>
            <w:szCs w:val="22"/>
            <w:lang w:val="en-GB" w:eastAsia="en-GB"/>
            <w14:ligatures w14:val="standardContextual"/>
          </w:rPr>
          <w:tab/>
        </w:r>
        <w:r w:rsidR="00377F5E" w:rsidRPr="005212DA">
          <w:rPr>
            <w:rStyle w:val="Hyperlink"/>
          </w:rPr>
          <w:t>Messages</w:t>
        </w:r>
        <w:r w:rsidR="00377F5E">
          <w:rPr>
            <w:webHidden/>
          </w:rPr>
          <w:tab/>
        </w:r>
        <w:r w:rsidR="00377F5E">
          <w:rPr>
            <w:webHidden/>
          </w:rPr>
          <w:fldChar w:fldCharType="begin"/>
        </w:r>
        <w:r w:rsidR="00377F5E">
          <w:rPr>
            <w:webHidden/>
          </w:rPr>
          <w:instrText xml:space="preserve"> PAGEREF _Toc135399816 \h </w:instrText>
        </w:r>
        <w:r w:rsidR="00377F5E">
          <w:rPr>
            <w:webHidden/>
          </w:rPr>
        </w:r>
        <w:r w:rsidR="00377F5E">
          <w:rPr>
            <w:webHidden/>
          </w:rPr>
          <w:fldChar w:fldCharType="separate"/>
        </w:r>
        <w:r w:rsidR="00567D13">
          <w:rPr>
            <w:webHidden/>
          </w:rPr>
          <w:t>145</w:t>
        </w:r>
        <w:r w:rsidR="00377F5E">
          <w:rPr>
            <w:webHidden/>
          </w:rPr>
          <w:fldChar w:fldCharType="end"/>
        </w:r>
      </w:hyperlink>
    </w:p>
    <w:p w14:paraId="65634EA7" w14:textId="5244716D"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17" w:history="1">
        <w:r w:rsidR="00377F5E" w:rsidRPr="005212DA">
          <w:rPr>
            <w:rStyle w:val="Hyperlink"/>
            <w:rFonts w:ascii="Calibri" w:hAnsi="Calibri"/>
          </w:rPr>
          <w:t>8.2</w:t>
        </w:r>
        <w:r w:rsidR="00377F5E">
          <w:rPr>
            <w:rFonts w:eastAsiaTheme="minorEastAsia" w:cstheme="minorBidi"/>
            <w:kern w:val="2"/>
            <w:sz w:val="22"/>
            <w:szCs w:val="22"/>
            <w:lang w:val="en-GB" w:eastAsia="en-GB"/>
            <w14:ligatures w14:val="standardContextual"/>
          </w:rPr>
          <w:tab/>
        </w:r>
        <w:r w:rsidR="00377F5E" w:rsidRPr="005212DA">
          <w:rPr>
            <w:rStyle w:val="Hyperlink"/>
          </w:rPr>
          <w:t>Use Cases</w:t>
        </w:r>
        <w:r w:rsidR="00377F5E">
          <w:rPr>
            <w:webHidden/>
          </w:rPr>
          <w:tab/>
        </w:r>
        <w:r w:rsidR="00377F5E">
          <w:rPr>
            <w:webHidden/>
          </w:rPr>
          <w:fldChar w:fldCharType="begin"/>
        </w:r>
        <w:r w:rsidR="00377F5E">
          <w:rPr>
            <w:webHidden/>
          </w:rPr>
          <w:instrText xml:space="preserve"> PAGEREF _Toc135399817 \h </w:instrText>
        </w:r>
        <w:r w:rsidR="00377F5E">
          <w:rPr>
            <w:webHidden/>
          </w:rPr>
        </w:r>
        <w:r w:rsidR="00377F5E">
          <w:rPr>
            <w:webHidden/>
          </w:rPr>
          <w:fldChar w:fldCharType="separate"/>
        </w:r>
        <w:r w:rsidR="00567D13">
          <w:rPr>
            <w:webHidden/>
          </w:rPr>
          <w:t>146</w:t>
        </w:r>
        <w:r w:rsidR="00377F5E">
          <w:rPr>
            <w:webHidden/>
          </w:rPr>
          <w:fldChar w:fldCharType="end"/>
        </w:r>
      </w:hyperlink>
    </w:p>
    <w:p w14:paraId="2DCD43FF" w14:textId="2BF59F3F"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18" w:history="1">
        <w:r w:rsidR="00377F5E" w:rsidRPr="005212DA">
          <w:rPr>
            <w:rStyle w:val="Hyperlink"/>
            <w:noProof/>
          </w:rPr>
          <w:t>8.2.1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ND3 Declaration</w:t>
        </w:r>
        <w:r w:rsidR="00377F5E">
          <w:rPr>
            <w:noProof/>
            <w:webHidden/>
          </w:rPr>
          <w:tab/>
        </w:r>
        <w:r w:rsidR="00377F5E">
          <w:rPr>
            <w:noProof/>
            <w:webHidden/>
          </w:rPr>
          <w:fldChar w:fldCharType="begin"/>
        </w:r>
        <w:r w:rsidR="00377F5E">
          <w:rPr>
            <w:noProof/>
            <w:webHidden/>
          </w:rPr>
          <w:instrText xml:space="preserve"> PAGEREF _Toc135399818 \h </w:instrText>
        </w:r>
        <w:r w:rsidR="00377F5E">
          <w:rPr>
            <w:noProof/>
            <w:webHidden/>
          </w:rPr>
        </w:r>
        <w:r w:rsidR="00377F5E">
          <w:rPr>
            <w:noProof/>
            <w:webHidden/>
          </w:rPr>
          <w:fldChar w:fldCharType="separate"/>
        </w:r>
        <w:r w:rsidR="00567D13">
          <w:rPr>
            <w:noProof/>
            <w:webHidden/>
          </w:rPr>
          <w:t>146</w:t>
        </w:r>
        <w:r w:rsidR="00377F5E">
          <w:rPr>
            <w:noProof/>
            <w:webHidden/>
          </w:rPr>
          <w:fldChar w:fldCharType="end"/>
        </w:r>
      </w:hyperlink>
    </w:p>
    <w:p w14:paraId="36B6539F" w14:textId="432C9298"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19" w:history="1">
        <w:r w:rsidR="00377F5E" w:rsidRPr="005212DA">
          <w:rPr>
            <w:rStyle w:val="Hyperlink"/>
            <w:noProof/>
          </w:rPr>
          <w:t>8.2.2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Amendment to the ND3 Declaration</w:t>
        </w:r>
        <w:r w:rsidR="00377F5E">
          <w:rPr>
            <w:noProof/>
            <w:webHidden/>
          </w:rPr>
          <w:tab/>
        </w:r>
        <w:r w:rsidR="00377F5E">
          <w:rPr>
            <w:noProof/>
            <w:webHidden/>
          </w:rPr>
          <w:fldChar w:fldCharType="begin"/>
        </w:r>
        <w:r w:rsidR="00377F5E">
          <w:rPr>
            <w:noProof/>
            <w:webHidden/>
          </w:rPr>
          <w:instrText xml:space="preserve"> PAGEREF _Toc135399819 \h </w:instrText>
        </w:r>
        <w:r w:rsidR="00377F5E">
          <w:rPr>
            <w:noProof/>
            <w:webHidden/>
          </w:rPr>
        </w:r>
        <w:r w:rsidR="00377F5E">
          <w:rPr>
            <w:noProof/>
            <w:webHidden/>
          </w:rPr>
          <w:fldChar w:fldCharType="separate"/>
        </w:r>
        <w:r w:rsidR="00567D13">
          <w:rPr>
            <w:noProof/>
            <w:webHidden/>
          </w:rPr>
          <w:t>148</w:t>
        </w:r>
        <w:r w:rsidR="00377F5E">
          <w:rPr>
            <w:noProof/>
            <w:webHidden/>
          </w:rPr>
          <w:fldChar w:fldCharType="end"/>
        </w:r>
      </w:hyperlink>
    </w:p>
    <w:p w14:paraId="0BB2C744" w14:textId="22D75B0B"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20" w:history="1">
        <w:r w:rsidR="00377F5E" w:rsidRPr="005212DA">
          <w:rPr>
            <w:rStyle w:val="Hyperlink"/>
            <w:noProof/>
          </w:rPr>
          <w:t>8.2.3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Invalidation of the ND3 Declaration</w:t>
        </w:r>
        <w:r w:rsidR="00377F5E">
          <w:rPr>
            <w:noProof/>
            <w:webHidden/>
          </w:rPr>
          <w:tab/>
        </w:r>
        <w:r w:rsidR="00377F5E">
          <w:rPr>
            <w:noProof/>
            <w:webHidden/>
          </w:rPr>
          <w:fldChar w:fldCharType="begin"/>
        </w:r>
        <w:r w:rsidR="00377F5E">
          <w:rPr>
            <w:noProof/>
            <w:webHidden/>
          </w:rPr>
          <w:instrText xml:space="preserve"> PAGEREF _Toc135399820 \h </w:instrText>
        </w:r>
        <w:r w:rsidR="00377F5E">
          <w:rPr>
            <w:noProof/>
            <w:webHidden/>
          </w:rPr>
        </w:r>
        <w:r w:rsidR="00377F5E">
          <w:rPr>
            <w:noProof/>
            <w:webHidden/>
          </w:rPr>
          <w:fldChar w:fldCharType="separate"/>
        </w:r>
        <w:r w:rsidR="00567D13">
          <w:rPr>
            <w:noProof/>
            <w:webHidden/>
          </w:rPr>
          <w:t>148</w:t>
        </w:r>
        <w:r w:rsidR="00377F5E">
          <w:rPr>
            <w:noProof/>
            <w:webHidden/>
          </w:rPr>
          <w:fldChar w:fldCharType="end"/>
        </w:r>
      </w:hyperlink>
    </w:p>
    <w:p w14:paraId="649340A3" w14:textId="6AD46CC8"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821" w:history="1">
        <w:r w:rsidR="00377F5E" w:rsidRPr="005212DA">
          <w:rPr>
            <w:rStyle w:val="Hyperlink"/>
            <w:noProof/>
          </w:rPr>
          <w:t>9</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Typical scenarios for the Import of Goods</w:t>
        </w:r>
        <w:r w:rsidR="00377F5E">
          <w:rPr>
            <w:noProof/>
            <w:webHidden/>
          </w:rPr>
          <w:tab/>
        </w:r>
        <w:r w:rsidR="00377F5E">
          <w:rPr>
            <w:noProof/>
            <w:webHidden/>
          </w:rPr>
          <w:fldChar w:fldCharType="begin"/>
        </w:r>
        <w:r w:rsidR="00377F5E">
          <w:rPr>
            <w:noProof/>
            <w:webHidden/>
          </w:rPr>
          <w:instrText xml:space="preserve"> PAGEREF _Toc135399821 \h </w:instrText>
        </w:r>
        <w:r w:rsidR="00377F5E">
          <w:rPr>
            <w:noProof/>
            <w:webHidden/>
          </w:rPr>
        </w:r>
        <w:r w:rsidR="00377F5E">
          <w:rPr>
            <w:noProof/>
            <w:webHidden/>
          </w:rPr>
          <w:fldChar w:fldCharType="separate"/>
        </w:r>
        <w:r w:rsidR="00567D13">
          <w:rPr>
            <w:noProof/>
            <w:webHidden/>
          </w:rPr>
          <w:t>149</w:t>
        </w:r>
        <w:r w:rsidR="00377F5E">
          <w:rPr>
            <w:noProof/>
            <w:webHidden/>
          </w:rPr>
          <w:fldChar w:fldCharType="end"/>
        </w:r>
      </w:hyperlink>
    </w:p>
    <w:p w14:paraId="00238B41" w14:textId="5E0A0C67"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22" w:history="1">
        <w:r w:rsidR="00377F5E" w:rsidRPr="005212DA">
          <w:rPr>
            <w:rStyle w:val="Hyperlink"/>
            <w:rFonts w:ascii="Calibri" w:hAnsi="Calibri"/>
          </w:rPr>
          <w:t>9.1</w:t>
        </w:r>
        <w:r w:rsidR="00377F5E">
          <w:rPr>
            <w:rFonts w:eastAsiaTheme="minorEastAsia" w:cstheme="minorBidi"/>
            <w:kern w:val="2"/>
            <w:sz w:val="22"/>
            <w:szCs w:val="22"/>
            <w:lang w:val="en-GB" w:eastAsia="en-GB"/>
            <w14:ligatures w14:val="standardContextual"/>
          </w:rPr>
          <w:tab/>
        </w:r>
        <w:r w:rsidR="00377F5E" w:rsidRPr="005212DA">
          <w:rPr>
            <w:rStyle w:val="Hyperlink"/>
          </w:rPr>
          <w:t>Non-Union Goods - standard procedure</w:t>
        </w:r>
        <w:r w:rsidR="00377F5E">
          <w:rPr>
            <w:webHidden/>
          </w:rPr>
          <w:tab/>
        </w:r>
        <w:r w:rsidR="00377F5E">
          <w:rPr>
            <w:webHidden/>
          </w:rPr>
          <w:fldChar w:fldCharType="begin"/>
        </w:r>
        <w:r w:rsidR="00377F5E">
          <w:rPr>
            <w:webHidden/>
          </w:rPr>
          <w:instrText xml:space="preserve"> PAGEREF _Toc135399822 \h </w:instrText>
        </w:r>
        <w:r w:rsidR="00377F5E">
          <w:rPr>
            <w:webHidden/>
          </w:rPr>
        </w:r>
        <w:r w:rsidR="00377F5E">
          <w:rPr>
            <w:webHidden/>
          </w:rPr>
          <w:fldChar w:fldCharType="separate"/>
        </w:r>
        <w:r w:rsidR="00567D13">
          <w:rPr>
            <w:webHidden/>
          </w:rPr>
          <w:t>149</w:t>
        </w:r>
        <w:r w:rsidR="00377F5E">
          <w:rPr>
            <w:webHidden/>
          </w:rPr>
          <w:fldChar w:fldCharType="end"/>
        </w:r>
      </w:hyperlink>
    </w:p>
    <w:p w14:paraId="6EA1EE83" w14:textId="256AA320"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23" w:history="1">
        <w:r w:rsidR="00377F5E" w:rsidRPr="005212DA">
          <w:rPr>
            <w:rStyle w:val="Hyperlink"/>
            <w:noProof/>
          </w:rPr>
          <w:t>9.1.1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Placement of Goods under Temporary Storage</w:t>
        </w:r>
        <w:r w:rsidR="00377F5E">
          <w:rPr>
            <w:noProof/>
            <w:webHidden/>
          </w:rPr>
          <w:tab/>
        </w:r>
        <w:r w:rsidR="00377F5E">
          <w:rPr>
            <w:noProof/>
            <w:webHidden/>
          </w:rPr>
          <w:fldChar w:fldCharType="begin"/>
        </w:r>
        <w:r w:rsidR="00377F5E">
          <w:rPr>
            <w:noProof/>
            <w:webHidden/>
          </w:rPr>
          <w:instrText xml:space="preserve"> PAGEREF _Toc135399823 \h </w:instrText>
        </w:r>
        <w:r w:rsidR="00377F5E">
          <w:rPr>
            <w:noProof/>
            <w:webHidden/>
          </w:rPr>
        </w:r>
        <w:r w:rsidR="00377F5E">
          <w:rPr>
            <w:noProof/>
            <w:webHidden/>
          </w:rPr>
          <w:fldChar w:fldCharType="separate"/>
        </w:r>
        <w:r w:rsidR="00567D13">
          <w:rPr>
            <w:noProof/>
            <w:webHidden/>
          </w:rPr>
          <w:t>149</w:t>
        </w:r>
        <w:r w:rsidR="00377F5E">
          <w:rPr>
            <w:noProof/>
            <w:webHidden/>
          </w:rPr>
          <w:fldChar w:fldCharType="end"/>
        </w:r>
      </w:hyperlink>
    </w:p>
    <w:p w14:paraId="554816BE" w14:textId="57CD1899"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24" w:history="1">
        <w:r w:rsidR="00377F5E" w:rsidRPr="005212DA">
          <w:rPr>
            <w:rStyle w:val="Hyperlink"/>
            <w:noProof/>
          </w:rPr>
          <w:t>9.1.2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Release Goods for free circulation</w:t>
        </w:r>
        <w:r w:rsidR="00377F5E">
          <w:rPr>
            <w:noProof/>
            <w:webHidden/>
          </w:rPr>
          <w:tab/>
        </w:r>
        <w:r w:rsidR="00377F5E">
          <w:rPr>
            <w:noProof/>
            <w:webHidden/>
          </w:rPr>
          <w:fldChar w:fldCharType="begin"/>
        </w:r>
        <w:r w:rsidR="00377F5E">
          <w:rPr>
            <w:noProof/>
            <w:webHidden/>
          </w:rPr>
          <w:instrText xml:space="preserve"> PAGEREF _Toc135399824 \h </w:instrText>
        </w:r>
        <w:r w:rsidR="00377F5E">
          <w:rPr>
            <w:noProof/>
            <w:webHidden/>
          </w:rPr>
        </w:r>
        <w:r w:rsidR="00377F5E">
          <w:rPr>
            <w:noProof/>
            <w:webHidden/>
          </w:rPr>
          <w:fldChar w:fldCharType="separate"/>
        </w:r>
        <w:r w:rsidR="00567D13">
          <w:rPr>
            <w:noProof/>
            <w:webHidden/>
          </w:rPr>
          <w:t>150</w:t>
        </w:r>
        <w:r w:rsidR="00377F5E">
          <w:rPr>
            <w:noProof/>
            <w:webHidden/>
          </w:rPr>
          <w:fldChar w:fldCharType="end"/>
        </w:r>
      </w:hyperlink>
    </w:p>
    <w:p w14:paraId="499D68B0" w14:textId="055849DB"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25" w:history="1">
        <w:r w:rsidR="00377F5E" w:rsidRPr="005212DA">
          <w:rPr>
            <w:rStyle w:val="Hyperlink"/>
            <w:rFonts w:ascii="Calibri" w:hAnsi="Calibri"/>
          </w:rPr>
          <w:t>9.2</w:t>
        </w:r>
        <w:r w:rsidR="00377F5E">
          <w:rPr>
            <w:rFonts w:eastAsiaTheme="minorEastAsia" w:cstheme="minorBidi"/>
            <w:kern w:val="2"/>
            <w:sz w:val="22"/>
            <w:szCs w:val="22"/>
            <w:lang w:val="en-GB" w:eastAsia="en-GB"/>
            <w14:ligatures w14:val="standardContextual"/>
          </w:rPr>
          <w:tab/>
        </w:r>
        <w:r w:rsidR="00377F5E" w:rsidRPr="005212DA">
          <w:rPr>
            <w:rStyle w:val="Hyperlink"/>
          </w:rPr>
          <w:t>Union Goods – Standard Procedure</w:t>
        </w:r>
        <w:r w:rsidR="00377F5E">
          <w:rPr>
            <w:webHidden/>
          </w:rPr>
          <w:tab/>
        </w:r>
        <w:r w:rsidR="00377F5E">
          <w:rPr>
            <w:webHidden/>
          </w:rPr>
          <w:fldChar w:fldCharType="begin"/>
        </w:r>
        <w:r w:rsidR="00377F5E">
          <w:rPr>
            <w:webHidden/>
          </w:rPr>
          <w:instrText xml:space="preserve"> PAGEREF _Toc135399825 \h </w:instrText>
        </w:r>
        <w:r w:rsidR="00377F5E">
          <w:rPr>
            <w:webHidden/>
          </w:rPr>
        </w:r>
        <w:r w:rsidR="00377F5E">
          <w:rPr>
            <w:webHidden/>
          </w:rPr>
          <w:fldChar w:fldCharType="separate"/>
        </w:r>
        <w:r w:rsidR="00567D13">
          <w:rPr>
            <w:webHidden/>
          </w:rPr>
          <w:t>151</w:t>
        </w:r>
        <w:r w:rsidR="00377F5E">
          <w:rPr>
            <w:webHidden/>
          </w:rPr>
          <w:fldChar w:fldCharType="end"/>
        </w:r>
      </w:hyperlink>
    </w:p>
    <w:p w14:paraId="36C616D5" w14:textId="3109D89E"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26" w:history="1">
        <w:r w:rsidR="00377F5E" w:rsidRPr="005212DA">
          <w:rPr>
            <w:rStyle w:val="Hyperlink"/>
            <w:rFonts w:ascii="Calibri" w:hAnsi="Calibri"/>
          </w:rPr>
          <w:t>9.3</w:t>
        </w:r>
        <w:r w:rsidR="00377F5E">
          <w:rPr>
            <w:rFonts w:eastAsiaTheme="minorEastAsia" w:cstheme="minorBidi"/>
            <w:kern w:val="2"/>
            <w:sz w:val="22"/>
            <w:szCs w:val="22"/>
            <w:lang w:val="en-GB" w:eastAsia="en-GB"/>
            <w14:ligatures w14:val="standardContextual"/>
          </w:rPr>
          <w:tab/>
        </w:r>
        <w:r w:rsidR="00377F5E" w:rsidRPr="005212DA">
          <w:rPr>
            <w:rStyle w:val="Hyperlink"/>
          </w:rPr>
          <w:t>Postal and Courier Service Providers</w:t>
        </w:r>
        <w:r w:rsidR="00377F5E">
          <w:rPr>
            <w:webHidden/>
          </w:rPr>
          <w:tab/>
        </w:r>
        <w:r w:rsidR="00377F5E">
          <w:rPr>
            <w:webHidden/>
          </w:rPr>
          <w:fldChar w:fldCharType="begin"/>
        </w:r>
        <w:r w:rsidR="00377F5E">
          <w:rPr>
            <w:webHidden/>
          </w:rPr>
          <w:instrText xml:space="preserve"> PAGEREF _Toc135399826 \h </w:instrText>
        </w:r>
        <w:r w:rsidR="00377F5E">
          <w:rPr>
            <w:webHidden/>
          </w:rPr>
        </w:r>
        <w:r w:rsidR="00377F5E">
          <w:rPr>
            <w:webHidden/>
          </w:rPr>
          <w:fldChar w:fldCharType="separate"/>
        </w:r>
        <w:r w:rsidR="00567D13">
          <w:rPr>
            <w:webHidden/>
          </w:rPr>
          <w:t>152</w:t>
        </w:r>
        <w:r w:rsidR="00377F5E">
          <w:rPr>
            <w:webHidden/>
          </w:rPr>
          <w:fldChar w:fldCharType="end"/>
        </w:r>
      </w:hyperlink>
    </w:p>
    <w:p w14:paraId="6866BC9F" w14:textId="72CBDC78"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27" w:history="1">
        <w:r w:rsidR="00377F5E" w:rsidRPr="005212DA">
          <w:rPr>
            <w:rStyle w:val="Hyperlink"/>
            <w:noProof/>
          </w:rPr>
          <w:t>9.3.1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Postal cargo with delivery at the Office of Exchange</w:t>
        </w:r>
        <w:r w:rsidR="00377F5E">
          <w:rPr>
            <w:noProof/>
            <w:webHidden/>
          </w:rPr>
          <w:tab/>
        </w:r>
        <w:r w:rsidR="00377F5E">
          <w:rPr>
            <w:noProof/>
            <w:webHidden/>
          </w:rPr>
          <w:fldChar w:fldCharType="begin"/>
        </w:r>
        <w:r w:rsidR="00377F5E">
          <w:rPr>
            <w:noProof/>
            <w:webHidden/>
          </w:rPr>
          <w:instrText xml:space="preserve"> PAGEREF _Toc135399827 \h </w:instrText>
        </w:r>
        <w:r w:rsidR="00377F5E">
          <w:rPr>
            <w:noProof/>
            <w:webHidden/>
          </w:rPr>
        </w:r>
        <w:r w:rsidR="00377F5E">
          <w:rPr>
            <w:noProof/>
            <w:webHidden/>
          </w:rPr>
          <w:fldChar w:fldCharType="separate"/>
        </w:r>
        <w:r w:rsidR="00567D13">
          <w:rPr>
            <w:noProof/>
            <w:webHidden/>
          </w:rPr>
          <w:t>152</w:t>
        </w:r>
        <w:r w:rsidR="00377F5E">
          <w:rPr>
            <w:noProof/>
            <w:webHidden/>
          </w:rPr>
          <w:fldChar w:fldCharType="end"/>
        </w:r>
      </w:hyperlink>
    </w:p>
    <w:p w14:paraId="485F1865" w14:textId="108E17D5"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28" w:history="1">
        <w:r w:rsidR="00377F5E" w:rsidRPr="005212DA">
          <w:rPr>
            <w:rStyle w:val="Hyperlink"/>
            <w:noProof/>
          </w:rPr>
          <w:t>9.3.2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Postal cargo with transfer from the Office of Exchange to the MSC</w:t>
        </w:r>
        <w:r w:rsidR="00377F5E">
          <w:rPr>
            <w:noProof/>
            <w:webHidden/>
          </w:rPr>
          <w:tab/>
        </w:r>
        <w:r w:rsidR="00377F5E">
          <w:rPr>
            <w:noProof/>
            <w:webHidden/>
          </w:rPr>
          <w:fldChar w:fldCharType="begin"/>
        </w:r>
        <w:r w:rsidR="00377F5E">
          <w:rPr>
            <w:noProof/>
            <w:webHidden/>
          </w:rPr>
          <w:instrText xml:space="preserve"> PAGEREF _Toc135399828 \h </w:instrText>
        </w:r>
        <w:r w:rsidR="00377F5E">
          <w:rPr>
            <w:noProof/>
            <w:webHidden/>
          </w:rPr>
        </w:r>
        <w:r w:rsidR="00377F5E">
          <w:rPr>
            <w:noProof/>
            <w:webHidden/>
          </w:rPr>
          <w:fldChar w:fldCharType="separate"/>
        </w:r>
        <w:r w:rsidR="00567D13">
          <w:rPr>
            <w:noProof/>
            <w:webHidden/>
          </w:rPr>
          <w:t>152</w:t>
        </w:r>
        <w:r w:rsidR="00377F5E">
          <w:rPr>
            <w:noProof/>
            <w:webHidden/>
          </w:rPr>
          <w:fldChar w:fldCharType="end"/>
        </w:r>
      </w:hyperlink>
    </w:p>
    <w:p w14:paraId="0337C578" w14:textId="4B86B8FD"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29" w:history="1">
        <w:r w:rsidR="00377F5E" w:rsidRPr="005212DA">
          <w:rPr>
            <w:rStyle w:val="Hyperlink"/>
            <w:noProof/>
          </w:rPr>
          <w:t>9.3.3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Couriers</w:t>
        </w:r>
        <w:r w:rsidR="00377F5E">
          <w:rPr>
            <w:noProof/>
            <w:webHidden/>
          </w:rPr>
          <w:tab/>
        </w:r>
        <w:r w:rsidR="00377F5E">
          <w:rPr>
            <w:noProof/>
            <w:webHidden/>
          </w:rPr>
          <w:fldChar w:fldCharType="begin"/>
        </w:r>
        <w:r w:rsidR="00377F5E">
          <w:rPr>
            <w:noProof/>
            <w:webHidden/>
          </w:rPr>
          <w:instrText xml:space="preserve"> PAGEREF _Toc135399829 \h </w:instrText>
        </w:r>
        <w:r w:rsidR="00377F5E">
          <w:rPr>
            <w:noProof/>
            <w:webHidden/>
          </w:rPr>
        </w:r>
        <w:r w:rsidR="00377F5E">
          <w:rPr>
            <w:noProof/>
            <w:webHidden/>
          </w:rPr>
          <w:fldChar w:fldCharType="separate"/>
        </w:r>
        <w:r w:rsidR="00567D13">
          <w:rPr>
            <w:noProof/>
            <w:webHidden/>
          </w:rPr>
          <w:t>153</w:t>
        </w:r>
        <w:r w:rsidR="00377F5E">
          <w:rPr>
            <w:noProof/>
            <w:webHidden/>
          </w:rPr>
          <w:fldChar w:fldCharType="end"/>
        </w:r>
      </w:hyperlink>
    </w:p>
    <w:p w14:paraId="0D9F39DB" w14:textId="009FDA9D" w:rsidR="00377F5E" w:rsidRDefault="00000000" w:rsidP="00377F5E">
      <w:pPr>
        <w:pStyle w:val="TOC1"/>
        <w:spacing w:line="240" w:lineRule="auto"/>
        <w:rPr>
          <w:rFonts w:eastAsiaTheme="minorEastAsia" w:cstheme="minorBidi"/>
          <w:b w:val="0"/>
          <w:caps w:val="0"/>
          <w:noProof/>
          <w:kern w:val="2"/>
          <w:sz w:val="22"/>
          <w:szCs w:val="22"/>
          <w:lang w:val="en-GB" w:eastAsia="en-GB"/>
          <w14:ligatures w14:val="standardContextual"/>
        </w:rPr>
      </w:pPr>
      <w:hyperlink w:anchor="_Toc135399830" w:history="1">
        <w:r w:rsidR="00377F5E" w:rsidRPr="005212DA">
          <w:rPr>
            <w:rStyle w:val="Hyperlink"/>
            <w:noProof/>
          </w:rPr>
          <w:t>10</w:t>
        </w:r>
        <w:r w:rsidR="00377F5E">
          <w:rPr>
            <w:rFonts w:eastAsiaTheme="minorEastAsia" w:cstheme="minorBidi"/>
            <w:b w:val="0"/>
            <w:caps w:val="0"/>
            <w:noProof/>
            <w:kern w:val="2"/>
            <w:sz w:val="22"/>
            <w:szCs w:val="22"/>
            <w:lang w:val="en-GB" w:eastAsia="en-GB"/>
            <w14:ligatures w14:val="standardContextual"/>
          </w:rPr>
          <w:tab/>
        </w:r>
        <w:r w:rsidR="00377F5E" w:rsidRPr="005212DA">
          <w:rPr>
            <w:rStyle w:val="Hyperlink"/>
            <w:noProof/>
          </w:rPr>
          <w:t>Exchange of Messages</w:t>
        </w:r>
        <w:r w:rsidR="00377F5E">
          <w:rPr>
            <w:noProof/>
            <w:webHidden/>
          </w:rPr>
          <w:tab/>
        </w:r>
        <w:r w:rsidR="00377F5E">
          <w:rPr>
            <w:noProof/>
            <w:webHidden/>
          </w:rPr>
          <w:fldChar w:fldCharType="begin"/>
        </w:r>
        <w:r w:rsidR="00377F5E">
          <w:rPr>
            <w:noProof/>
            <w:webHidden/>
          </w:rPr>
          <w:instrText xml:space="preserve"> PAGEREF _Toc135399830 \h </w:instrText>
        </w:r>
        <w:r w:rsidR="00377F5E">
          <w:rPr>
            <w:noProof/>
            <w:webHidden/>
          </w:rPr>
        </w:r>
        <w:r w:rsidR="00377F5E">
          <w:rPr>
            <w:noProof/>
            <w:webHidden/>
          </w:rPr>
          <w:fldChar w:fldCharType="separate"/>
        </w:r>
        <w:r w:rsidR="00567D13">
          <w:rPr>
            <w:noProof/>
            <w:webHidden/>
          </w:rPr>
          <w:t>155</w:t>
        </w:r>
        <w:r w:rsidR="00377F5E">
          <w:rPr>
            <w:noProof/>
            <w:webHidden/>
          </w:rPr>
          <w:fldChar w:fldCharType="end"/>
        </w:r>
      </w:hyperlink>
    </w:p>
    <w:p w14:paraId="307B2EF3" w14:textId="2C7E9FBA" w:rsidR="00377F5E" w:rsidRDefault="00000000" w:rsidP="00377F5E">
      <w:pPr>
        <w:pStyle w:val="TOC2"/>
        <w:spacing w:line="240" w:lineRule="auto"/>
        <w:rPr>
          <w:rFonts w:eastAsiaTheme="minorEastAsia" w:cstheme="minorBidi"/>
          <w:kern w:val="2"/>
          <w:sz w:val="22"/>
          <w:szCs w:val="22"/>
          <w:lang w:val="en-GB" w:eastAsia="en-GB"/>
          <w14:ligatures w14:val="standardContextual"/>
        </w:rPr>
      </w:pPr>
      <w:hyperlink w:anchor="_Toc135399831" w:history="1">
        <w:r w:rsidR="00377F5E" w:rsidRPr="005212DA">
          <w:rPr>
            <w:rStyle w:val="Hyperlink"/>
            <w:rFonts w:ascii="Calibri" w:hAnsi="Calibri"/>
          </w:rPr>
          <w:t>10.1</w:t>
        </w:r>
        <w:r w:rsidR="00377F5E">
          <w:rPr>
            <w:rFonts w:eastAsiaTheme="minorEastAsia" w:cstheme="minorBidi"/>
            <w:kern w:val="2"/>
            <w:sz w:val="22"/>
            <w:szCs w:val="22"/>
            <w:lang w:val="en-GB" w:eastAsia="en-GB"/>
            <w14:ligatures w14:val="standardContextual"/>
          </w:rPr>
          <w:tab/>
        </w:r>
        <w:r w:rsidR="00377F5E" w:rsidRPr="005212DA">
          <w:rPr>
            <w:rStyle w:val="Hyperlink"/>
          </w:rPr>
          <w:t>B2G Communication Protocol</w:t>
        </w:r>
        <w:r w:rsidR="00377F5E">
          <w:rPr>
            <w:webHidden/>
          </w:rPr>
          <w:tab/>
        </w:r>
        <w:r w:rsidR="00377F5E">
          <w:rPr>
            <w:webHidden/>
          </w:rPr>
          <w:fldChar w:fldCharType="begin"/>
        </w:r>
        <w:r w:rsidR="00377F5E">
          <w:rPr>
            <w:webHidden/>
          </w:rPr>
          <w:instrText xml:space="preserve"> PAGEREF _Toc135399831 \h </w:instrText>
        </w:r>
        <w:r w:rsidR="00377F5E">
          <w:rPr>
            <w:webHidden/>
          </w:rPr>
        </w:r>
        <w:r w:rsidR="00377F5E">
          <w:rPr>
            <w:webHidden/>
          </w:rPr>
          <w:fldChar w:fldCharType="separate"/>
        </w:r>
        <w:r w:rsidR="00567D13">
          <w:rPr>
            <w:webHidden/>
          </w:rPr>
          <w:t>155</w:t>
        </w:r>
        <w:r w:rsidR="00377F5E">
          <w:rPr>
            <w:webHidden/>
          </w:rPr>
          <w:fldChar w:fldCharType="end"/>
        </w:r>
      </w:hyperlink>
    </w:p>
    <w:p w14:paraId="00C4E717" w14:textId="33520B96"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32" w:history="1">
        <w:r w:rsidR="00377F5E" w:rsidRPr="005212DA">
          <w:rPr>
            <w:rStyle w:val="Hyperlink"/>
            <w:noProof/>
          </w:rPr>
          <w:t>10.1.1</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Submission of the messages</w:t>
        </w:r>
        <w:r w:rsidR="00377F5E">
          <w:rPr>
            <w:noProof/>
            <w:webHidden/>
          </w:rPr>
          <w:tab/>
        </w:r>
        <w:r w:rsidR="00377F5E">
          <w:rPr>
            <w:noProof/>
            <w:webHidden/>
          </w:rPr>
          <w:fldChar w:fldCharType="begin"/>
        </w:r>
        <w:r w:rsidR="00377F5E">
          <w:rPr>
            <w:noProof/>
            <w:webHidden/>
          </w:rPr>
          <w:instrText xml:space="preserve"> PAGEREF _Toc135399832 \h </w:instrText>
        </w:r>
        <w:r w:rsidR="00377F5E">
          <w:rPr>
            <w:noProof/>
            <w:webHidden/>
          </w:rPr>
        </w:r>
        <w:r w:rsidR="00377F5E">
          <w:rPr>
            <w:noProof/>
            <w:webHidden/>
          </w:rPr>
          <w:fldChar w:fldCharType="separate"/>
        </w:r>
        <w:r w:rsidR="00567D13">
          <w:rPr>
            <w:noProof/>
            <w:webHidden/>
          </w:rPr>
          <w:t>156</w:t>
        </w:r>
        <w:r w:rsidR="00377F5E">
          <w:rPr>
            <w:noProof/>
            <w:webHidden/>
          </w:rPr>
          <w:fldChar w:fldCharType="end"/>
        </w:r>
      </w:hyperlink>
    </w:p>
    <w:p w14:paraId="1CE2036C" w14:textId="21CBC220"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33" w:history="1">
        <w:r w:rsidR="00377F5E" w:rsidRPr="005212DA">
          <w:rPr>
            <w:rStyle w:val="Hyperlink"/>
            <w:noProof/>
          </w:rPr>
          <w:t>10.1.2</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Query of the status of a specific message</w:t>
        </w:r>
        <w:r w:rsidR="00377F5E">
          <w:rPr>
            <w:noProof/>
            <w:webHidden/>
          </w:rPr>
          <w:tab/>
        </w:r>
        <w:r w:rsidR="00377F5E">
          <w:rPr>
            <w:noProof/>
            <w:webHidden/>
          </w:rPr>
          <w:fldChar w:fldCharType="begin"/>
        </w:r>
        <w:r w:rsidR="00377F5E">
          <w:rPr>
            <w:noProof/>
            <w:webHidden/>
          </w:rPr>
          <w:instrText xml:space="preserve"> PAGEREF _Toc135399833 \h </w:instrText>
        </w:r>
        <w:r w:rsidR="00377F5E">
          <w:rPr>
            <w:noProof/>
            <w:webHidden/>
          </w:rPr>
        </w:r>
        <w:r w:rsidR="00377F5E">
          <w:rPr>
            <w:noProof/>
            <w:webHidden/>
          </w:rPr>
          <w:fldChar w:fldCharType="separate"/>
        </w:r>
        <w:r w:rsidR="00567D13">
          <w:rPr>
            <w:noProof/>
            <w:webHidden/>
          </w:rPr>
          <w:t>156</w:t>
        </w:r>
        <w:r w:rsidR="00377F5E">
          <w:rPr>
            <w:noProof/>
            <w:webHidden/>
          </w:rPr>
          <w:fldChar w:fldCharType="end"/>
        </w:r>
      </w:hyperlink>
    </w:p>
    <w:p w14:paraId="25AA0434" w14:textId="18DD1CFB"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34" w:history="1">
        <w:r w:rsidR="00377F5E" w:rsidRPr="005212DA">
          <w:rPr>
            <w:rStyle w:val="Hyperlink"/>
            <w:noProof/>
          </w:rPr>
          <w:t>10.1.3</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Query using the MRN</w:t>
        </w:r>
        <w:r w:rsidR="00377F5E">
          <w:rPr>
            <w:noProof/>
            <w:webHidden/>
          </w:rPr>
          <w:tab/>
        </w:r>
        <w:r w:rsidR="00377F5E">
          <w:rPr>
            <w:noProof/>
            <w:webHidden/>
          </w:rPr>
          <w:fldChar w:fldCharType="begin"/>
        </w:r>
        <w:r w:rsidR="00377F5E">
          <w:rPr>
            <w:noProof/>
            <w:webHidden/>
          </w:rPr>
          <w:instrText xml:space="preserve"> PAGEREF _Toc135399834 \h </w:instrText>
        </w:r>
        <w:r w:rsidR="00377F5E">
          <w:rPr>
            <w:noProof/>
            <w:webHidden/>
          </w:rPr>
        </w:r>
        <w:r w:rsidR="00377F5E">
          <w:rPr>
            <w:noProof/>
            <w:webHidden/>
          </w:rPr>
          <w:fldChar w:fldCharType="separate"/>
        </w:r>
        <w:r w:rsidR="00567D13">
          <w:rPr>
            <w:noProof/>
            <w:webHidden/>
          </w:rPr>
          <w:t>156</w:t>
        </w:r>
        <w:r w:rsidR="00377F5E">
          <w:rPr>
            <w:noProof/>
            <w:webHidden/>
          </w:rPr>
          <w:fldChar w:fldCharType="end"/>
        </w:r>
      </w:hyperlink>
    </w:p>
    <w:p w14:paraId="06700630" w14:textId="0A6DD502" w:rsidR="00377F5E" w:rsidRDefault="00000000" w:rsidP="00377F5E">
      <w:pPr>
        <w:pStyle w:val="TOC3"/>
        <w:spacing w:line="240" w:lineRule="auto"/>
        <w:rPr>
          <w:rFonts w:eastAsiaTheme="minorEastAsia" w:cstheme="minorBidi"/>
          <w:noProof/>
          <w:kern w:val="2"/>
          <w:sz w:val="22"/>
          <w:szCs w:val="22"/>
          <w:lang w:val="en-GB" w:eastAsia="en-GB"/>
          <w14:ligatures w14:val="standardContextual"/>
        </w:rPr>
      </w:pPr>
      <w:hyperlink w:anchor="_Toc135399835" w:history="1">
        <w:r w:rsidR="00377F5E" w:rsidRPr="005212DA">
          <w:rPr>
            <w:rStyle w:val="Hyperlink"/>
            <w:noProof/>
          </w:rPr>
          <w:t>10.1.4</w:t>
        </w:r>
        <w:r w:rsidR="00377F5E">
          <w:rPr>
            <w:rFonts w:eastAsiaTheme="minorEastAsia" w:cstheme="minorBidi"/>
            <w:noProof/>
            <w:kern w:val="2"/>
            <w:sz w:val="22"/>
            <w:szCs w:val="22"/>
            <w:lang w:val="en-GB" w:eastAsia="en-GB"/>
            <w14:ligatures w14:val="standardContextual"/>
          </w:rPr>
          <w:tab/>
        </w:r>
        <w:r w:rsidR="00377F5E" w:rsidRPr="005212DA">
          <w:rPr>
            <w:rStyle w:val="Hyperlink"/>
            <w:noProof/>
          </w:rPr>
          <w:t>Message Downloading</w:t>
        </w:r>
        <w:r w:rsidR="00377F5E">
          <w:rPr>
            <w:noProof/>
            <w:webHidden/>
          </w:rPr>
          <w:tab/>
        </w:r>
        <w:r w:rsidR="00377F5E">
          <w:rPr>
            <w:noProof/>
            <w:webHidden/>
          </w:rPr>
          <w:fldChar w:fldCharType="begin"/>
        </w:r>
        <w:r w:rsidR="00377F5E">
          <w:rPr>
            <w:noProof/>
            <w:webHidden/>
          </w:rPr>
          <w:instrText xml:space="preserve"> PAGEREF _Toc135399835 \h </w:instrText>
        </w:r>
        <w:r w:rsidR="00377F5E">
          <w:rPr>
            <w:noProof/>
            <w:webHidden/>
          </w:rPr>
        </w:r>
        <w:r w:rsidR="00377F5E">
          <w:rPr>
            <w:noProof/>
            <w:webHidden/>
          </w:rPr>
          <w:fldChar w:fldCharType="separate"/>
        </w:r>
        <w:r w:rsidR="00567D13">
          <w:rPr>
            <w:noProof/>
            <w:webHidden/>
          </w:rPr>
          <w:t>156</w:t>
        </w:r>
        <w:r w:rsidR="00377F5E">
          <w:rPr>
            <w:noProof/>
            <w:webHidden/>
          </w:rPr>
          <w:fldChar w:fldCharType="end"/>
        </w:r>
      </w:hyperlink>
    </w:p>
    <w:p w14:paraId="25953FF1" w14:textId="12AA1F9E" w:rsidR="00963F50" w:rsidRPr="009C081C" w:rsidRDefault="00963F50" w:rsidP="00377F5E">
      <w:pPr>
        <w:tabs>
          <w:tab w:val="right" w:leader="dot" w:pos="9356"/>
        </w:tabs>
        <w:spacing w:line="240" w:lineRule="auto"/>
        <w:rPr>
          <w:rFonts w:cstheme="minorHAnsi"/>
          <w:sz w:val="22"/>
          <w:szCs w:val="22"/>
          <w:lang w:val="en-GB"/>
        </w:rPr>
      </w:pPr>
      <w:r w:rsidRPr="009C081C">
        <w:rPr>
          <w:rFonts w:cstheme="minorHAnsi"/>
          <w:sz w:val="22"/>
          <w:szCs w:val="22"/>
          <w:lang w:val="en-GB"/>
        </w:rPr>
        <w:fldChar w:fldCharType="end"/>
      </w:r>
      <w:bookmarkStart w:id="3" w:name="_Toc521978636"/>
      <w:bookmarkStart w:id="4" w:name="_Toc523878297"/>
      <w:bookmarkStart w:id="5" w:name="_Toc436203377"/>
      <w:bookmarkStart w:id="6" w:name="_Toc452813577"/>
      <w:bookmarkStart w:id="7" w:name="_Toc105907879"/>
      <w:bookmarkStart w:id="8" w:name="_Toc106079189"/>
      <w:bookmarkStart w:id="9" w:name="_Toc106079514"/>
      <w:bookmarkStart w:id="10" w:name="_Toc106079783"/>
      <w:bookmarkStart w:id="11" w:name="_Toc107027559"/>
      <w:bookmarkStart w:id="12" w:name="_Toc107027769"/>
      <w:bookmarkEnd w:id="0"/>
      <w:bookmarkEnd w:id="1"/>
      <w:bookmarkEnd w:id="2"/>
    </w:p>
    <w:p w14:paraId="63F45E31"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520F7249" w14:textId="117C2DC3" w:rsidR="00341346" w:rsidRPr="00145541" w:rsidRDefault="00341346" w:rsidP="00724890">
      <w:pPr>
        <w:spacing w:after="120"/>
        <w:rPr>
          <w:rFonts w:cstheme="minorHAnsi"/>
          <w:b/>
          <w:bCs/>
          <w:sz w:val="32"/>
          <w:szCs w:val="32"/>
          <w:lang w:val="en-GB"/>
        </w:rPr>
      </w:pPr>
      <w:r w:rsidRPr="00145541">
        <w:rPr>
          <w:rFonts w:cstheme="minorHAnsi"/>
          <w:b/>
          <w:bCs/>
          <w:sz w:val="32"/>
          <w:szCs w:val="32"/>
          <w:lang w:val="en-GB"/>
        </w:rPr>
        <w:lastRenderedPageBreak/>
        <w:t>Table of Figures</w:t>
      </w:r>
    </w:p>
    <w:p w14:paraId="682A4250" w14:textId="0619C334" w:rsidR="00377F5E" w:rsidRDefault="00341346">
      <w:pPr>
        <w:pStyle w:val="TableofFigures"/>
        <w:tabs>
          <w:tab w:val="right" w:leader="dot" w:pos="9260"/>
        </w:tabs>
        <w:rPr>
          <w:rFonts w:eastAsiaTheme="minorEastAsia" w:cstheme="minorBidi"/>
          <w:noProof/>
          <w:kern w:val="2"/>
          <w:sz w:val="22"/>
          <w:szCs w:val="22"/>
          <w:lang w:val="en-GB" w:eastAsia="en-GB"/>
          <w14:ligatures w14:val="standardContextual"/>
        </w:rPr>
      </w:pPr>
      <w:r w:rsidRPr="00C07E52">
        <w:rPr>
          <w:rFonts w:cstheme="minorHAnsi"/>
          <w:lang w:val="en-GB" w:eastAsia="en-AU"/>
        </w:rPr>
        <w:fldChar w:fldCharType="begin"/>
      </w:r>
      <w:r w:rsidRPr="00C07E52">
        <w:rPr>
          <w:rFonts w:cstheme="minorHAnsi"/>
          <w:lang w:val="en-GB" w:eastAsia="en-AU"/>
        </w:rPr>
        <w:instrText xml:space="preserve"> TOC \h \z \c "Figure" </w:instrText>
      </w:r>
      <w:r w:rsidRPr="00C07E52">
        <w:rPr>
          <w:rFonts w:cstheme="minorHAnsi"/>
          <w:lang w:val="en-GB" w:eastAsia="en-AU"/>
        </w:rPr>
        <w:fldChar w:fldCharType="separate"/>
      </w:r>
      <w:hyperlink w:anchor="_Toc135399836" w:history="1">
        <w:r w:rsidR="00377F5E" w:rsidRPr="009436FE">
          <w:rPr>
            <w:rStyle w:val="Hyperlink"/>
            <w:noProof/>
          </w:rPr>
          <w:t>Figure 1: Declaration Invalidation Post release</w:t>
        </w:r>
        <w:r w:rsidR="00377F5E">
          <w:rPr>
            <w:noProof/>
            <w:webHidden/>
          </w:rPr>
          <w:tab/>
        </w:r>
        <w:r w:rsidR="00377F5E">
          <w:rPr>
            <w:noProof/>
            <w:webHidden/>
          </w:rPr>
          <w:fldChar w:fldCharType="begin"/>
        </w:r>
        <w:r w:rsidR="00377F5E">
          <w:rPr>
            <w:noProof/>
            <w:webHidden/>
          </w:rPr>
          <w:instrText xml:space="preserve"> PAGEREF _Toc135399836 \h </w:instrText>
        </w:r>
        <w:r w:rsidR="00377F5E">
          <w:rPr>
            <w:noProof/>
            <w:webHidden/>
          </w:rPr>
        </w:r>
        <w:r w:rsidR="00377F5E">
          <w:rPr>
            <w:noProof/>
            <w:webHidden/>
          </w:rPr>
          <w:fldChar w:fldCharType="separate"/>
        </w:r>
        <w:r w:rsidR="00567D13">
          <w:rPr>
            <w:noProof/>
            <w:webHidden/>
          </w:rPr>
          <w:t>93</w:t>
        </w:r>
        <w:r w:rsidR="00377F5E">
          <w:rPr>
            <w:noProof/>
            <w:webHidden/>
          </w:rPr>
          <w:fldChar w:fldCharType="end"/>
        </w:r>
      </w:hyperlink>
    </w:p>
    <w:p w14:paraId="383EF5C4" w14:textId="4FACE035" w:rsidR="00377F5E"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r:id="rId9" w:anchor="_Toc135399837" w:history="1">
        <w:r w:rsidR="00377F5E" w:rsidRPr="009436FE">
          <w:rPr>
            <w:rStyle w:val="Hyperlink"/>
            <w:noProof/>
          </w:rPr>
          <w:t>Figure 2: Declaration Invalidation in [ACCEPTED] status</w:t>
        </w:r>
        <w:r w:rsidR="00377F5E">
          <w:rPr>
            <w:noProof/>
            <w:webHidden/>
          </w:rPr>
          <w:tab/>
        </w:r>
        <w:r w:rsidR="00377F5E">
          <w:rPr>
            <w:noProof/>
            <w:webHidden/>
          </w:rPr>
          <w:fldChar w:fldCharType="begin"/>
        </w:r>
        <w:r w:rsidR="00377F5E">
          <w:rPr>
            <w:noProof/>
            <w:webHidden/>
          </w:rPr>
          <w:instrText xml:space="preserve"> PAGEREF _Toc135399837 \h </w:instrText>
        </w:r>
        <w:r w:rsidR="00377F5E">
          <w:rPr>
            <w:noProof/>
            <w:webHidden/>
          </w:rPr>
        </w:r>
        <w:r w:rsidR="00377F5E">
          <w:rPr>
            <w:noProof/>
            <w:webHidden/>
          </w:rPr>
          <w:fldChar w:fldCharType="separate"/>
        </w:r>
        <w:r w:rsidR="00567D13">
          <w:rPr>
            <w:noProof/>
            <w:webHidden/>
          </w:rPr>
          <w:t>94</w:t>
        </w:r>
        <w:r w:rsidR="00377F5E">
          <w:rPr>
            <w:noProof/>
            <w:webHidden/>
          </w:rPr>
          <w:fldChar w:fldCharType="end"/>
        </w:r>
      </w:hyperlink>
    </w:p>
    <w:p w14:paraId="62673FF6" w14:textId="66F65646" w:rsidR="00377F5E"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399838" w:history="1">
        <w:r w:rsidR="00377F5E" w:rsidRPr="009436FE">
          <w:rPr>
            <w:rStyle w:val="Hyperlink"/>
            <w:noProof/>
          </w:rPr>
          <w:t>Figure 3: Declaration Invalidation in [REGISTERED] status</w:t>
        </w:r>
        <w:r w:rsidR="00377F5E">
          <w:rPr>
            <w:noProof/>
            <w:webHidden/>
          </w:rPr>
          <w:tab/>
        </w:r>
        <w:r w:rsidR="00377F5E">
          <w:rPr>
            <w:noProof/>
            <w:webHidden/>
          </w:rPr>
          <w:fldChar w:fldCharType="begin"/>
        </w:r>
        <w:r w:rsidR="00377F5E">
          <w:rPr>
            <w:noProof/>
            <w:webHidden/>
          </w:rPr>
          <w:instrText xml:space="preserve"> PAGEREF _Toc135399838 \h </w:instrText>
        </w:r>
        <w:r w:rsidR="00377F5E">
          <w:rPr>
            <w:noProof/>
            <w:webHidden/>
          </w:rPr>
        </w:r>
        <w:r w:rsidR="00377F5E">
          <w:rPr>
            <w:noProof/>
            <w:webHidden/>
          </w:rPr>
          <w:fldChar w:fldCharType="separate"/>
        </w:r>
        <w:r w:rsidR="00567D13">
          <w:rPr>
            <w:noProof/>
            <w:webHidden/>
          </w:rPr>
          <w:t>94</w:t>
        </w:r>
        <w:r w:rsidR="00377F5E">
          <w:rPr>
            <w:noProof/>
            <w:webHidden/>
          </w:rPr>
          <w:fldChar w:fldCharType="end"/>
        </w:r>
      </w:hyperlink>
    </w:p>
    <w:p w14:paraId="2E0D9F74" w14:textId="1758334C" w:rsidR="00377F5E"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r:id="rId10" w:anchor="_Toc135399839" w:history="1">
        <w:r w:rsidR="00377F5E" w:rsidRPr="009436FE">
          <w:rPr>
            <w:rStyle w:val="Hyperlink"/>
            <w:noProof/>
          </w:rPr>
          <w:t>Figure 4: Declaration Invalidation in [UNDER_PAYMENT] status</w:t>
        </w:r>
        <w:r w:rsidR="00377F5E">
          <w:rPr>
            <w:noProof/>
            <w:webHidden/>
          </w:rPr>
          <w:tab/>
        </w:r>
        <w:r w:rsidR="00377F5E">
          <w:rPr>
            <w:noProof/>
            <w:webHidden/>
          </w:rPr>
          <w:fldChar w:fldCharType="begin"/>
        </w:r>
        <w:r w:rsidR="00377F5E">
          <w:rPr>
            <w:noProof/>
            <w:webHidden/>
          </w:rPr>
          <w:instrText xml:space="preserve"> PAGEREF _Toc135399839 \h </w:instrText>
        </w:r>
        <w:r w:rsidR="00377F5E">
          <w:rPr>
            <w:noProof/>
            <w:webHidden/>
          </w:rPr>
        </w:r>
        <w:r w:rsidR="00377F5E">
          <w:rPr>
            <w:noProof/>
            <w:webHidden/>
          </w:rPr>
          <w:fldChar w:fldCharType="separate"/>
        </w:r>
        <w:r w:rsidR="00567D13">
          <w:rPr>
            <w:noProof/>
            <w:webHidden/>
          </w:rPr>
          <w:t>95</w:t>
        </w:r>
        <w:r w:rsidR="00377F5E">
          <w:rPr>
            <w:noProof/>
            <w:webHidden/>
          </w:rPr>
          <w:fldChar w:fldCharType="end"/>
        </w:r>
      </w:hyperlink>
    </w:p>
    <w:p w14:paraId="5BAAEBDF" w14:textId="434E5B2C" w:rsidR="00377F5E"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399840" w:history="1">
        <w:r w:rsidR="00377F5E" w:rsidRPr="009436FE">
          <w:rPr>
            <w:rStyle w:val="Hyperlink"/>
            <w:noProof/>
          </w:rPr>
          <w:t>Figure 5: Declaration Invalidation in [INSUFFICIENT_FUNDS] status</w:t>
        </w:r>
        <w:r w:rsidR="00377F5E">
          <w:rPr>
            <w:noProof/>
            <w:webHidden/>
          </w:rPr>
          <w:tab/>
        </w:r>
        <w:r w:rsidR="00377F5E">
          <w:rPr>
            <w:noProof/>
            <w:webHidden/>
          </w:rPr>
          <w:fldChar w:fldCharType="begin"/>
        </w:r>
        <w:r w:rsidR="00377F5E">
          <w:rPr>
            <w:noProof/>
            <w:webHidden/>
          </w:rPr>
          <w:instrText xml:space="preserve"> PAGEREF _Toc135399840 \h </w:instrText>
        </w:r>
        <w:r w:rsidR="00377F5E">
          <w:rPr>
            <w:noProof/>
            <w:webHidden/>
          </w:rPr>
        </w:r>
        <w:r w:rsidR="00377F5E">
          <w:rPr>
            <w:noProof/>
            <w:webHidden/>
          </w:rPr>
          <w:fldChar w:fldCharType="separate"/>
        </w:r>
        <w:r w:rsidR="00567D13">
          <w:rPr>
            <w:noProof/>
            <w:webHidden/>
          </w:rPr>
          <w:t>96</w:t>
        </w:r>
        <w:r w:rsidR="00377F5E">
          <w:rPr>
            <w:noProof/>
            <w:webHidden/>
          </w:rPr>
          <w:fldChar w:fldCharType="end"/>
        </w:r>
      </w:hyperlink>
    </w:p>
    <w:p w14:paraId="4727B5D5" w14:textId="4321B1C0" w:rsidR="00377F5E"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399841" w:history="1">
        <w:r w:rsidR="00377F5E" w:rsidRPr="009436FE">
          <w:rPr>
            <w:rStyle w:val="Hyperlink"/>
            <w:noProof/>
          </w:rPr>
          <w:t>Figure 6: Declaration Invalidation in [RELEASED] status</w:t>
        </w:r>
        <w:r w:rsidR="00377F5E">
          <w:rPr>
            <w:noProof/>
            <w:webHidden/>
          </w:rPr>
          <w:tab/>
        </w:r>
        <w:r w:rsidR="00377F5E">
          <w:rPr>
            <w:noProof/>
            <w:webHidden/>
          </w:rPr>
          <w:fldChar w:fldCharType="begin"/>
        </w:r>
        <w:r w:rsidR="00377F5E">
          <w:rPr>
            <w:noProof/>
            <w:webHidden/>
          </w:rPr>
          <w:instrText xml:space="preserve"> PAGEREF _Toc135399841 \h </w:instrText>
        </w:r>
        <w:r w:rsidR="00377F5E">
          <w:rPr>
            <w:noProof/>
            <w:webHidden/>
          </w:rPr>
        </w:r>
        <w:r w:rsidR="00377F5E">
          <w:rPr>
            <w:noProof/>
            <w:webHidden/>
          </w:rPr>
          <w:fldChar w:fldCharType="separate"/>
        </w:r>
        <w:r w:rsidR="00567D13">
          <w:rPr>
            <w:noProof/>
            <w:webHidden/>
          </w:rPr>
          <w:t>96</w:t>
        </w:r>
        <w:r w:rsidR="00377F5E">
          <w:rPr>
            <w:noProof/>
            <w:webHidden/>
          </w:rPr>
          <w:fldChar w:fldCharType="end"/>
        </w:r>
      </w:hyperlink>
    </w:p>
    <w:p w14:paraId="597794D4" w14:textId="69B2091C" w:rsidR="00377F5E"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399842" w:history="1">
        <w:r w:rsidR="00377F5E" w:rsidRPr="009436FE">
          <w:rPr>
            <w:rStyle w:val="Hyperlink"/>
            <w:noProof/>
          </w:rPr>
          <w:t>Figure 7: B2G communication overview</w:t>
        </w:r>
        <w:r w:rsidR="00377F5E">
          <w:rPr>
            <w:noProof/>
            <w:webHidden/>
          </w:rPr>
          <w:tab/>
        </w:r>
        <w:r w:rsidR="00377F5E">
          <w:rPr>
            <w:noProof/>
            <w:webHidden/>
          </w:rPr>
          <w:fldChar w:fldCharType="begin"/>
        </w:r>
        <w:r w:rsidR="00377F5E">
          <w:rPr>
            <w:noProof/>
            <w:webHidden/>
          </w:rPr>
          <w:instrText xml:space="preserve"> PAGEREF _Toc135399842 \h </w:instrText>
        </w:r>
        <w:r w:rsidR="00377F5E">
          <w:rPr>
            <w:noProof/>
            <w:webHidden/>
          </w:rPr>
        </w:r>
        <w:r w:rsidR="00377F5E">
          <w:rPr>
            <w:noProof/>
            <w:webHidden/>
          </w:rPr>
          <w:fldChar w:fldCharType="separate"/>
        </w:r>
        <w:r w:rsidR="00567D13">
          <w:rPr>
            <w:noProof/>
            <w:webHidden/>
          </w:rPr>
          <w:t>155</w:t>
        </w:r>
        <w:r w:rsidR="00377F5E">
          <w:rPr>
            <w:noProof/>
            <w:webHidden/>
          </w:rPr>
          <w:fldChar w:fldCharType="end"/>
        </w:r>
      </w:hyperlink>
    </w:p>
    <w:p w14:paraId="6E4A7929" w14:textId="5B956ACC" w:rsidR="00963F50" w:rsidRPr="00C07E52" w:rsidRDefault="00341346" w:rsidP="00472F1B">
      <w:pPr>
        <w:rPr>
          <w:rFonts w:cstheme="minorHAnsi"/>
          <w:lang w:val="en-GB" w:eastAsia="en-AU"/>
        </w:rPr>
      </w:pPr>
      <w:r w:rsidRPr="00C07E52">
        <w:rPr>
          <w:rFonts w:cstheme="minorHAnsi"/>
          <w:lang w:val="en-GB" w:eastAsia="en-AU"/>
        </w:rPr>
        <w:fldChar w:fldCharType="end"/>
      </w:r>
    </w:p>
    <w:p w14:paraId="6FEB8149" w14:textId="77777777" w:rsidR="00283448" w:rsidRPr="00145541" w:rsidRDefault="00283448">
      <w:pPr>
        <w:rPr>
          <w:rFonts w:cstheme="minorHAnsi"/>
          <w:b/>
          <w:bCs/>
          <w:sz w:val="32"/>
          <w:szCs w:val="32"/>
          <w:lang w:val="en-GB"/>
        </w:rPr>
      </w:pPr>
      <w:r w:rsidRPr="00145541">
        <w:rPr>
          <w:rFonts w:cstheme="minorHAnsi"/>
          <w:b/>
          <w:bCs/>
          <w:sz w:val="22"/>
          <w:szCs w:val="22"/>
          <w:lang w:val="en-GB"/>
        </w:rPr>
        <w:br w:type="page"/>
      </w:r>
    </w:p>
    <w:p w14:paraId="69BCD6ED" w14:textId="0AAED344" w:rsidR="00341346" w:rsidRPr="00145541" w:rsidRDefault="00341346" w:rsidP="00283448">
      <w:pPr>
        <w:rPr>
          <w:rFonts w:cstheme="minorHAnsi"/>
          <w:b/>
          <w:bCs/>
          <w:sz w:val="32"/>
          <w:szCs w:val="32"/>
          <w:lang w:val="en-GB"/>
        </w:rPr>
      </w:pPr>
      <w:r w:rsidRPr="00145541">
        <w:rPr>
          <w:rFonts w:cstheme="minorHAnsi"/>
          <w:b/>
          <w:bCs/>
          <w:sz w:val="32"/>
          <w:szCs w:val="32"/>
          <w:lang w:val="en-GB"/>
        </w:rPr>
        <w:lastRenderedPageBreak/>
        <w:t>Table of Tables</w:t>
      </w:r>
    </w:p>
    <w:p w14:paraId="6151F7DD" w14:textId="0B0DBC2A" w:rsidR="009C081C" w:rsidRDefault="00341346">
      <w:pPr>
        <w:pStyle w:val="TableofFigures"/>
        <w:tabs>
          <w:tab w:val="right" w:leader="dot" w:pos="9260"/>
        </w:tabs>
        <w:rPr>
          <w:rFonts w:eastAsiaTheme="minorEastAsia" w:cstheme="minorBidi"/>
          <w:noProof/>
          <w:kern w:val="2"/>
          <w:sz w:val="22"/>
          <w:szCs w:val="22"/>
          <w:lang w:val="en-GB" w:eastAsia="en-GB"/>
          <w14:ligatures w14:val="standardContextual"/>
        </w:rPr>
      </w:pPr>
      <w:r w:rsidRPr="00EB4B1F">
        <w:rPr>
          <w:rFonts w:cstheme="minorHAnsi"/>
          <w:lang w:val="en-GB" w:eastAsia="en-AU"/>
        </w:rPr>
        <w:fldChar w:fldCharType="begin"/>
      </w:r>
      <w:r w:rsidRPr="00EB4B1F">
        <w:rPr>
          <w:rFonts w:cstheme="minorHAnsi"/>
          <w:lang w:val="en-GB" w:eastAsia="en-AU"/>
        </w:rPr>
        <w:instrText xml:space="preserve"> TOC \h \z \c "Table" </w:instrText>
      </w:r>
      <w:r w:rsidRPr="00EB4B1F">
        <w:rPr>
          <w:rFonts w:cstheme="minorHAnsi"/>
          <w:lang w:val="en-GB" w:eastAsia="en-AU"/>
        </w:rPr>
        <w:fldChar w:fldCharType="separate"/>
      </w:r>
      <w:hyperlink w:anchor="_Toc135236496" w:history="1">
        <w:r w:rsidR="009C081C" w:rsidRPr="00554842">
          <w:rPr>
            <w:rStyle w:val="Hyperlink"/>
            <w:rFonts w:eastAsia="Arial" w:cstheme="minorHAnsi"/>
            <w:iCs/>
            <w:noProof/>
            <w:lang w:val="en-GB"/>
          </w:rPr>
          <w:t>Table 1: Abbreviations and Acronyms</w:t>
        </w:r>
        <w:r w:rsidR="009C081C">
          <w:rPr>
            <w:noProof/>
            <w:webHidden/>
          </w:rPr>
          <w:tab/>
        </w:r>
        <w:r w:rsidR="009C081C">
          <w:rPr>
            <w:noProof/>
            <w:webHidden/>
          </w:rPr>
          <w:fldChar w:fldCharType="begin"/>
        </w:r>
        <w:r w:rsidR="009C081C">
          <w:rPr>
            <w:noProof/>
            <w:webHidden/>
          </w:rPr>
          <w:instrText xml:space="preserve"> PAGEREF _Toc135236496 \h </w:instrText>
        </w:r>
        <w:r w:rsidR="009C081C">
          <w:rPr>
            <w:noProof/>
            <w:webHidden/>
          </w:rPr>
        </w:r>
        <w:r w:rsidR="009C081C">
          <w:rPr>
            <w:noProof/>
            <w:webHidden/>
          </w:rPr>
          <w:fldChar w:fldCharType="separate"/>
        </w:r>
        <w:r w:rsidR="00567D13">
          <w:rPr>
            <w:noProof/>
            <w:webHidden/>
          </w:rPr>
          <w:t>9</w:t>
        </w:r>
        <w:r w:rsidR="009C081C">
          <w:rPr>
            <w:noProof/>
            <w:webHidden/>
          </w:rPr>
          <w:fldChar w:fldCharType="end"/>
        </w:r>
      </w:hyperlink>
    </w:p>
    <w:p w14:paraId="209EC6C2" w14:textId="1CA8521F"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497" w:history="1">
        <w:r w:rsidR="009C081C" w:rsidRPr="00554842">
          <w:rPr>
            <w:rStyle w:val="Hyperlink"/>
            <w:noProof/>
          </w:rPr>
          <w:t>Table 2: Arrival Notification messages</w:t>
        </w:r>
        <w:r w:rsidR="009C081C">
          <w:rPr>
            <w:noProof/>
            <w:webHidden/>
          </w:rPr>
          <w:tab/>
        </w:r>
        <w:r w:rsidR="009C081C">
          <w:rPr>
            <w:noProof/>
            <w:webHidden/>
          </w:rPr>
          <w:fldChar w:fldCharType="begin"/>
        </w:r>
        <w:r w:rsidR="009C081C">
          <w:rPr>
            <w:noProof/>
            <w:webHidden/>
          </w:rPr>
          <w:instrText xml:space="preserve"> PAGEREF _Toc135236497 \h </w:instrText>
        </w:r>
        <w:r w:rsidR="009C081C">
          <w:rPr>
            <w:noProof/>
            <w:webHidden/>
          </w:rPr>
        </w:r>
        <w:r w:rsidR="009C081C">
          <w:rPr>
            <w:noProof/>
            <w:webHidden/>
          </w:rPr>
          <w:fldChar w:fldCharType="separate"/>
        </w:r>
        <w:r w:rsidR="00567D13">
          <w:rPr>
            <w:noProof/>
            <w:webHidden/>
          </w:rPr>
          <w:t>12</w:t>
        </w:r>
        <w:r w:rsidR="009C081C">
          <w:rPr>
            <w:noProof/>
            <w:webHidden/>
          </w:rPr>
          <w:fldChar w:fldCharType="end"/>
        </w:r>
      </w:hyperlink>
    </w:p>
    <w:p w14:paraId="063BC26B" w14:textId="4F49CED5"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498" w:history="1">
        <w:r w:rsidR="009C081C" w:rsidRPr="00554842">
          <w:rPr>
            <w:rStyle w:val="Hyperlink"/>
            <w:noProof/>
          </w:rPr>
          <w:t>Table 3: Temporary Storage messages</w:t>
        </w:r>
        <w:r w:rsidR="009C081C">
          <w:rPr>
            <w:noProof/>
            <w:webHidden/>
          </w:rPr>
          <w:tab/>
        </w:r>
        <w:r w:rsidR="009C081C">
          <w:rPr>
            <w:noProof/>
            <w:webHidden/>
          </w:rPr>
          <w:fldChar w:fldCharType="begin"/>
        </w:r>
        <w:r w:rsidR="009C081C">
          <w:rPr>
            <w:noProof/>
            <w:webHidden/>
          </w:rPr>
          <w:instrText xml:space="preserve"> PAGEREF _Toc135236498 \h </w:instrText>
        </w:r>
        <w:r w:rsidR="009C081C">
          <w:rPr>
            <w:noProof/>
            <w:webHidden/>
          </w:rPr>
        </w:r>
        <w:r w:rsidR="009C081C">
          <w:rPr>
            <w:noProof/>
            <w:webHidden/>
          </w:rPr>
          <w:fldChar w:fldCharType="separate"/>
        </w:r>
        <w:r w:rsidR="00567D13">
          <w:rPr>
            <w:noProof/>
            <w:webHidden/>
          </w:rPr>
          <w:t>13</w:t>
        </w:r>
        <w:r w:rsidR="009C081C">
          <w:rPr>
            <w:noProof/>
            <w:webHidden/>
          </w:rPr>
          <w:fldChar w:fldCharType="end"/>
        </w:r>
      </w:hyperlink>
    </w:p>
    <w:p w14:paraId="3D9E305A" w14:textId="79BA7856"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499" w:history="1">
        <w:r w:rsidR="009C081C" w:rsidRPr="00554842">
          <w:rPr>
            <w:rStyle w:val="Hyperlink"/>
            <w:noProof/>
          </w:rPr>
          <w:t>Table 4: Deconsolidation messages</w:t>
        </w:r>
        <w:r w:rsidR="009C081C">
          <w:rPr>
            <w:noProof/>
            <w:webHidden/>
          </w:rPr>
          <w:tab/>
        </w:r>
        <w:r w:rsidR="009C081C">
          <w:rPr>
            <w:noProof/>
            <w:webHidden/>
          </w:rPr>
          <w:fldChar w:fldCharType="begin"/>
        </w:r>
        <w:r w:rsidR="009C081C">
          <w:rPr>
            <w:noProof/>
            <w:webHidden/>
          </w:rPr>
          <w:instrText xml:space="preserve"> PAGEREF _Toc135236499 \h </w:instrText>
        </w:r>
        <w:r w:rsidR="009C081C">
          <w:rPr>
            <w:noProof/>
            <w:webHidden/>
          </w:rPr>
        </w:r>
        <w:r w:rsidR="009C081C">
          <w:rPr>
            <w:noProof/>
            <w:webHidden/>
          </w:rPr>
          <w:fldChar w:fldCharType="separate"/>
        </w:r>
        <w:r w:rsidR="00567D13">
          <w:rPr>
            <w:noProof/>
            <w:webHidden/>
          </w:rPr>
          <w:t>13</w:t>
        </w:r>
        <w:r w:rsidR="009C081C">
          <w:rPr>
            <w:noProof/>
            <w:webHidden/>
          </w:rPr>
          <w:fldChar w:fldCharType="end"/>
        </w:r>
      </w:hyperlink>
    </w:p>
    <w:p w14:paraId="78B1D059" w14:textId="3D8BD2B3"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0" w:history="1">
        <w:r w:rsidR="009C081C" w:rsidRPr="00554842">
          <w:rPr>
            <w:rStyle w:val="Hyperlink"/>
            <w:noProof/>
          </w:rPr>
          <w:t>Table 5: TSD Movement messages</w:t>
        </w:r>
        <w:r w:rsidR="009C081C">
          <w:rPr>
            <w:noProof/>
            <w:webHidden/>
          </w:rPr>
          <w:tab/>
        </w:r>
        <w:r w:rsidR="009C081C">
          <w:rPr>
            <w:noProof/>
            <w:webHidden/>
          </w:rPr>
          <w:fldChar w:fldCharType="begin"/>
        </w:r>
        <w:r w:rsidR="009C081C">
          <w:rPr>
            <w:noProof/>
            <w:webHidden/>
          </w:rPr>
          <w:instrText xml:space="preserve"> PAGEREF _Toc135236500 \h </w:instrText>
        </w:r>
        <w:r w:rsidR="009C081C">
          <w:rPr>
            <w:noProof/>
            <w:webHidden/>
          </w:rPr>
        </w:r>
        <w:r w:rsidR="009C081C">
          <w:rPr>
            <w:noProof/>
            <w:webHidden/>
          </w:rPr>
          <w:fldChar w:fldCharType="separate"/>
        </w:r>
        <w:r w:rsidR="00567D13">
          <w:rPr>
            <w:noProof/>
            <w:webHidden/>
          </w:rPr>
          <w:t>14</w:t>
        </w:r>
        <w:r w:rsidR="009C081C">
          <w:rPr>
            <w:noProof/>
            <w:webHidden/>
          </w:rPr>
          <w:fldChar w:fldCharType="end"/>
        </w:r>
      </w:hyperlink>
    </w:p>
    <w:p w14:paraId="5892D680" w14:textId="610DCF07"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1" w:history="1">
        <w:r w:rsidR="009C081C" w:rsidRPr="00554842">
          <w:rPr>
            <w:rStyle w:val="Hyperlink"/>
            <w:noProof/>
          </w:rPr>
          <w:t>Table 6: Import messages</w:t>
        </w:r>
        <w:r w:rsidR="009C081C">
          <w:rPr>
            <w:noProof/>
            <w:webHidden/>
          </w:rPr>
          <w:tab/>
        </w:r>
        <w:r w:rsidR="009C081C">
          <w:rPr>
            <w:noProof/>
            <w:webHidden/>
          </w:rPr>
          <w:fldChar w:fldCharType="begin"/>
        </w:r>
        <w:r w:rsidR="009C081C">
          <w:rPr>
            <w:noProof/>
            <w:webHidden/>
          </w:rPr>
          <w:instrText xml:space="preserve"> PAGEREF _Toc135236501 \h </w:instrText>
        </w:r>
        <w:r w:rsidR="009C081C">
          <w:rPr>
            <w:noProof/>
            <w:webHidden/>
          </w:rPr>
        </w:r>
        <w:r w:rsidR="009C081C">
          <w:rPr>
            <w:noProof/>
            <w:webHidden/>
          </w:rPr>
          <w:fldChar w:fldCharType="separate"/>
        </w:r>
        <w:r w:rsidR="00567D13">
          <w:rPr>
            <w:noProof/>
            <w:webHidden/>
          </w:rPr>
          <w:t>15</w:t>
        </w:r>
        <w:r w:rsidR="009C081C">
          <w:rPr>
            <w:noProof/>
            <w:webHidden/>
          </w:rPr>
          <w:fldChar w:fldCharType="end"/>
        </w:r>
      </w:hyperlink>
    </w:p>
    <w:p w14:paraId="143BC332" w14:textId="655CEAEB"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2" w:history="1">
        <w:r w:rsidR="009C081C" w:rsidRPr="00554842">
          <w:rPr>
            <w:rStyle w:val="Hyperlink"/>
            <w:noProof/>
          </w:rPr>
          <w:t>Table 7Excise Duties messages</w:t>
        </w:r>
        <w:r w:rsidR="009C081C">
          <w:rPr>
            <w:noProof/>
            <w:webHidden/>
          </w:rPr>
          <w:tab/>
        </w:r>
        <w:r w:rsidR="009C081C">
          <w:rPr>
            <w:noProof/>
            <w:webHidden/>
          </w:rPr>
          <w:fldChar w:fldCharType="begin"/>
        </w:r>
        <w:r w:rsidR="009C081C">
          <w:rPr>
            <w:noProof/>
            <w:webHidden/>
          </w:rPr>
          <w:instrText xml:space="preserve"> PAGEREF _Toc135236502 \h </w:instrText>
        </w:r>
        <w:r w:rsidR="009C081C">
          <w:rPr>
            <w:noProof/>
            <w:webHidden/>
          </w:rPr>
        </w:r>
        <w:r w:rsidR="009C081C">
          <w:rPr>
            <w:noProof/>
            <w:webHidden/>
          </w:rPr>
          <w:fldChar w:fldCharType="separate"/>
        </w:r>
        <w:r w:rsidR="00567D13">
          <w:rPr>
            <w:noProof/>
            <w:webHidden/>
          </w:rPr>
          <w:t>16</w:t>
        </w:r>
        <w:r w:rsidR="009C081C">
          <w:rPr>
            <w:noProof/>
            <w:webHidden/>
          </w:rPr>
          <w:fldChar w:fldCharType="end"/>
        </w:r>
      </w:hyperlink>
    </w:p>
    <w:p w14:paraId="53BC0EB5" w14:textId="7CA2DA4A"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3" w:history="1">
        <w:r w:rsidR="009C081C" w:rsidRPr="00554842">
          <w:rPr>
            <w:rStyle w:val="Hyperlink"/>
            <w:noProof/>
          </w:rPr>
          <w:t>Table 8: Means of Transport messages</w:t>
        </w:r>
        <w:r w:rsidR="009C081C">
          <w:rPr>
            <w:noProof/>
            <w:webHidden/>
          </w:rPr>
          <w:tab/>
        </w:r>
        <w:r w:rsidR="009C081C">
          <w:rPr>
            <w:noProof/>
            <w:webHidden/>
          </w:rPr>
          <w:fldChar w:fldCharType="begin"/>
        </w:r>
        <w:r w:rsidR="009C081C">
          <w:rPr>
            <w:noProof/>
            <w:webHidden/>
          </w:rPr>
          <w:instrText xml:space="preserve"> PAGEREF _Toc135236503 \h </w:instrText>
        </w:r>
        <w:r w:rsidR="009C081C">
          <w:rPr>
            <w:noProof/>
            <w:webHidden/>
          </w:rPr>
        </w:r>
        <w:r w:rsidR="009C081C">
          <w:rPr>
            <w:noProof/>
            <w:webHidden/>
          </w:rPr>
          <w:fldChar w:fldCharType="separate"/>
        </w:r>
        <w:r w:rsidR="00567D13">
          <w:rPr>
            <w:noProof/>
            <w:webHidden/>
          </w:rPr>
          <w:t>17</w:t>
        </w:r>
        <w:r w:rsidR="009C081C">
          <w:rPr>
            <w:noProof/>
            <w:webHidden/>
          </w:rPr>
          <w:fldChar w:fldCharType="end"/>
        </w:r>
      </w:hyperlink>
    </w:p>
    <w:p w14:paraId="708D22C6" w14:textId="086C310B"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4" w:history="1">
        <w:r w:rsidR="009C081C" w:rsidRPr="00554842">
          <w:rPr>
            <w:rStyle w:val="Hyperlink"/>
            <w:noProof/>
          </w:rPr>
          <w:t>Table 9: Proof of Union Status messages</w:t>
        </w:r>
        <w:r w:rsidR="009C081C">
          <w:rPr>
            <w:noProof/>
            <w:webHidden/>
          </w:rPr>
          <w:tab/>
        </w:r>
        <w:r w:rsidR="009C081C">
          <w:rPr>
            <w:noProof/>
            <w:webHidden/>
          </w:rPr>
          <w:fldChar w:fldCharType="begin"/>
        </w:r>
        <w:r w:rsidR="009C081C">
          <w:rPr>
            <w:noProof/>
            <w:webHidden/>
          </w:rPr>
          <w:instrText xml:space="preserve"> PAGEREF _Toc135236504 \h </w:instrText>
        </w:r>
        <w:r w:rsidR="009C081C">
          <w:rPr>
            <w:noProof/>
            <w:webHidden/>
          </w:rPr>
        </w:r>
        <w:r w:rsidR="009C081C">
          <w:rPr>
            <w:noProof/>
            <w:webHidden/>
          </w:rPr>
          <w:fldChar w:fldCharType="separate"/>
        </w:r>
        <w:r w:rsidR="00567D13">
          <w:rPr>
            <w:noProof/>
            <w:webHidden/>
          </w:rPr>
          <w:t>18</w:t>
        </w:r>
        <w:r w:rsidR="009C081C">
          <w:rPr>
            <w:noProof/>
            <w:webHidden/>
          </w:rPr>
          <w:fldChar w:fldCharType="end"/>
        </w:r>
      </w:hyperlink>
    </w:p>
    <w:p w14:paraId="717BEAC8" w14:textId="04B5DB7D"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5" w:history="1">
        <w:r w:rsidR="009C081C" w:rsidRPr="00554842">
          <w:rPr>
            <w:rStyle w:val="Hyperlink"/>
            <w:noProof/>
          </w:rPr>
          <w:t>Table 10: Case Management messages</w:t>
        </w:r>
        <w:r w:rsidR="009C081C">
          <w:rPr>
            <w:noProof/>
            <w:webHidden/>
          </w:rPr>
          <w:tab/>
        </w:r>
        <w:r w:rsidR="009C081C">
          <w:rPr>
            <w:noProof/>
            <w:webHidden/>
          </w:rPr>
          <w:fldChar w:fldCharType="begin"/>
        </w:r>
        <w:r w:rsidR="009C081C">
          <w:rPr>
            <w:noProof/>
            <w:webHidden/>
          </w:rPr>
          <w:instrText xml:space="preserve"> PAGEREF _Toc135236505 \h </w:instrText>
        </w:r>
        <w:r w:rsidR="009C081C">
          <w:rPr>
            <w:noProof/>
            <w:webHidden/>
          </w:rPr>
        </w:r>
        <w:r w:rsidR="009C081C">
          <w:rPr>
            <w:noProof/>
            <w:webHidden/>
          </w:rPr>
          <w:fldChar w:fldCharType="separate"/>
        </w:r>
        <w:r w:rsidR="00567D13">
          <w:rPr>
            <w:noProof/>
            <w:webHidden/>
          </w:rPr>
          <w:t>19</w:t>
        </w:r>
        <w:r w:rsidR="009C081C">
          <w:rPr>
            <w:noProof/>
            <w:webHidden/>
          </w:rPr>
          <w:fldChar w:fldCharType="end"/>
        </w:r>
      </w:hyperlink>
    </w:p>
    <w:p w14:paraId="39EAE761" w14:textId="3EB7077D" w:rsidR="009C081C" w:rsidRDefault="00000000">
      <w:pPr>
        <w:pStyle w:val="TableofFigures"/>
        <w:tabs>
          <w:tab w:val="right" w:leader="dot" w:pos="9260"/>
        </w:tabs>
        <w:rPr>
          <w:rFonts w:eastAsiaTheme="minorEastAsia" w:cstheme="minorBidi"/>
          <w:noProof/>
          <w:kern w:val="2"/>
          <w:sz w:val="22"/>
          <w:szCs w:val="22"/>
          <w:lang w:val="en-GB" w:eastAsia="en-GB"/>
          <w14:ligatures w14:val="standardContextual"/>
        </w:rPr>
      </w:pPr>
      <w:hyperlink w:anchor="_Toc135236506" w:history="1">
        <w:r w:rsidR="009C081C" w:rsidRPr="00554842">
          <w:rPr>
            <w:rStyle w:val="Hyperlink"/>
            <w:noProof/>
          </w:rPr>
          <w:t>Table 11: Generic/Technical messages</w:t>
        </w:r>
        <w:r w:rsidR="009C081C">
          <w:rPr>
            <w:noProof/>
            <w:webHidden/>
          </w:rPr>
          <w:tab/>
        </w:r>
        <w:r w:rsidR="009C081C">
          <w:rPr>
            <w:noProof/>
            <w:webHidden/>
          </w:rPr>
          <w:fldChar w:fldCharType="begin"/>
        </w:r>
        <w:r w:rsidR="009C081C">
          <w:rPr>
            <w:noProof/>
            <w:webHidden/>
          </w:rPr>
          <w:instrText xml:space="preserve"> PAGEREF _Toc135236506 \h </w:instrText>
        </w:r>
        <w:r w:rsidR="009C081C">
          <w:rPr>
            <w:noProof/>
            <w:webHidden/>
          </w:rPr>
        </w:r>
        <w:r w:rsidR="009C081C">
          <w:rPr>
            <w:noProof/>
            <w:webHidden/>
          </w:rPr>
          <w:fldChar w:fldCharType="separate"/>
        </w:r>
        <w:r w:rsidR="00567D13">
          <w:rPr>
            <w:noProof/>
            <w:webHidden/>
          </w:rPr>
          <w:t>19</w:t>
        </w:r>
        <w:r w:rsidR="009C081C">
          <w:rPr>
            <w:noProof/>
            <w:webHidden/>
          </w:rPr>
          <w:fldChar w:fldCharType="end"/>
        </w:r>
      </w:hyperlink>
    </w:p>
    <w:p w14:paraId="31213D74" w14:textId="03BB3D4C" w:rsidR="00341346" w:rsidRPr="00EB4B1F" w:rsidRDefault="00341346" w:rsidP="00472F1B">
      <w:pPr>
        <w:rPr>
          <w:rFonts w:cstheme="minorHAnsi"/>
          <w:lang w:val="en-GB" w:eastAsia="en-AU"/>
        </w:rPr>
      </w:pPr>
      <w:r w:rsidRPr="00EB4B1F">
        <w:rPr>
          <w:rFonts w:cstheme="minorHAnsi"/>
          <w:lang w:val="en-GB" w:eastAsia="en-AU"/>
        </w:rPr>
        <w:fldChar w:fldCharType="end"/>
      </w:r>
    </w:p>
    <w:p w14:paraId="68A2367A"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6A3902D8" w14:textId="61327AE9" w:rsidR="00DA2220" w:rsidRPr="00145541" w:rsidRDefault="00DA2220" w:rsidP="00283448">
      <w:pPr>
        <w:rPr>
          <w:rFonts w:cstheme="minorHAnsi"/>
          <w:b/>
          <w:bCs/>
          <w:sz w:val="32"/>
          <w:szCs w:val="32"/>
          <w:lang w:val="en-GB"/>
        </w:rPr>
      </w:pPr>
      <w:r w:rsidRPr="00145541">
        <w:rPr>
          <w:rFonts w:cstheme="minorHAnsi"/>
          <w:b/>
          <w:bCs/>
          <w:sz w:val="32"/>
          <w:szCs w:val="32"/>
          <w:lang w:val="en-GB"/>
        </w:rPr>
        <w:lastRenderedPageBreak/>
        <w:t>Abbreviations and Acronyms</w:t>
      </w:r>
    </w:p>
    <w:tbl>
      <w:tblPr>
        <w:tblStyle w:val="ARHS-Consulting"/>
        <w:tblW w:w="9640" w:type="dxa"/>
        <w:tblInd w:w="-289" w:type="dxa"/>
        <w:tblLook w:val="04A0" w:firstRow="1" w:lastRow="0" w:firstColumn="1" w:lastColumn="0" w:noHBand="0" w:noVBand="1"/>
      </w:tblPr>
      <w:tblGrid>
        <w:gridCol w:w="1702"/>
        <w:gridCol w:w="7938"/>
      </w:tblGrid>
      <w:tr w:rsidR="00DA2220" w:rsidRPr="00145541" w14:paraId="36236293" w14:textId="77777777" w:rsidTr="008451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D9D9D9" w:themeFill="background1" w:themeFillShade="D9"/>
            <w:vAlign w:val="center"/>
          </w:tcPr>
          <w:p w14:paraId="760E990A" w14:textId="77777777" w:rsidR="00DA2220" w:rsidRPr="00145541" w:rsidRDefault="00DA2220" w:rsidP="000C18CC">
            <w:pPr>
              <w:rPr>
                <w:rFonts w:eastAsia="Arial" w:cstheme="minorHAnsi"/>
                <w:szCs w:val="32"/>
                <w:lang w:val="en-GB"/>
              </w:rPr>
            </w:pPr>
            <w:r w:rsidRPr="00145541">
              <w:rPr>
                <w:rFonts w:eastAsia="Arial" w:cstheme="minorHAnsi"/>
                <w:szCs w:val="32"/>
                <w:lang w:val="en-GB"/>
              </w:rPr>
              <w:t>Abbreviation</w:t>
            </w:r>
          </w:p>
        </w:tc>
        <w:tc>
          <w:tcPr>
            <w:tcW w:w="7938" w:type="dxa"/>
            <w:shd w:val="clear" w:color="auto" w:fill="D9D9D9" w:themeFill="background1" w:themeFillShade="D9"/>
            <w:vAlign w:val="center"/>
          </w:tcPr>
          <w:p w14:paraId="291217AF" w14:textId="77777777" w:rsidR="00DA2220" w:rsidRPr="00145541" w:rsidRDefault="00DA2220" w:rsidP="000C18CC">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Meaning</w:t>
            </w:r>
          </w:p>
        </w:tc>
      </w:tr>
      <w:tr w:rsidR="00F01E77" w:rsidRPr="00145541" w14:paraId="1ED0B93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0962CF5" w14:textId="6E4779BD"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AIS</w:t>
            </w:r>
          </w:p>
        </w:tc>
        <w:tc>
          <w:tcPr>
            <w:tcW w:w="7938" w:type="dxa"/>
          </w:tcPr>
          <w:p w14:paraId="3C478547" w14:textId="5DDA4FD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Automated Import System</w:t>
            </w:r>
          </w:p>
        </w:tc>
      </w:tr>
      <w:tr w:rsidR="00845125" w:rsidRPr="00145541" w14:paraId="384C962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E40B19B" w14:textId="4305FDBE" w:rsidR="00845125" w:rsidRPr="00145541" w:rsidRDefault="00845125" w:rsidP="00845125">
            <w:pPr>
              <w:ind w:left="169"/>
              <w:jc w:val="left"/>
              <w:rPr>
                <w:rFonts w:cstheme="minorHAnsi"/>
                <w:sz w:val="22"/>
                <w:szCs w:val="22"/>
                <w:lang w:val="en-GB"/>
              </w:rPr>
            </w:pPr>
            <w:r>
              <w:rPr>
                <w:rFonts w:cstheme="minorHAnsi"/>
                <w:sz w:val="22"/>
                <w:szCs w:val="22"/>
                <w:lang w:val="en-GB"/>
              </w:rPr>
              <w:t>AN</w:t>
            </w:r>
          </w:p>
        </w:tc>
        <w:tc>
          <w:tcPr>
            <w:tcW w:w="7938" w:type="dxa"/>
          </w:tcPr>
          <w:p w14:paraId="42EA79B9" w14:textId="6757A847"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Arrival Notification</w:t>
            </w:r>
          </w:p>
        </w:tc>
      </w:tr>
      <w:tr w:rsidR="00D16159" w:rsidRPr="00145541" w14:paraId="185B8F0A"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B2F44EC" w14:textId="77F6672A" w:rsidR="00D16159" w:rsidRPr="00145541" w:rsidRDefault="00D16159" w:rsidP="00845125">
            <w:pPr>
              <w:ind w:left="169"/>
              <w:jc w:val="left"/>
              <w:rPr>
                <w:rFonts w:cstheme="minorHAnsi"/>
                <w:sz w:val="22"/>
                <w:szCs w:val="22"/>
                <w:lang w:val="en-GB"/>
              </w:rPr>
            </w:pPr>
            <w:r w:rsidRPr="00145541">
              <w:rPr>
                <w:rFonts w:cstheme="minorHAnsi"/>
                <w:sz w:val="22"/>
                <w:szCs w:val="22"/>
                <w:lang w:val="en-GB"/>
              </w:rPr>
              <w:t>BR</w:t>
            </w:r>
          </w:p>
        </w:tc>
        <w:tc>
          <w:tcPr>
            <w:tcW w:w="7938" w:type="dxa"/>
          </w:tcPr>
          <w:p w14:paraId="7F73CBBA" w14:textId="348238FE" w:rsidR="00D16159" w:rsidRPr="00145541" w:rsidRDefault="00D16159" w:rsidP="00D1615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Business Rule</w:t>
            </w:r>
          </w:p>
        </w:tc>
      </w:tr>
      <w:tr w:rsidR="00565815" w:rsidRPr="00145541" w14:paraId="1930721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AD25BDF" w14:textId="3783EF3C" w:rsidR="00565815" w:rsidRPr="00145541" w:rsidRDefault="00565815" w:rsidP="00845125">
            <w:pPr>
              <w:ind w:left="169"/>
              <w:jc w:val="left"/>
              <w:rPr>
                <w:rFonts w:cstheme="minorHAnsi"/>
                <w:sz w:val="22"/>
                <w:szCs w:val="22"/>
                <w:lang w:val="en-GB"/>
              </w:rPr>
            </w:pPr>
            <w:r>
              <w:rPr>
                <w:rFonts w:cstheme="minorHAnsi"/>
                <w:sz w:val="22"/>
                <w:szCs w:val="22"/>
                <w:lang w:val="en-GB"/>
              </w:rPr>
              <w:t>B2G</w:t>
            </w:r>
          </w:p>
        </w:tc>
        <w:tc>
          <w:tcPr>
            <w:tcW w:w="7938" w:type="dxa"/>
          </w:tcPr>
          <w:p w14:paraId="131B4B9D" w14:textId="34E43721" w:rsidR="00565815" w:rsidRPr="00145541" w:rsidRDefault="00565815" w:rsidP="00D1615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565815">
              <w:rPr>
                <w:rFonts w:cstheme="minorHAnsi"/>
                <w:sz w:val="22"/>
                <w:szCs w:val="22"/>
                <w:lang w:val="en-GB"/>
              </w:rPr>
              <w:t>Business to Government</w:t>
            </w:r>
          </w:p>
        </w:tc>
      </w:tr>
      <w:tr w:rsidR="00DD166C" w:rsidRPr="00145541" w14:paraId="0365B3A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6897E9E" w14:textId="615D1DE4" w:rsidR="00DD166C" w:rsidRPr="00145541" w:rsidRDefault="00DD166C" w:rsidP="00845125">
            <w:pPr>
              <w:ind w:left="169"/>
              <w:jc w:val="left"/>
              <w:rPr>
                <w:rFonts w:eastAsia="Arial" w:cstheme="minorHAnsi"/>
                <w:sz w:val="22"/>
                <w:szCs w:val="22"/>
                <w:lang w:val="en-GB"/>
              </w:rPr>
            </w:pPr>
            <w:r w:rsidRPr="00145541">
              <w:rPr>
                <w:rFonts w:cstheme="minorHAnsi"/>
                <w:sz w:val="22"/>
                <w:szCs w:val="22"/>
                <w:lang w:val="en-GB"/>
              </w:rPr>
              <w:t>CA</w:t>
            </w:r>
          </w:p>
        </w:tc>
        <w:tc>
          <w:tcPr>
            <w:tcW w:w="7938" w:type="dxa"/>
          </w:tcPr>
          <w:p w14:paraId="63CB2560" w14:textId="4E5F70DB"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iCs/>
                <w:sz w:val="22"/>
                <w:szCs w:val="22"/>
                <w:lang w:val="en-GB"/>
              </w:rPr>
            </w:pPr>
            <w:r w:rsidRPr="00145541">
              <w:rPr>
                <w:rFonts w:cstheme="minorHAnsi"/>
                <w:sz w:val="22"/>
                <w:szCs w:val="22"/>
                <w:lang w:val="en-GB"/>
              </w:rPr>
              <w:t>Contracting Authority</w:t>
            </w:r>
          </w:p>
        </w:tc>
      </w:tr>
      <w:tr w:rsidR="00253513" w:rsidRPr="00145541" w14:paraId="4614811C"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6DC8086" w14:textId="5E69384F" w:rsidR="00253513" w:rsidRPr="00145541" w:rsidRDefault="00253513" w:rsidP="00253513">
            <w:pPr>
              <w:ind w:left="169"/>
              <w:jc w:val="left"/>
              <w:rPr>
                <w:rFonts w:cstheme="minorHAnsi"/>
                <w:sz w:val="22"/>
                <w:szCs w:val="22"/>
                <w:lang w:val="en-GB"/>
              </w:rPr>
            </w:pPr>
            <w:r>
              <w:rPr>
                <w:rFonts w:cstheme="minorHAnsi"/>
                <w:sz w:val="22"/>
                <w:szCs w:val="22"/>
                <w:lang w:val="en-GB"/>
              </w:rPr>
              <w:t>CCI</w:t>
            </w:r>
          </w:p>
        </w:tc>
        <w:tc>
          <w:tcPr>
            <w:tcW w:w="7938" w:type="dxa"/>
          </w:tcPr>
          <w:p w14:paraId="143B6814" w14:textId="5C231F93" w:rsidR="00253513" w:rsidRPr="00145541" w:rsidRDefault="00253513" w:rsidP="0025351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Centralised Customs Clearance</w:t>
            </w:r>
          </w:p>
        </w:tc>
      </w:tr>
      <w:tr w:rsidR="00B04BE1" w:rsidRPr="00145541" w14:paraId="587B8E9F"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79B24F9" w14:textId="0FA37297"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CD</w:t>
            </w:r>
          </w:p>
        </w:tc>
        <w:tc>
          <w:tcPr>
            <w:tcW w:w="7938" w:type="dxa"/>
          </w:tcPr>
          <w:p w14:paraId="35E6208D" w14:textId="1ABCC23B" w:rsidR="00B04BE1" w:rsidRPr="00145541" w:rsidRDefault="00B04BE1" w:rsidP="00B04BE1">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Declaration</w:t>
            </w:r>
          </w:p>
        </w:tc>
      </w:tr>
      <w:tr w:rsidR="00190C63" w:rsidRPr="00145541" w14:paraId="1D470E9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29F38E5" w14:textId="1E04DCD3" w:rsidR="00190C63" w:rsidRPr="00145541" w:rsidRDefault="00190C63" w:rsidP="00845125">
            <w:pPr>
              <w:ind w:left="169"/>
              <w:jc w:val="left"/>
              <w:rPr>
                <w:rFonts w:cstheme="minorHAnsi"/>
                <w:sz w:val="22"/>
                <w:szCs w:val="22"/>
                <w:lang w:val="en-GB"/>
              </w:rPr>
            </w:pPr>
            <w:r w:rsidRPr="00145541">
              <w:rPr>
                <w:rFonts w:cstheme="minorHAnsi"/>
                <w:sz w:val="22"/>
                <w:szCs w:val="22"/>
                <w:lang w:val="en-GB"/>
              </w:rPr>
              <w:t>CM</w:t>
            </w:r>
          </w:p>
        </w:tc>
        <w:tc>
          <w:tcPr>
            <w:tcW w:w="7938" w:type="dxa"/>
          </w:tcPr>
          <w:p w14:paraId="71567803" w14:textId="6D13D5B2" w:rsidR="00190C63" w:rsidRPr="00145541" w:rsidRDefault="00190C63" w:rsidP="00190C6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Case Management</w:t>
            </w:r>
          </w:p>
        </w:tc>
      </w:tr>
      <w:tr w:rsidR="00F01E77" w:rsidRPr="00145541" w14:paraId="1E9CD3B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01FF02F" w14:textId="15E95546"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CSW-CERTEX</w:t>
            </w:r>
          </w:p>
        </w:tc>
        <w:tc>
          <w:tcPr>
            <w:tcW w:w="7938" w:type="dxa"/>
          </w:tcPr>
          <w:p w14:paraId="644DFAD6" w14:textId="524DB324"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Single Window – Certificates Exchange</w:t>
            </w:r>
          </w:p>
        </w:tc>
      </w:tr>
      <w:tr w:rsidR="00565815" w:rsidRPr="00145541" w14:paraId="5B018A4D"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BF6A1B0" w14:textId="1EA4F5E7" w:rsidR="00565815" w:rsidRPr="00145541" w:rsidRDefault="00565815" w:rsidP="00845125">
            <w:pPr>
              <w:ind w:left="169"/>
              <w:jc w:val="left"/>
              <w:rPr>
                <w:rFonts w:cstheme="minorHAnsi"/>
                <w:sz w:val="22"/>
                <w:szCs w:val="22"/>
                <w:lang w:val="en-GB"/>
              </w:rPr>
            </w:pPr>
            <w:r>
              <w:rPr>
                <w:rFonts w:cstheme="minorHAnsi"/>
                <w:sz w:val="22"/>
                <w:szCs w:val="22"/>
                <w:lang w:val="en-GB"/>
              </w:rPr>
              <w:t>CY-CAS</w:t>
            </w:r>
          </w:p>
        </w:tc>
        <w:tc>
          <w:tcPr>
            <w:tcW w:w="7938" w:type="dxa"/>
          </w:tcPr>
          <w:p w14:paraId="3FA5E9A7" w14:textId="7AAECE5D" w:rsidR="00565815" w:rsidRPr="00145541" w:rsidRDefault="00565815" w:rsidP="00E631ED">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565815">
              <w:rPr>
                <w:rFonts w:cstheme="minorHAnsi"/>
                <w:sz w:val="22"/>
                <w:szCs w:val="22"/>
                <w:lang w:val="en-GB"/>
              </w:rPr>
              <w:t>Cyprus Customs - Central Authentication Service</w:t>
            </w:r>
          </w:p>
        </w:tc>
      </w:tr>
      <w:tr w:rsidR="00E631ED" w:rsidRPr="00145541" w14:paraId="7EFF167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9033E11" w14:textId="10CD3708" w:rsidR="00E631ED" w:rsidRPr="00145541" w:rsidRDefault="00E631ED" w:rsidP="00845125">
            <w:pPr>
              <w:ind w:left="169"/>
              <w:jc w:val="left"/>
              <w:rPr>
                <w:rFonts w:cstheme="minorHAnsi"/>
                <w:sz w:val="22"/>
                <w:szCs w:val="22"/>
                <w:lang w:val="en-GB"/>
              </w:rPr>
            </w:pPr>
            <w:r w:rsidRPr="00145541">
              <w:rPr>
                <w:rFonts w:cstheme="minorHAnsi"/>
                <w:sz w:val="22"/>
                <w:szCs w:val="22"/>
                <w:lang w:val="en-GB"/>
              </w:rPr>
              <w:t>CY-UCC</w:t>
            </w:r>
          </w:p>
        </w:tc>
        <w:tc>
          <w:tcPr>
            <w:tcW w:w="7938" w:type="dxa"/>
          </w:tcPr>
          <w:p w14:paraId="2C70D098" w14:textId="16177D85" w:rsidR="00E631ED" w:rsidRPr="00145541" w:rsidRDefault="00E631ED" w:rsidP="00E631ED">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Project for the National Implementation and Maintenance of UCC Customs System</w:t>
            </w:r>
          </w:p>
        </w:tc>
      </w:tr>
      <w:tr w:rsidR="008729B9" w:rsidRPr="00145541" w14:paraId="662133D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0A5ACB" w14:textId="2982C7A7"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C&amp;E</w:t>
            </w:r>
          </w:p>
        </w:tc>
        <w:tc>
          <w:tcPr>
            <w:tcW w:w="7938" w:type="dxa"/>
          </w:tcPr>
          <w:p w14:paraId="654A1554" w14:textId="16E9D3B9"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and Excise Department</w:t>
            </w:r>
          </w:p>
        </w:tc>
      </w:tr>
      <w:tr w:rsidR="00DD166C" w:rsidRPr="00145541" w14:paraId="45D9E89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6394357" w14:textId="1F725C05"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DITS</w:t>
            </w:r>
          </w:p>
        </w:tc>
        <w:tc>
          <w:tcPr>
            <w:tcW w:w="7938" w:type="dxa"/>
          </w:tcPr>
          <w:p w14:paraId="6DD9568A" w14:textId="344C892E"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Department of IT Services</w:t>
            </w:r>
          </w:p>
        </w:tc>
      </w:tr>
      <w:tr w:rsidR="00DD166C" w:rsidRPr="00145541" w14:paraId="1D27B7D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F71AA9" w14:textId="3C581148"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ED</w:t>
            </w:r>
          </w:p>
        </w:tc>
        <w:tc>
          <w:tcPr>
            <w:tcW w:w="7938" w:type="dxa"/>
          </w:tcPr>
          <w:p w14:paraId="6CC6AEAB" w14:textId="0B109861"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European Dynamics SA</w:t>
            </w:r>
          </w:p>
        </w:tc>
      </w:tr>
      <w:tr w:rsidR="00845125" w:rsidRPr="00145541" w14:paraId="186102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9B0E025" w14:textId="093A769B" w:rsidR="00845125" w:rsidRPr="00145541" w:rsidRDefault="00845125" w:rsidP="00845125">
            <w:pPr>
              <w:ind w:left="169"/>
              <w:jc w:val="left"/>
              <w:rPr>
                <w:rFonts w:cstheme="minorHAnsi"/>
                <w:sz w:val="22"/>
                <w:szCs w:val="22"/>
                <w:lang w:val="en-GB"/>
              </w:rPr>
            </w:pPr>
            <w:r>
              <w:rPr>
                <w:rFonts w:cstheme="minorHAnsi"/>
                <w:sz w:val="22"/>
                <w:szCs w:val="22"/>
                <w:lang w:val="en-GB"/>
              </w:rPr>
              <w:t>EIDR</w:t>
            </w:r>
          </w:p>
        </w:tc>
        <w:tc>
          <w:tcPr>
            <w:tcW w:w="7938" w:type="dxa"/>
          </w:tcPr>
          <w:p w14:paraId="0193A657" w14:textId="1462F901"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Entry in Declarant’s Records</w:t>
            </w:r>
          </w:p>
        </w:tc>
      </w:tr>
      <w:tr w:rsidR="00B04BE1" w:rsidRPr="00145541" w14:paraId="7CCF211B"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92048B0" w14:textId="4A286689"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EMCS</w:t>
            </w:r>
          </w:p>
        </w:tc>
        <w:tc>
          <w:tcPr>
            <w:tcW w:w="7938" w:type="dxa"/>
          </w:tcPr>
          <w:p w14:paraId="36913C9D" w14:textId="773968AE" w:rsidR="00B04BE1" w:rsidRPr="00145541" w:rsidRDefault="00B819BB" w:rsidP="00B819BB">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Excise Movement and Control System</w:t>
            </w:r>
          </w:p>
        </w:tc>
      </w:tr>
      <w:tr w:rsidR="008E0DE5" w:rsidRPr="00145541" w14:paraId="7D2B1759"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6E4C64D" w14:textId="10577D55" w:rsidR="008E0DE5" w:rsidRPr="00145541" w:rsidRDefault="008E0DE5" w:rsidP="00845125">
            <w:pPr>
              <w:ind w:left="169"/>
              <w:jc w:val="left"/>
              <w:rPr>
                <w:rFonts w:cstheme="minorHAnsi"/>
                <w:sz w:val="22"/>
                <w:szCs w:val="22"/>
                <w:lang w:val="en-GB"/>
              </w:rPr>
            </w:pPr>
            <w:r>
              <w:rPr>
                <w:rFonts w:cstheme="minorHAnsi"/>
                <w:sz w:val="22"/>
                <w:szCs w:val="22"/>
                <w:lang w:val="en-GB"/>
              </w:rPr>
              <w:t>ENS</w:t>
            </w:r>
          </w:p>
        </w:tc>
        <w:tc>
          <w:tcPr>
            <w:tcW w:w="7938" w:type="dxa"/>
          </w:tcPr>
          <w:p w14:paraId="71985CC0" w14:textId="4FF50918" w:rsidR="008E0DE5" w:rsidRPr="00145541" w:rsidRDefault="008E0DE5" w:rsidP="00B819BB">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Entry Summary Declaration</w:t>
            </w:r>
          </w:p>
        </w:tc>
      </w:tr>
      <w:tr w:rsidR="000171DF" w:rsidRPr="00145541" w14:paraId="306AD4FC"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ABDD806" w14:textId="3A6A41D1" w:rsidR="000171DF" w:rsidRPr="00145541" w:rsidRDefault="000171DF" w:rsidP="00845125">
            <w:pPr>
              <w:ind w:left="169"/>
              <w:jc w:val="left"/>
              <w:rPr>
                <w:rFonts w:cstheme="minorHAnsi"/>
                <w:sz w:val="22"/>
                <w:szCs w:val="22"/>
                <w:lang w:val="en-GB"/>
              </w:rPr>
            </w:pPr>
            <w:r w:rsidRPr="00145541">
              <w:rPr>
                <w:rFonts w:cstheme="minorHAnsi"/>
                <w:sz w:val="22"/>
                <w:szCs w:val="22"/>
                <w:lang w:val="en-GB"/>
              </w:rPr>
              <w:t>EORI</w:t>
            </w:r>
          </w:p>
        </w:tc>
        <w:tc>
          <w:tcPr>
            <w:tcW w:w="7938" w:type="dxa"/>
          </w:tcPr>
          <w:p w14:paraId="60156905" w14:textId="5B66B4C9" w:rsidR="000171DF" w:rsidRPr="00145541" w:rsidRDefault="003028A8" w:rsidP="000171DF">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Economic Operator Registration and Identification</w:t>
            </w:r>
          </w:p>
        </w:tc>
      </w:tr>
      <w:tr w:rsidR="00613476" w:rsidRPr="00145541" w14:paraId="27E25F1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7ABFB4A" w14:textId="6C562F4F" w:rsidR="00613476" w:rsidRPr="00145541" w:rsidRDefault="00613476" w:rsidP="00845125">
            <w:pPr>
              <w:ind w:left="169"/>
              <w:jc w:val="left"/>
              <w:rPr>
                <w:rFonts w:cstheme="minorHAnsi"/>
                <w:sz w:val="22"/>
                <w:szCs w:val="22"/>
                <w:lang w:val="en-GB"/>
              </w:rPr>
            </w:pPr>
            <w:r w:rsidRPr="00145541">
              <w:rPr>
                <w:rFonts w:cstheme="minorHAnsi"/>
                <w:sz w:val="22"/>
                <w:szCs w:val="22"/>
                <w:lang w:val="en-GB"/>
              </w:rPr>
              <w:t>MRN</w:t>
            </w:r>
          </w:p>
        </w:tc>
        <w:tc>
          <w:tcPr>
            <w:tcW w:w="7938" w:type="dxa"/>
          </w:tcPr>
          <w:p w14:paraId="4BD43AD8" w14:textId="0ABABAA8" w:rsidR="00613476" w:rsidRPr="00145541" w:rsidRDefault="00613476" w:rsidP="00613476">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Movement Reference Number</w:t>
            </w:r>
          </w:p>
        </w:tc>
      </w:tr>
      <w:tr w:rsidR="005F07E4" w:rsidRPr="00145541" w14:paraId="15EB870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48177B" w14:textId="0D4EA06D" w:rsidR="005F07E4" w:rsidRPr="00145541" w:rsidRDefault="005F07E4" w:rsidP="00845125">
            <w:pPr>
              <w:ind w:left="169"/>
              <w:jc w:val="left"/>
              <w:rPr>
                <w:rFonts w:cstheme="minorHAnsi"/>
                <w:sz w:val="22"/>
                <w:szCs w:val="22"/>
                <w:lang w:val="en-GB"/>
              </w:rPr>
            </w:pPr>
            <w:r>
              <w:rPr>
                <w:rFonts w:cstheme="minorHAnsi"/>
                <w:sz w:val="22"/>
                <w:szCs w:val="22"/>
                <w:lang w:val="en-GB"/>
              </w:rPr>
              <w:t>MSC</w:t>
            </w:r>
          </w:p>
        </w:tc>
        <w:tc>
          <w:tcPr>
            <w:tcW w:w="7938" w:type="dxa"/>
          </w:tcPr>
          <w:p w14:paraId="32B99DE7" w14:textId="48C58376" w:rsidR="005F07E4" w:rsidRPr="00145541" w:rsidRDefault="005F07E4" w:rsidP="00613476">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Main Sorting Centre</w:t>
            </w:r>
            <w:r w:rsidR="00B97664">
              <w:rPr>
                <w:rFonts w:cstheme="minorHAnsi"/>
                <w:sz w:val="22"/>
                <w:szCs w:val="22"/>
                <w:lang w:val="en-GB"/>
              </w:rPr>
              <w:t xml:space="preserve"> (of Cyprus Post)</w:t>
            </w:r>
          </w:p>
        </w:tc>
      </w:tr>
      <w:tr w:rsidR="008729B9" w:rsidRPr="00145541" w14:paraId="7964F2B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32AE89B" w14:textId="373427B0"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NID</w:t>
            </w:r>
          </w:p>
        </w:tc>
        <w:tc>
          <w:tcPr>
            <w:tcW w:w="7938" w:type="dxa"/>
          </w:tcPr>
          <w:p w14:paraId="002A7F5E" w14:textId="7E23A707"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National Import Declaration</w:t>
            </w:r>
          </w:p>
        </w:tc>
      </w:tr>
      <w:tr w:rsidR="00DD166C" w:rsidRPr="00145541" w14:paraId="7E322DB5"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7EC7383" w14:textId="123E4C65"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lastRenderedPageBreak/>
              <w:t>IT</w:t>
            </w:r>
          </w:p>
        </w:tc>
        <w:tc>
          <w:tcPr>
            <w:tcW w:w="7938" w:type="dxa"/>
          </w:tcPr>
          <w:p w14:paraId="35183EE9" w14:textId="1CCB5858"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Information Technology</w:t>
            </w:r>
          </w:p>
        </w:tc>
      </w:tr>
      <w:tr w:rsidR="001E091C" w:rsidRPr="00145541" w14:paraId="26FEA13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13C63A8" w14:textId="3EA60717" w:rsidR="001E091C" w:rsidRDefault="001E091C" w:rsidP="001E091C">
            <w:pPr>
              <w:ind w:left="169"/>
              <w:jc w:val="left"/>
              <w:rPr>
                <w:rFonts w:cstheme="minorHAnsi"/>
                <w:sz w:val="22"/>
                <w:szCs w:val="22"/>
                <w:lang w:val="en-GB"/>
              </w:rPr>
            </w:pPr>
            <w:r>
              <w:rPr>
                <w:rFonts w:cstheme="minorHAnsi"/>
                <w:sz w:val="22"/>
                <w:szCs w:val="22"/>
                <w:lang w:val="en-GB"/>
              </w:rPr>
              <w:t>PCI</w:t>
            </w:r>
          </w:p>
        </w:tc>
        <w:tc>
          <w:tcPr>
            <w:tcW w:w="7938" w:type="dxa"/>
          </w:tcPr>
          <w:p w14:paraId="24C7FB41" w14:textId="774199F3" w:rsidR="001E091C" w:rsidRDefault="001E091C" w:rsidP="001E09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Customs Office for Centralised Clearance for Import</w:t>
            </w:r>
          </w:p>
        </w:tc>
      </w:tr>
      <w:tr w:rsidR="001E091C" w:rsidRPr="00145541" w14:paraId="2D23CA2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2ED9CD0" w14:textId="7C0405B6" w:rsidR="001E091C" w:rsidRDefault="001E091C" w:rsidP="001E091C">
            <w:pPr>
              <w:ind w:left="169"/>
              <w:jc w:val="left"/>
              <w:rPr>
                <w:rFonts w:cstheme="minorHAnsi"/>
                <w:sz w:val="22"/>
                <w:szCs w:val="22"/>
                <w:lang w:val="en-GB"/>
              </w:rPr>
            </w:pPr>
            <w:r>
              <w:rPr>
                <w:rFonts w:cstheme="minorHAnsi"/>
                <w:sz w:val="22"/>
                <w:szCs w:val="22"/>
                <w:lang w:val="en-GB"/>
              </w:rPr>
              <w:t>PCO</w:t>
            </w:r>
          </w:p>
        </w:tc>
        <w:tc>
          <w:tcPr>
            <w:tcW w:w="7938" w:type="dxa"/>
          </w:tcPr>
          <w:p w14:paraId="40A5A124" w14:textId="56F8EA8B" w:rsidR="001E091C" w:rsidRDefault="001E091C" w:rsidP="001E09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Customs Office</w:t>
            </w:r>
          </w:p>
        </w:tc>
      </w:tr>
      <w:tr w:rsidR="00845125" w:rsidRPr="00145541" w14:paraId="2781D4A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E71CEA8" w14:textId="24873F04" w:rsidR="00845125" w:rsidRPr="00145541" w:rsidRDefault="00845125" w:rsidP="00845125">
            <w:pPr>
              <w:ind w:left="169"/>
              <w:jc w:val="left"/>
              <w:rPr>
                <w:rFonts w:cstheme="minorHAnsi"/>
                <w:sz w:val="22"/>
                <w:szCs w:val="22"/>
                <w:lang w:val="en-GB"/>
              </w:rPr>
            </w:pPr>
            <w:r>
              <w:rPr>
                <w:rFonts w:cstheme="minorHAnsi"/>
                <w:sz w:val="22"/>
                <w:szCs w:val="22"/>
                <w:lang w:val="en-GB"/>
              </w:rPr>
              <w:t>PN</w:t>
            </w:r>
          </w:p>
        </w:tc>
        <w:tc>
          <w:tcPr>
            <w:tcW w:w="7938" w:type="dxa"/>
          </w:tcPr>
          <w:p w14:paraId="3F11C365" w14:textId="54298B23"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Notification</w:t>
            </w:r>
          </w:p>
        </w:tc>
      </w:tr>
      <w:tr w:rsidR="00CD2D1C" w:rsidRPr="00145541" w14:paraId="07AD53A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6D8A3C" w14:textId="6D35A196" w:rsidR="00CD2D1C" w:rsidRPr="00145541" w:rsidRDefault="00CD2D1C" w:rsidP="00845125">
            <w:pPr>
              <w:ind w:left="169"/>
              <w:jc w:val="left"/>
              <w:rPr>
                <w:rFonts w:cstheme="minorHAnsi"/>
                <w:sz w:val="22"/>
                <w:szCs w:val="22"/>
                <w:lang w:val="en-GB"/>
              </w:rPr>
            </w:pPr>
            <w:r w:rsidRPr="00145541">
              <w:rPr>
                <w:rFonts w:cstheme="minorHAnsi"/>
                <w:sz w:val="22"/>
                <w:szCs w:val="22"/>
                <w:lang w:val="en-GB"/>
              </w:rPr>
              <w:t>RA</w:t>
            </w:r>
          </w:p>
        </w:tc>
        <w:tc>
          <w:tcPr>
            <w:tcW w:w="7938" w:type="dxa"/>
          </w:tcPr>
          <w:p w14:paraId="425D12F7" w14:textId="7A153646" w:rsidR="00CD2D1C" w:rsidRPr="00145541" w:rsidRDefault="00CD2D1C" w:rsidP="00CD2D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Analysis</w:t>
            </w:r>
          </w:p>
        </w:tc>
      </w:tr>
      <w:tr w:rsidR="003028A8" w:rsidRPr="00145541" w14:paraId="4B560CD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6CE31D9" w14:textId="15356B5B" w:rsidR="003028A8" w:rsidRPr="00145541" w:rsidRDefault="003028A8" w:rsidP="00845125">
            <w:pPr>
              <w:ind w:left="169"/>
              <w:jc w:val="left"/>
              <w:rPr>
                <w:rFonts w:cstheme="minorHAnsi"/>
                <w:sz w:val="22"/>
                <w:szCs w:val="22"/>
                <w:lang w:val="en-GB"/>
              </w:rPr>
            </w:pPr>
            <w:r w:rsidRPr="00145541">
              <w:rPr>
                <w:rFonts w:cstheme="minorHAnsi"/>
                <w:sz w:val="22"/>
                <w:szCs w:val="22"/>
                <w:lang w:val="en-GB"/>
              </w:rPr>
              <w:t>RMS</w:t>
            </w:r>
          </w:p>
        </w:tc>
        <w:tc>
          <w:tcPr>
            <w:tcW w:w="7938" w:type="dxa"/>
          </w:tcPr>
          <w:p w14:paraId="5F5B443F" w14:textId="70172F6D" w:rsidR="003028A8" w:rsidRPr="00145541" w:rsidRDefault="003028A8" w:rsidP="003028A8">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Management System</w:t>
            </w:r>
          </w:p>
        </w:tc>
      </w:tr>
      <w:tr w:rsidR="001E091C" w:rsidRPr="00145541" w14:paraId="6B22174A"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08222DB" w14:textId="20E7BD9A" w:rsidR="001E091C" w:rsidRDefault="001E091C" w:rsidP="001E091C">
            <w:pPr>
              <w:ind w:left="169"/>
              <w:jc w:val="left"/>
              <w:rPr>
                <w:rFonts w:cstheme="minorHAnsi"/>
                <w:sz w:val="22"/>
                <w:szCs w:val="22"/>
                <w:lang w:val="en-GB"/>
              </w:rPr>
            </w:pPr>
            <w:r>
              <w:rPr>
                <w:rFonts w:cstheme="minorHAnsi"/>
                <w:sz w:val="22"/>
                <w:szCs w:val="22"/>
                <w:lang w:val="en-GB"/>
              </w:rPr>
              <w:t>SCI</w:t>
            </w:r>
          </w:p>
        </w:tc>
        <w:tc>
          <w:tcPr>
            <w:tcW w:w="7938" w:type="dxa"/>
          </w:tcPr>
          <w:p w14:paraId="2B80113D" w14:textId="16B9095C" w:rsidR="001E091C" w:rsidRDefault="001E091C" w:rsidP="001E09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E091C">
              <w:rPr>
                <w:rFonts w:cstheme="minorHAnsi"/>
                <w:sz w:val="22"/>
                <w:szCs w:val="22"/>
                <w:lang w:val="en-GB"/>
              </w:rPr>
              <w:t>Supervising Customs Office for Centralised Clearance for Import</w:t>
            </w:r>
          </w:p>
        </w:tc>
      </w:tr>
      <w:tr w:rsidR="00253513" w:rsidRPr="00145541" w14:paraId="274E591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F6E9835" w14:textId="73A1F456" w:rsidR="00253513" w:rsidRDefault="00253513" w:rsidP="00253513">
            <w:pPr>
              <w:ind w:left="169"/>
              <w:jc w:val="left"/>
              <w:rPr>
                <w:rFonts w:cstheme="minorHAnsi"/>
                <w:sz w:val="22"/>
                <w:szCs w:val="22"/>
                <w:lang w:val="en-GB"/>
              </w:rPr>
            </w:pPr>
            <w:r>
              <w:rPr>
                <w:rFonts w:cstheme="minorHAnsi"/>
                <w:sz w:val="22"/>
                <w:szCs w:val="22"/>
                <w:lang w:val="en-GB"/>
              </w:rPr>
              <w:t>SCO</w:t>
            </w:r>
          </w:p>
        </w:tc>
        <w:tc>
          <w:tcPr>
            <w:tcW w:w="7938" w:type="dxa"/>
          </w:tcPr>
          <w:p w14:paraId="50D21A78" w14:textId="6906B954" w:rsidR="00253513" w:rsidRDefault="00253513" w:rsidP="0025351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Supervising Customs Office</w:t>
            </w:r>
          </w:p>
        </w:tc>
      </w:tr>
      <w:tr w:rsidR="00845125" w:rsidRPr="00145541" w14:paraId="751E60A6"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80FE678" w14:textId="5EBFD92C" w:rsidR="00845125" w:rsidRPr="00145541" w:rsidRDefault="00845125" w:rsidP="00845125">
            <w:pPr>
              <w:ind w:left="169"/>
              <w:jc w:val="left"/>
              <w:rPr>
                <w:rFonts w:cstheme="minorHAnsi"/>
                <w:sz w:val="22"/>
                <w:szCs w:val="22"/>
                <w:lang w:val="en-GB"/>
              </w:rPr>
            </w:pPr>
            <w:r>
              <w:rPr>
                <w:rFonts w:cstheme="minorHAnsi"/>
                <w:sz w:val="22"/>
                <w:szCs w:val="22"/>
                <w:lang w:val="en-GB"/>
              </w:rPr>
              <w:t>SP</w:t>
            </w:r>
          </w:p>
        </w:tc>
        <w:tc>
          <w:tcPr>
            <w:tcW w:w="7938" w:type="dxa"/>
          </w:tcPr>
          <w:p w14:paraId="2509696E" w14:textId="2492C372"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Special Procedures</w:t>
            </w:r>
          </w:p>
        </w:tc>
      </w:tr>
      <w:tr w:rsidR="00390863" w:rsidRPr="00145541" w14:paraId="4E71336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0F61A5C" w14:textId="79F2763D" w:rsidR="00693C5F" w:rsidRPr="00145541" w:rsidRDefault="00390863" w:rsidP="00845125">
            <w:pPr>
              <w:ind w:left="169"/>
              <w:jc w:val="left"/>
              <w:rPr>
                <w:rFonts w:cstheme="minorHAnsi"/>
                <w:sz w:val="22"/>
                <w:szCs w:val="22"/>
                <w:lang w:val="en-GB"/>
              </w:rPr>
            </w:pPr>
            <w:r w:rsidRPr="00145541">
              <w:rPr>
                <w:rFonts w:cstheme="minorHAnsi"/>
                <w:sz w:val="22"/>
                <w:szCs w:val="22"/>
                <w:lang w:val="en-GB"/>
              </w:rPr>
              <w:t>TS</w:t>
            </w:r>
          </w:p>
        </w:tc>
        <w:tc>
          <w:tcPr>
            <w:tcW w:w="7938" w:type="dxa"/>
          </w:tcPr>
          <w:p w14:paraId="4C5E084C" w14:textId="5DD4915B" w:rsidR="00693C5F" w:rsidRPr="00145541" w:rsidRDefault="00390863"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w:t>
            </w:r>
          </w:p>
        </w:tc>
      </w:tr>
      <w:tr w:rsidR="008729B9" w:rsidRPr="00145541" w14:paraId="5F22F0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4B234BD" w14:textId="1132A3B1"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TSD</w:t>
            </w:r>
          </w:p>
        </w:tc>
        <w:tc>
          <w:tcPr>
            <w:tcW w:w="7938" w:type="dxa"/>
          </w:tcPr>
          <w:p w14:paraId="039DFDEC" w14:textId="252050BE"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 Declaration</w:t>
            </w:r>
          </w:p>
        </w:tc>
      </w:tr>
      <w:tr w:rsidR="00F01E77" w:rsidRPr="00145541" w14:paraId="5FC02A2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6F5440" w14:textId="20144B31"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T2L(F)</w:t>
            </w:r>
          </w:p>
        </w:tc>
        <w:tc>
          <w:tcPr>
            <w:tcW w:w="7938" w:type="dxa"/>
          </w:tcPr>
          <w:p w14:paraId="140004AD" w14:textId="0442515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document for the confirmation of Union status</w:t>
            </w:r>
          </w:p>
        </w:tc>
      </w:tr>
      <w:tr w:rsidR="00F01E77" w:rsidRPr="00145541" w14:paraId="419CE04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354F57A" w14:textId="2666B987"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UCC</w:t>
            </w:r>
          </w:p>
        </w:tc>
        <w:tc>
          <w:tcPr>
            <w:tcW w:w="7938" w:type="dxa"/>
          </w:tcPr>
          <w:p w14:paraId="3D5A05CA" w14:textId="7D1E228E"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Union Customs Code</w:t>
            </w:r>
          </w:p>
        </w:tc>
      </w:tr>
    </w:tbl>
    <w:p w14:paraId="424D9E95" w14:textId="7D66BD2F" w:rsidR="00DA2220" w:rsidRPr="00145541" w:rsidRDefault="00DA2220" w:rsidP="00DA2220">
      <w:pPr>
        <w:spacing w:before="120" w:after="120"/>
        <w:jc w:val="center"/>
        <w:rPr>
          <w:rFonts w:eastAsia="Arial" w:cstheme="minorHAnsi"/>
          <w:iCs/>
          <w:sz w:val="20"/>
          <w:lang w:val="en-GB"/>
        </w:rPr>
      </w:pPr>
      <w:bookmarkStart w:id="13" w:name="_Toc135236496"/>
      <w:r w:rsidRPr="00145541">
        <w:rPr>
          <w:rFonts w:eastAsia="Arial" w:cstheme="minorHAnsi"/>
          <w:iCs/>
          <w:sz w:val="20"/>
          <w:lang w:val="en-GB"/>
        </w:rPr>
        <w:t xml:space="preserve">Table </w:t>
      </w:r>
      <w:r w:rsidR="003E4F48">
        <w:rPr>
          <w:rFonts w:eastAsia="Arial" w:cstheme="minorHAnsi"/>
          <w:iCs/>
          <w:sz w:val="20"/>
          <w:lang w:val="en-GB"/>
        </w:rPr>
        <w:fldChar w:fldCharType="begin"/>
      </w:r>
      <w:r w:rsidR="003E4F48">
        <w:rPr>
          <w:rFonts w:eastAsia="Arial" w:cstheme="minorHAnsi"/>
          <w:iCs/>
          <w:sz w:val="20"/>
          <w:lang w:val="en-GB"/>
        </w:rPr>
        <w:instrText xml:space="preserve"> SEQ Table \* ARABIC </w:instrText>
      </w:r>
      <w:r w:rsidR="003E4F48">
        <w:rPr>
          <w:rFonts w:eastAsia="Arial" w:cstheme="minorHAnsi"/>
          <w:iCs/>
          <w:sz w:val="20"/>
          <w:lang w:val="en-GB"/>
        </w:rPr>
        <w:fldChar w:fldCharType="separate"/>
      </w:r>
      <w:r w:rsidR="00377F5E">
        <w:rPr>
          <w:rFonts w:eastAsia="Arial" w:cstheme="minorHAnsi"/>
          <w:iCs/>
          <w:noProof/>
          <w:sz w:val="20"/>
          <w:lang w:val="en-GB"/>
        </w:rPr>
        <w:t>1</w:t>
      </w:r>
      <w:r w:rsidR="003E4F48">
        <w:rPr>
          <w:rFonts w:eastAsia="Arial" w:cstheme="minorHAnsi"/>
          <w:iCs/>
          <w:sz w:val="20"/>
          <w:lang w:val="en-GB"/>
        </w:rPr>
        <w:fldChar w:fldCharType="end"/>
      </w:r>
      <w:r w:rsidRPr="00145541">
        <w:rPr>
          <w:rFonts w:eastAsia="Arial" w:cstheme="minorHAnsi"/>
          <w:iCs/>
          <w:sz w:val="20"/>
          <w:lang w:val="en-GB"/>
        </w:rPr>
        <w:t>: Abbreviations and Acronyms</w:t>
      </w:r>
      <w:bookmarkEnd w:id="13"/>
    </w:p>
    <w:p w14:paraId="09B1082E"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3A1705B8" w14:textId="37D634BD" w:rsidR="00963F50" w:rsidRPr="00145541" w:rsidRDefault="00963F50" w:rsidP="00FC67EA">
      <w:pPr>
        <w:pStyle w:val="Heading1"/>
      </w:pPr>
      <w:bookmarkStart w:id="14" w:name="_Ref102635507"/>
      <w:bookmarkStart w:id="15" w:name="_Toc135399746"/>
      <w:r w:rsidRPr="00145541">
        <w:lastRenderedPageBreak/>
        <w:t>Introduction</w:t>
      </w:r>
      <w:bookmarkEnd w:id="14"/>
      <w:bookmarkEnd w:id="15"/>
    </w:p>
    <w:p w14:paraId="3AD9F069" w14:textId="765BA371" w:rsidR="003831D1" w:rsidRPr="00145541" w:rsidRDefault="003831D1" w:rsidP="00FC67EA">
      <w:pPr>
        <w:pStyle w:val="Heading2"/>
        <w:rPr>
          <w:rFonts w:eastAsia="Arial"/>
        </w:rPr>
      </w:pPr>
      <w:bookmarkStart w:id="16" w:name="_Toc73093289"/>
      <w:bookmarkStart w:id="17" w:name="_Toc73376280"/>
      <w:bookmarkStart w:id="18" w:name="_Toc73435417"/>
      <w:bookmarkStart w:id="19" w:name="_Toc135399747"/>
      <w:bookmarkEnd w:id="3"/>
      <w:bookmarkEnd w:id="4"/>
      <w:bookmarkEnd w:id="5"/>
      <w:bookmarkEnd w:id="6"/>
      <w:bookmarkEnd w:id="7"/>
      <w:bookmarkEnd w:id="8"/>
      <w:bookmarkEnd w:id="9"/>
      <w:bookmarkEnd w:id="10"/>
      <w:bookmarkEnd w:id="11"/>
      <w:bookmarkEnd w:id="12"/>
      <w:r w:rsidRPr="00145541">
        <w:rPr>
          <w:rFonts w:eastAsia="Arial"/>
        </w:rPr>
        <w:t>Purpose</w:t>
      </w:r>
      <w:bookmarkEnd w:id="16"/>
      <w:r w:rsidRPr="00145541">
        <w:rPr>
          <w:rFonts w:eastAsia="Arial"/>
        </w:rPr>
        <w:t xml:space="preserve"> of the document</w:t>
      </w:r>
      <w:bookmarkEnd w:id="17"/>
      <w:bookmarkEnd w:id="18"/>
      <w:bookmarkEnd w:id="19"/>
    </w:p>
    <w:p w14:paraId="536D396D" w14:textId="756D84A6" w:rsidR="009A1DC3" w:rsidRPr="00145541" w:rsidRDefault="009A1DC3" w:rsidP="009A1DC3">
      <w:pPr>
        <w:rPr>
          <w:rFonts w:eastAsia="Arial" w:cstheme="minorHAnsi"/>
          <w:lang w:val="en-GB" w:eastAsia="en-AU"/>
        </w:rPr>
      </w:pPr>
      <w:r w:rsidRPr="00145541">
        <w:rPr>
          <w:rFonts w:eastAsia="Arial" w:cstheme="minorHAnsi"/>
          <w:lang w:val="en-GB" w:eastAsia="en-AU"/>
        </w:rPr>
        <w:t xml:space="preserve">The purpose of this document is to describe the information (messages) </w:t>
      </w:r>
      <w:r w:rsidRPr="00145541">
        <w:rPr>
          <w:rFonts w:eastAsia="Arial" w:cstheme="minorHAnsi"/>
          <w:b/>
          <w:bCs/>
          <w:lang w:val="en-GB" w:eastAsia="en-AU"/>
        </w:rPr>
        <w:t>Traders</w:t>
      </w:r>
      <w:r w:rsidR="009E0C5F" w:rsidRPr="00145541">
        <w:rPr>
          <w:rStyle w:val="FootnoteReference"/>
          <w:rFonts w:eastAsia="Arial" w:cstheme="minorHAnsi"/>
          <w:lang w:val="en-GB" w:eastAsia="en-AU"/>
        </w:rPr>
        <w:footnoteReference w:id="2"/>
      </w:r>
      <w:r w:rsidRPr="00145541">
        <w:rPr>
          <w:rFonts w:eastAsia="Arial" w:cstheme="minorHAnsi"/>
          <w:lang w:val="en-GB" w:eastAsia="en-AU"/>
        </w:rPr>
        <w:t xml:space="preserve"> will be exchanging with the </w:t>
      </w:r>
      <w:r w:rsidR="003736BC" w:rsidRPr="00145541">
        <w:rPr>
          <w:rFonts w:eastAsia="Arial" w:cstheme="minorHAnsi"/>
          <w:b/>
          <w:bCs/>
          <w:lang w:val="en-GB" w:eastAsia="en-AU"/>
        </w:rPr>
        <w:t>Cyprus</w:t>
      </w:r>
      <w:r w:rsidR="003736BC" w:rsidRPr="00145541">
        <w:rPr>
          <w:rFonts w:eastAsia="Arial" w:cstheme="minorHAnsi"/>
          <w:lang w:val="en-GB" w:eastAsia="en-AU"/>
        </w:rPr>
        <w:t xml:space="preserve"> </w:t>
      </w:r>
      <w:r w:rsidR="003736BC" w:rsidRPr="00145541">
        <w:rPr>
          <w:rFonts w:eastAsia="Arial" w:cstheme="minorHAnsi"/>
          <w:b/>
          <w:bCs/>
          <w:lang w:val="en-GB" w:eastAsia="en-AU"/>
        </w:rPr>
        <w:t>Customs</w:t>
      </w:r>
      <w:r w:rsidR="003736BC" w:rsidRPr="00145541">
        <w:rPr>
          <w:rFonts w:eastAsia="Arial" w:cstheme="minorHAnsi"/>
          <w:lang w:val="en-GB" w:eastAsia="en-AU"/>
        </w:rPr>
        <w:t xml:space="preserve"> (Customs hereafter)</w:t>
      </w:r>
      <w:r w:rsidRPr="00145541">
        <w:rPr>
          <w:rFonts w:eastAsia="Arial" w:cstheme="minorHAnsi"/>
          <w:lang w:val="en-GB" w:eastAsia="en-AU"/>
        </w:rPr>
        <w:t>.</w:t>
      </w:r>
    </w:p>
    <w:p w14:paraId="2040E111" w14:textId="77777777" w:rsidR="009A1DC3" w:rsidRPr="00145541" w:rsidRDefault="009A1DC3" w:rsidP="009A1DC3">
      <w:pPr>
        <w:rPr>
          <w:rFonts w:eastAsia="Arial" w:cstheme="minorHAnsi"/>
          <w:lang w:val="en-GB" w:eastAsia="en-AU"/>
        </w:rPr>
      </w:pPr>
      <w:r w:rsidRPr="00145541">
        <w:rPr>
          <w:rFonts w:eastAsia="Arial" w:cstheme="minorHAnsi"/>
          <w:lang w:val="en-GB" w:eastAsia="en-AU"/>
        </w:rPr>
        <w:t>This document is divided into the following functional areas:</w:t>
      </w:r>
    </w:p>
    <w:p w14:paraId="6165FCB3" w14:textId="55DEB105" w:rsidR="003E4F48" w:rsidRDefault="003E4F48" w:rsidP="003F6477">
      <w:pPr>
        <w:pStyle w:val="ListParagraph"/>
        <w:numPr>
          <w:ilvl w:val="0"/>
          <w:numId w:val="253"/>
        </w:numPr>
        <w:rPr>
          <w:rFonts w:eastAsia="Arial" w:cstheme="minorHAnsi"/>
          <w:szCs w:val="24"/>
          <w:lang w:val="en-GB" w:eastAsia="en-AU"/>
        </w:rPr>
      </w:pPr>
      <w:r>
        <w:rPr>
          <w:rFonts w:eastAsia="Arial" w:cstheme="minorHAnsi"/>
          <w:szCs w:val="24"/>
          <w:lang w:val="en-GB" w:eastAsia="en-AU"/>
        </w:rPr>
        <w:t>Arrival Notification</w:t>
      </w:r>
    </w:p>
    <w:p w14:paraId="4E9DFBBB" w14:textId="70A0B34B" w:rsidR="009A1DC3" w:rsidRDefault="003E4F48" w:rsidP="003F6477">
      <w:pPr>
        <w:pStyle w:val="ListParagraph"/>
        <w:numPr>
          <w:ilvl w:val="0"/>
          <w:numId w:val="253"/>
        </w:numPr>
        <w:rPr>
          <w:rFonts w:eastAsia="Arial" w:cstheme="minorHAnsi"/>
          <w:szCs w:val="24"/>
          <w:lang w:val="en-GB" w:eastAsia="en-AU"/>
        </w:rPr>
      </w:pPr>
      <w:r>
        <w:rPr>
          <w:rFonts w:eastAsia="Arial" w:cstheme="minorHAnsi"/>
          <w:szCs w:val="24"/>
          <w:lang w:val="en-GB" w:eastAsia="en-AU"/>
        </w:rPr>
        <w:t xml:space="preserve">Placement of Goods under </w:t>
      </w:r>
      <w:r w:rsidR="009A1DC3" w:rsidRPr="00145541">
        <w:rPr>
          <w:rFonts w:eastAsia="Arial" w:cstheme="minorHAnsi"/>
          <w:szCs w:val="24"/>
          <w:lang w:val="en-GB" w:eastAsia="en-AU"/>
        </w:rPr>
        <w:t>Temporary Storage</w:t>
      </w:r>
    </w:p>
    <w:p w14:paraId="27992C34" w14:textId="4679113E" w:rsidR="003E4F48" w:rsidRDefault="003E4F48" w:rsidP="003F6477">
      <w:pPr>
        <w:pStyle w:val="ListParagraph"/>
        <w:numPr>
          <w:ilvl w:val="0"/>
          <w:numId w:val="253"/>
        </w:numPr>
        <w:rPr>
          <w:rFonts w:eastAsia="Arial" w:cstheme="minorHAnsi"/>
          <w:szCs w:val="24"/>
          <w:lang w:val="en-GB" w:eastAsia="en-AU"/>
        </w:rPr>
      </w:pPr>
      <w:r>
        <w:rPr>
          <w:rFonts w:eastAsia="Arial" w:cstheme="minorHAnsi"/>
          <w:szCs w:val="24"/>
          <w:lang w:val="en-GB" w:eastAsia="en-AU"/>
        </w:rPr>
        <w:t>Deconsolidation of Goods under Temporary Storage</w:t>
      </w:r>
    </w:p>
    <w:p w14:paraId="1F7E20F4" w14:textId="775AD336" w:rsidR="003E4F48" w:rsidRPr="00145541" w:rsidRDefault="003E4F48" w:rsidP="003F6477">
      <w:pPr>
        <w:pStyle w:val="ListParagraph"/>
        <w:numPr>
          <w:ilvl w:val="0"/>
          <w:numId w:val="253"/>
        </w:numPr>
        <w:rPr>
          <w:rFonts w:eastAsia="Arial" w:cstheme="minorHAnsi"/>
          <w:szCs w:val="24"/>
          <w:lang w:val="en-GB" w:eastAsia="en-AU"/>
        </w:rPr>
      </w:pPr>
      <w:r>
        <w:rPr>
          <w:rFonts w:eastAsia="Arial" w:cstheme="minorHAnsi"/>
          <w:szCs w:val="24"/>
          <w:lang w:val="en-GB" w:eastAsia="en-AU"/>
        </w:rPr>
        <w:t>Movement of Goods under Temporary Storage</w:t>
      </w:r>
    </w:p>
    <w:p w14:paraId="1DCF18AA" w14:textId="459A8533" w:rsidR="009A1DC3" w:rsidRPr="00145541" w:rsidRDefault="009A1DC3" w:rsidP="003F6477">
      <w:pPr>
        <w:pStyle w:val="ListParagraph"/>
        <w:numPr>
          <w:ilvl w:val="0"/>
          <w:numId w:val="253"/>
        </w:numPr>
        <w:rPr>
          <w:rFonts w:eastAsia="Arial" w:cstheme="minorHAnsi"/>
          <w:szCs w:val="24"/>
          <w:lang w:val="en-GB" w:eastAsia="en-AU"/>
        </w:rPr>
      </w:pPr>
      <w:r w:rsidRPr="00145541">
        <w:rPr>
          <w:rFonts w:eastAsia="Arial" w:cstheme="minorHAnsi"/>
          <w:szCs w:val="24"/>
          <w:lang w:val="en-GB" w:eastAsia="en-AU"/>
        </w:rPr>
        <w:t xml:space="preserve">Import </w:t>
      </w:r>
      <w:r w:rsidR="00CC4D14">
        <w:rPr>
          <w:rFonts w:eastAsia="Arial" w:cstheme="minorHAnsi"/>
          <w:szCs w:val="24"/>
          <w:lang w:val="en-GB" w:eastAsia="en-AU"/>
        </w:rPr>
        <w:t>(</w:t>
      </w:r>
      <w:r w:rsidRPr="00145541">
        <w:rPr>
          <w:rFonts w:eastAsia="Arial" w:cstheme="minorHAnsi"/>
          <w:szCs w:val="24"/>
          <w:lang w:val="en-GB" w:eastAsia="en-AU"/>
        </w:rPr>
        <w:t>Release for free circulation</w:t>
      </w:r>
      <w:r w:rsidR="00CC4D14">
        <w:rPr>
          <w:rFonts w:eastAsia="Arial" w:cstheme="minorHAnsi"/>
          <w:szCs w:val="24"/>
          <w:lang w:val="en-GB" w:eastAsia="en-AU"/>
        </w:rPr>
        <w:t>, Special Procedures, Controls, Quota allocation)</w:t>
      </w:r>
    </w:p>
    <w:p w14:paraId="52C7D829" w14:textId="3E4EA265" w:rsidR="008D59E7" w:rsidRPr="00145541" w:rsidRDefault="008D59E7" w:rsidP="003F6477">
      <w:pPr>
        <w:pStyle w:val="ListParagraph"/>
        <w:numPr>
          <w:ilvl w:val="0"/>
          <w:numId w:val="253"/>
        </w:numPr>
        <w:rPr>
          <w:rFonts w:eastAsia="Arial" w:cstheme="minorHAnsi"/>
          <w:szCs w:val="24"/>
          <w:lang w:val="en-GB" w:eastAsia="en-AU"/>
        </w:rPr>
      </w:pPr>
      <w:r>
        <w:rPr>
          <w:rFonts w:eastAsia="Arial" w:cstheme="minorHAnsi"/>
          <w:szCs w:val="24"/>
          <w:lang w:val="en-GB" w:eastAsia="en-AU"/>
        </w:rPr>
        <w:t>National Declarations (Excise Duties, Means of Transport, Proof of Union Status)</w:t>
      </w:r>
    </w:p>
    <w:p w14:paraId="7C00150D" w14:textId="77777777" w:rsidR="009A1DC3" w:rsidRPr="00145541" w:rsidRDefault="009A1DC3" w:rsidP="009A1DC3">
      <w:pPr>
        <w:rPr>
          <w:rFonts w:eastAsia="Arial" w:cstheme="minorHAnsi"/>
          <w:lang w:val="en-GB" w:eastAsia="en-AU"/>
        </w:rPr>
      </w:pPr>
      <w:r w:rsidRPr="00145541">
        <w:rPr>
          <w:rFonts w:eastAsia="Arial" w:cstheme="minorHAnsi"/>
          <w:lang w:val="en-GB" w:eastAsia="en-AU"/>
        </w:rPr>
        <w:t>For each functional area, the document contains:</w:t>
      </w:r>
    </w:p>
    <w:p w14:paraId="2A3489F6" w14:textId="5B861696" w:rsidR="009A1DC3" w:rsidRPr="00145541" w:rsidRDefault="009A1DC3" w:rsidP="003F6477">
      <w:pPr>
        <w:pStyle w:val="ListParagraph"/>
        <w:numPr>
          <w:ilvl w:val="0"/>
          <w:numId w:val="254"/>
        </w:numPr>
        <w:rPr>
          <w:rFonts w:eastAsia="Arial" w:cstheme="minorHAnsi"/>
          <w:szCs w:val="24"/>
          <w:lang w:val="en-GB" w:eastAsia="en-AU"/>
        </w:rPr>
      </w:pPr>
      <w:r w:rsidRPr="00145541">
        <w:rPr>
          <w:rFonts w:eastAsia="Arial" w:cstheme="minorHAnsi"/>
          <w:szCs w:val="24"/>
          <w:lang w:val="en-GB" w:eastAsia="en-AU"/>
        </w:rPr>
        <w:t xml:space="preserve">A </w:t>
      </w:r>
      <w:r w:rsidR="003E4F48">
        <w:rPr>
          <w:rFonts w:eastAsia="Arial" w:cstheme="minorHAnsi"/>
          <w:szCs w:val="24"/>
          <w:lang w:val="en-GB" w:eastAsia="en-AU"/>
        </w:rPr>
        <w:t>s</w:t>
      </w:r>
      <w:r w:rsidRPr="00145541">
        <w:rPr>
          <w:rFonts w:eastAsia="Arial" w:cstheme="minorHAnsi"/>
          <w:szCs w:val="24"/>
          <w:lang w:val="en-GB" w:eastAsia="en-AU"/>
        </w:rPr>
        <w:t xml:space="preserve">equence </w:t>
      </w:r>
      <w:r w:rsidR="003E4F48">
        <w:rPr>
          <w:rFonts w:eastAsia="Arial" w:cstheme="minorHAnsi"/>
          <w:szCs w:val="24"/>
          <w:lang w:val="en-GB" w:eastAsia="en-AU"/>
        </w:rPr>
        <w:t>d</w:t>
      </w:r>
      <w:r w:rsidRPr="00145541">
        <w:rPr>
          <w:rFonts w:eastAsia="Arial" w:cstheme="minorHAnsi"/>
          <w:szCs w:val="24"/>
          <w:lang w:val="en-GB" w:eastAsia="en-AU"/>
        </w:rPr>
        <w:t>iagram describing the messages exchanged between Traders and the Customs at a logical level, exclud</w:t>
      </w:r>
      <w:r w:rsidR="003736BC" w:rsidRPr="00145541">
        <w:rPr>
          <w:rFonts w:eastAsia="Arial" w:cstheme="minorHAnsi"/>
          <w:szCs w:val="24"/>
          <w:lang w:val="en-GB" w:eastAsia="en-AU"/>
        </w:rPr>
        <w:t>ing the</w:t>
      </w:r>
      <w:r w:rsidRPr="00145541">
        <w:rPr>
          <w:rFonts w:eastAsia="Arial" w:cstheme="minorHAnsi"/>
          <w:szCs w:val="24"/>
          <w:lang w:val="en-GB" w:eastAsia="en-AU"/>
        </w:rPr>
        <w:t xml:space="preserve"> technical details</w:t>
      </w:r>
      <w:r w:rsidR="003736BC" w:rsidRPr="00145541">
        <w:rPr>
          <w:rFonts w:eastAsia="Arial" w:cstheme="minorHAnsi"/>
          <w:szCs w:val="24"/>
          <w:lang w:val="en-GB" w:eastAsia="en-AU"/>
        </w:rPr>
        <w:t>.</w:t>
      </w:r>
    </w:p>
    <w:p w14:paraId="3CC3DAFC" w14:textId="77777777" w:rsidR="00CC4D14" w:rsidRPr="00145541" w:rsidRDefault="00CC4D14" w:rsidP="003F6477">
      <w:pPr>
        <w:pStyle w:val="ListParagraph"/>
        <w:numPr>
          <w:ilvl w:val="0"/>
          <w:numId w:val="254"/>
        </w:numPr>
        <w:rPr>
          <w:rFonts w:eastAsia="Arial" w:cstheme="minorHAnsi"/>
          <w:szCs w:val="24"/>
          <w:lang w:val="en-GB" w:eastAsia="en-AU"/>
        </w:rPr>
      </w:pPr>
      <w:r w:rsidRPr="00145541">
        <w:rPr>
          <w:rFonts w:eastAsia="Arial" w:cstheme="minorHAnsi"/>
          <w:szCs w:val="24"/>
          <w:lang w:val="en-GB" w:eastAsia="en-AU"/>
        </w:rPr>
        <w:t>Summary Use Cases that describe the possible flows.</w:t>
      </w:r>
    </w:p>
    <w:p w14:paraId="3C9D6E1F" w14:textId="40B4DC20" w:rsidR="009A1DC3" w:rsidRDefault="009A1DC3" w:rsidP="003F6477">
      <w:pPr>
        <w:pStyle w:val="ListParagraph"/>
        <w:numPr>
          <w:ilvl w:val="0"/>
          <w:numId w:val="254"/>
        </w:numPr>
        <w:rPr>
          <w:rFonts w:eastAsia="Arial" w:cstheme="minorHAnsi"/>
          <w:szCs w:val="24"/>
          <w:lang w:val="en-GB" w:eastAsia="en-AU"/>
        </w:rPr>
      </w:pPr>
      <w:r w:rsidRPr="00145541">
        <w:rPr>
          <w:rFonts w:eastAsia="Arial" w:cstheme="minorHAnsi"/>
          <w:szCs w:val="24"/>
          <w:lang w:val="en-GB" w:eastAsia="en-AU"/>
        </w:rPr>
        <w:t>Where possible, state transition diagrams have been included that show all possible states that a declaration can acquire during processing and the action/messages that cause the transition.</w:t>
      </w:r>
    </w:p>
    <w:p w14:paraId="5625E62A" w14:textId="59F6924A" w:rsidR="008D10BC" w:rsidRPr="008D10BC" w:rsidRDefault="008D10BC" w:rsidP="008D10BC">
      <w:pPr>
        <w:rPr>
          <w:rFonts w:eastAsia="Arial" w:cstheme="minorHAnsi"/>
          <w:lang w:val="en-GB" w:eastAsia="en-AU"/>
        </w:rPr>
      </w:pPr>
      <w:r>
        <w:rPr>
          <w:rFonts w:eastAsia="Arial" w:cstheme="minorHAnsi"/>
          <w:lang w:val="en-GB" w:eastAsia="en-AU"/>
        </w:rPr>
        <w:t xml:space="preserve">At the end of the document there is a list of </w:t>
      </w:r>
      <w:r>
        <w:rPr>
          <w:rFonts w:eastAsia="Arial" w:cstheme="minorHAnsi"/>
          <w:lang w:val="en-GB" w:eastAsia="en-AU"/>
        </w:rPr>
        <w:fldChar w:fldCharType="begin"/>
      </w:r>
      <w:r>
        <w:rPr>
          <w:rFonts w:eastAsia="Arial" w:cstheme="minorHAnsi"/>
          <w:lang w:val="en-GB" w:eastAsia="en-AU"/>
        </w:rPr>
        <w:instrText xml:space="preserve"> REF _Ref135392224 \h </w:instrText>
      </w:r>
      <w:r>
        <w:rPr>
          <w:rFonts w:eastAsia="Arial" w:cstheme="minorHAnsi"/>
          <w:lang w:val="en-GB" w:eastAsia="en-AU"/>
        </w:rPr>
      </w:r>
      <w:r>
        <w:rPr>
          <w:rFonts w:eastAsia="Arial" w:cstheme="minorHAnsi"/>
          <w:lang w:val="en-GB" w:eastAsia="en-AU"/>
        </w:rPr>
        <w:fldChar w:fldCharType="separate"/>
      </w:r>
      <w:r w:rsidR="00377F5E">
        <w:t>Typical scenarios for the Import of Goods</w:t>
      </w:r>
      <w:r>
        <w:rPr>
          <w:rFonts w:eastAsia="Arial" w:cstheme="minorHAnsi"/>
          <w:lang w:val="en-GB" w:eastAsia="en-AU"/>
        </w:rPr>
        <w:fldChar w:fldCharType="end"/>
      </w:r>
      <w:r>
        <w:rPr>
          <w:rFonts w:eastAsia="Arial" w:cstheme="minorHAnsi"/>
          <w:lang w:val="en-GB" w:eastAsia="en-AU"/>
        </w:rPr>
        <w:t xml:space="preserve"> and a high-level description of the communication protocol for the </w:t>
      </w:r>
      <w:r>
        <w:rPr>
          <w:rFonts w:eastAsia="Arial" w:cstheme="minorHAnsi"/>
          <w:lang w:val="en-GB" w:eastAsia="en-AU"/>
        </w:rPr>
        <w:fldChar w:fldCharType="begin"/>
      </w:r>
      <w:r>
        <w:rPr>
          <w:rFonts w:eastAsia="Arial" w:cstheme="minorHAnsi"/>
          <w:lang w:val="en-GB" w:eastAsia="en-AU"/>
        </w:rPr>
        <w:instrText xml:space="preserve"> REF _Ref135392262 \h </w:instrText>
      </w:r>
      <w:r>
        <w:rPr>
          <w:rFonts w:eastAsia="Arial" w:cstheme="minorHAnsi"/>
          <w:lang w:val="en-GB" w:eastAsia="en-AU"/>
        </w:rPr>
      </w:r>
      <w:r>
        <w:rPr>
          <w:rFonts w:eastAsia="Arial" w:cstheme="minorHAnsi"/>
          <w:lang w:val="en-GB" w:eastAsia="en-AU"/>
        </w:rPr>
        <w:fldChar w:fldCharType="separate"/>
      </w:r>
      <w:r w:rsidR="00377F5E">
        <w:t>Exchange of Messages</w:t>
      </w:r>
      <w:r>
        <w:rPr>
          <w:rFonts w:eastAsia="Arial" w:cstheme="minorHAnsi"/>
          <w:lang w:val="en-GB" w:eastAsia="en-AU"/>
        </w:rPr>
        <w:fldChar w:fldCharType="end"/>
      </w:r>
      <w:r>
        <w:rPr>
          <w:rFonts w:eastAsia="Arial" w:cstheme="minorHAnsi"/>
          <w:lang w:val="en-GB" w:eastAsia="en-AU"/>
        </w:rPr>
        <w:t>.</w:t>
      </w:r>
    </w:p>
    <w:p w14:paraId="470545F2" w14:textId="425986E9" w:rsidR="003831D1" w:rsidRPr="00145541" w:rsidRDefault="003831D1" w:rsidP="00FC67EA">
      <w:pPr>
        <w:pStyle w:val="Heading2"/>
        <w:rPr>
          <w:rFonts w:eastAsia="Arial"/>
        </w:rPr>
      </w:pPr>
      <w:bookmarkStart w:id="20" w:name="_Toc73376281"/>
      <w:bookmarkStart w:id="21" w:name="_Toc73435418"/>
      <w:bookmarkStart w:id="22" w:name="_Toc135399748"/>
      <w:bookmarkStart w:id="23" w:name="_Toc73093290"/>
      <w:r w:rsidRPr="00145541">
        <w:rPr>
          <w:rFonts w:eastAsia="Arial"/>
        </w:rPr>
        <w:t>Intended Audience</w:t>
      </w:r>
      <w:bookmarkEnd w:id="20"/>
      <w:bookmarkEnd w:id="21"/>
      <w:bookmarkEnd w:id="22"/>
    </w:p>
    <w:p w14:paraId="30593F2A" w14:textId="77777777" w:rsidR="003831D1" w:rsidRPr="00145541" w:rsidRDefault="003831D1" w:rsidP="003E4F48">
      <w:pPr>
        <w:keepNext/>
        <w:spacing w:before="120" w:after="120"/>
        <w:rPr>
          <w:rFonts w:eastAsia="Arial" w:cstheme="minorHAnsi"/>
          <w:lang w:val="en-GB"/>
        </w:rPr>
      </w:pPr>
      <w:r w:rsidRPr="00145541">
        <w:rPr>
          <w:rFonts w:eastAsia="Arial" w:cstheme="minorHAnsi"/>
          <w:lang w:val="en-GB"/>
        </w:rPr>
        <w:t>The present document is intended to be read by the following people:</w:t>
      </w:r>
    </w:p>
    <w:p w14:paraId="13A684D7" w14:textId="7740DB29" w:rsidR="00DD166C" w:rsidRPr="00145541" w:rsidRDefault="00DD166C" w:rsidP="003677A1">
      <w:pPr>
        <w:pStyle w:val="ListParagraph"/>
        <w:numPr>
          <w:ilvl w:val="0"/>
          <w:numId w:val="13"/>
        </w:numPr>
        <w:spacing w:before="120" w:after="120"/>
        <w:rPr>
          <w:rFonts w:eastAsia="Arial" w:cstheme="minorHAnsi"/>
          <w:szCs w:val="24"/>
          <w:lang w:val="en-GB"/>
        </w:rPr>
      </w:pPr>
      <w:r w:rsidRPr="00145541">
        <w:rPr>
          <w:rFonts w:eastAsia="Arial" w:cstheme="minorHAnsi"/>
          <w:szCs w:val="24"/>
          <w:lang w:val="en-GB"/>
        </w:rPr>
        <w:t>CY-UCC Project Management Team</w:t>
      </w:r>
    </w:p>
    <w:p w14:paraId="0E24B7FF" w14:textId="36DACA7D" w:rsidR="00BF70E4" w:rsidRPr="00145541" w:rsidRDefault="00BF70E4" w:rsidP="003677A1">
      <w:pPr>
        <w:pStyle w:val="ListParagraph"/>
        <w:numPr>
          <w:ilvl w:val="0"/>
          <w:numId w:val="13"/>
        </w:numPr>
        <w:spacing w:before="120" w:after="120"/>
        <w:rPr>
          <w:rFonts w:eastAsia="Arial" w:cstheme="minorHAnsi"/>
          <w:szCs w:val="24"/>
          <w:lang w:val="en-GB"/>
        </w:rPr>
      </w:pPr>
      <w:r w:rsidRPr="00145541">
        <w:rPr>
          <w:rFonts w:eastAsia="Arial" w:cstheme="minorHAnsi"/>
          <w:szCs w:val="24"/>
          <w:lang w:val="en-GB"/>
        </w:rPr>
        <w:lastRenderedPageBreak/>
        <w:t>CY-UCC-AIS Customs Experts</w:t>
      </w:r>
    </w:p>
    <w:p w14:paraId="5A00FDAD" w14:textId="4B56773D" w:rsidR="00DD166C" w:rsidRPr="00145541" w:rsidRDefault="00DD166C" w:rsidP="003677A1">
      <w:pPr>
        <w:pStyle w:val="ListParagraph"/>
        <w:numPr>
          <w:ilvl w:val="0"/>
          <w:numId w:val="13"/>
        </w:numPr>
        <w:spacing w:before="120" w:after="120"/>
        <w:rPr>
          <w:rFonts w:eastAsia="Arial" w:cstheme="minorHAnsi"/>
          <w:szCs w:val="24"/>
          <w:lang w:val="en-GB"/>
        </w:rPr>
      </w:pPr>
      <w:r w:rsidRPr="00145541">
        <w:rPr>
          <w:rFonts w:eastAsia="Arial" w:cstheme="minorHAnsi"/>
          <w:szCs w:val="24"/>
          <w:lang w:val="en-GB"/>
        </w:rPr>
        <w:t>ED Project Management Team</w:t>
      </w:r>
    </w:p>
    <w:p w14:paraId="4F293AF2" w14:textId="02321AE9" w:rsidR="00006980" w:rsidRPr="00145541" w:rsidRDefault="00006980" w:rsidP="003677A1">
      <w:pPr>
        <w:pStyle w:val="ListParagraph"/>
        <w:numPr>
          <w:ilvl w:val="0"/>
          <w:numId w:val="13"/>
        </w:numPr>
        <w:spacing w:before="120" w:after="120"/>
        <w:rPr>
          <w:rFonts w:eastAsia="Arial" w:cstheme="minorHAnsi"/>
          <w:szCs w:val="24"/>
          <w:lang w:val="en-GB"/>
        </w:rPr>
      </w:pPr>
      <w:r w:rsidRPr="00145541">
        <w:rPr>
          <w:rFonts w:eastAsia="Arial" w:cstheme="minorHAnsi"/>
          <w:szCs w:val="24"/>
          <w:lang w:val="en-GB"/>
        </w:rPr>
        <w:t>ED IT Development Team</w:t>
      </w:r>
    </w:p>
    <w:p w14:paraId="573F0FAB" w14:textId="5277BEBD" w:rsidR="003736BC" w:rsidRPr="00145541" w:rsidRDefault="003736BC" w:rsidP="003677A1">
      <w:pPr>
        <w:pStyle w:val="ListParagraph"/>
        <w:numPr>
          <w:ilvl w:val="0"/>
          <w:numId w:val="13"/>
        </w:numPr>
        <w:spacing w:before="120" w:after="120"/>
        <w:rPr>
          <w:rFonts w:eastAsia="Arial" w:cstheme="minorHAnsi"/>
          <w:szCs w:val="24"/>
          <w:lang w:val="en-GB"/>
        </w:rPr>
      </w:pPr>
      <w:r w:rsidRPr="00145541">
        <w:rPr>
          <w:rFonts w:eastAsia="Arial" w:cstheme="minorHAnsi"/>
          <w:szCs w:val="24"/>
          <w:lang w:val="en-GB"/>
        </w:rPr>
        <w:t>Trader IT Development Teams</w:t>
      </w:r>
    </w:p>
    <w:p w14:paraId="6734E1FB" w14:textId="77777777" w:rsidR="003736BC" w:rsidRPr="00145541" w:rsidRDefault="003736BC" w:rsidP="00FC67EA">
      <w:pPr>
        <w:pStyle w:val="Heading2"/>
      </w:pPr>
      <w:bookmarkStart w:id="24" w:name="_Toc19715295"/>
      <w:bookmarkStart w:id="25" w:name="_Toc119702894"/>
      <w:bookmarkStart w:id="26" w:name="_Toc135399749"/>
      <w:bookmarkEnd w:id="23"/>
      <w:r w:rsidRPr="00145541">
        <w:t>Related documents</w:t>
      </w:r>
      <w:bookmarkEnd w:id="24"/>
      <w:bookmarkEnd w:id="25"/>
      <w:bookmarkEnd w:id="26"/>
    </w:p>
    <w:p w14:paraId="72CE4182" w14:textId="77777777" w:rsidR="003736BC" w:rsidRPr="00145541" w:rsidRDefault="003736BC" w:rsidP="003736BC">
      <w:pPr>
        <w:rPr>
          <w:rFonts w:cstheme="minorHAnsi"/>
          <w:lang w:val="en-GB"/>
        </w:rPr>
      </w:pPr>
      <w:bookmarkStart w:id="27" w:name="_Hlk36814231"/>
      <w:r w:rsidRPr="00145541">
        <w:rPr>
          <w:rFonts w:cstheme="minorHAnsi"/>
          <w:lang w:val="en-GB"/>
        </w:rPr>
        <w:t>This document should be read in conjunction with the following documents:</w:t>
      </w:r>
    </w:p>
    <w:tbl>
      <w:tblPr>
        <w:tblStyle w:val="MESSAGEDEFS"/>
        <w:tblW w:w="9067" w:type="dxa"/>
        <w:tblLook w:val="04A0" w:firstRow="1" w:lastRow="0" w:firstColumn="1" w:lastColumn="0" w:noHBand="0" w:noVBand="1"/>
      </w:tblPr>
      <w:tblGrid>
        <w:gridCol w:w="3955"/>
        <w:gridCol w:w="5112"/>
      </w:tblGrid>
      <w:tr w:rsidR="003736BC" w:rsidRPr="00145541" w14:paraId="27791409" w14:textId="77777777" w:rsidTr="003736BC">
        <w:trPr>
          <w:cnfStyle w:val="100000000000" w:firstRow="1" w:lastRow="0" w:firstColumn="0" w:lastColumn="0" w:oddVBand="0" w:evenVBand="0" w:oddHBand="0" w:evenHBand="0" w:firstRowFirstColumn="0" w:firstRowLastColumn="0" w:lastRowFirstColumn="0" w:lastRowLastColumn="0"/>
          <w:trHeight w:val="300"/>
        </w:trPr>
        <w:tc>
          <w:tcPr>
            <w:tcW w:w="3955" w:type="dxa"/>
            <w:shd w:val="clear" w:color="auto" w:fill="4BACC6" w:themeFill="accent5"/>
            <w:noWrap/>
            <w:hideMark/>
          </w:tcPr>
          <w:p w14:paraId="6DB40492" w14:textId="77777777" w:rsidR="003736BC" w:rsidRPr="00145541" w:rsidRDefault="003736BC" w:rsidP="003736BC">
            <w:pPr>
              <w:spacing w:before="120" w:after="120"/>
              <w:rPr>
                <w:rFonts w:cstheme="minorHAnsi"/>
                <w:b/>
                <w:lang w:val="en-GB"/>
              </w:rPr>
            </w:pPr>
            <w:r w:rsidRPr="00145541">
              <w:rPr>
                <w:rFonts w:cstheme="minorHAnsi"/>
                <w:b/>
                <w:color w:val="FFFFFF" w:themeColor="background1"/>
                <w:lang w:val="en-GB"/>
              </w:rPr>
              <w:t>Document name</w:t>
            </w:r>
          </w:p>
        </w:tc>
        <w:tc>
          <w:tcPr>
            <w:tcW w:w="5112" w:type="dxa"/>
            <w:shd w:val="clear" w:color="auto" w:fill="4BACC6" w:themeFill="accent5"/>
            <w:hideMark/>
          </w:tcPr>
          <w:p w14:paraId="2E20480E" w14:textId="77777777" w:rsidR="003736BC" w:rsidRPr="00145541" w:rsidRDefault="003736BC" w:rsidP="003736BC">
            <w:pPr>
              <w:spacing w:before="120" w:after="120"/>
              <w:rPr>
                <w:rFonts w:cstheme="minorHAnsi"/>
                <w:b/>
                <w:lang w:val="en-GB"/>
              </w:rPr>
            </w:pPr>
            <w:r w:rsidRPr="00145541">
              <w:rPr>
                <w:rFonts w:cstheme="minorHAnsi"/>
                <w:b/>
                <w:color w:val="FFFFFF" w:themeColor="background1"/>
                <w:lang w:val="en-GB"/>
              </w:rPr>
              <w:t>Description</w:t>
            </w:r>
          </w:p>
        </w:tc>
      </w:tr>
      <w:tr w:rsidR="003736BC" w:rsidRPr="00145541" w14:paraId="567E17A6" w14:textId="77777777" w:rsidTr="000C18CC">
        <w:trPr>
          <w:trHeight w:val="300"/>
        </w:trPr>
        <w:tc>
          <w:tcPr>
            <w:tcW w:w="3955" w:type="dxa"/>
            <w:noWrap/>
          </w:tcPr>
          <w:p w14:paraId="6B0253AA" w14:textId="10686032" w:rsidR="003736BC" w:rsidRPr="00145541" w:rsidRDefault="00CC4D14" w:rsidP="003736BC">
            <w:pPr>
              <w:spacing w:before="120" w:after="120"/>
              <w:rPr>
                <w:rFonts w:cstheme="minorHAnsi"/>
                <w:lang w:val="en-GB"/>
              </w:rPr>
            </w:pPr>
            <w:r>
              <w:rPr>
                <w:rFonts w:cstheme="minorHAnsi"/>
                <w:lang w:val="en-GB"/>
              </w:rPr>
              <w:t>CY-UCC</w:t>
            </w:r>
            <w:r w:rsidR="00377F5E">
              <w:rPr>
                <w:rFonts w:cstheme="minorHAnsi"/>
                <w:lang w:val="en-GB"/>
              </w:rPr>
              <w:t>-</w:t>
            </w:r>
            <w:r w:rsidR="003736BC" w:rsidRPr="00145541">
              <w:rPr>
                <w:rFonts w:cstheme="minorHAnsi"/>
                <w:lang w:val="en-GB"/>
              </w:rPr>
              <w:t>AIS</w:t>
            </w:r>
            <w:r w:rsidR="00377F5E">
              <w:rPr>
                <w:rFonts w:cstheme="minorHAnsi"/>
                <w:lang w:val="en-GB"/>
              </w:rPr>
              <w:t>-TRS</w:t>
            </w:r>
            <w:r w:rsidR="003736BC" w:rsidRPr="00145541">
              <w:rPr>
                <w:rFonts w:cstheme="minorHAnsi"/>
                <w:lang w:val="en-GB"/>
              </w:rPr>
              <w:t xml:space="preserve"> Message Structures</w:t>
            </w:r>
          </w:p>
        </w:tc>
        <w:tc>
          <w:tcPr>
            <w:tcW w:w="5112" w:type="dxa"/>
          </w:tcPr>
          <w:p w14:paraId="53509C04" w14:textId="62B479DB" w:rsidR="003736BC" w:rsidRPr="00145541" w:rsidRDefault="003736BC" w:rsidP="003736BC">
            <w:pPr>
              <w:spacing w:before="120" w:after="120"/>
              <w:rPr>
                <w:rFonts w:cstheme="minorHAnsi"/>
                <w:lang w:val="en-GB"/>
              </w:rPr>
            </w:pPr>
            <w:r w:rsidRPr="00145541">
              <w:rPr>
                <w:rFonts w:cstheme="minorHAnsi"/>
                <w:lang w:val="en-GB"/>
              </w:rPr>
              <w:t>Contains the logical structure of all messages exchanged between traders and the AIS</w:t>
            </w:r>
            <w:r w:rsidR="0093366C">
              <w:rPr>
                <w:rFonts w:cstheme="minorHAnsi"/>
                <w:lang w:val="en-GB"/>
              </w:rPr>
              <w:t xml:space="preserve"> Customs IT system</w:t>
            </w:r>
          </w:p>
        </w:tc>
      </w:tr>
      <w:tr w:rsidR="003736BC" w:rsidRPr="00145541" w14:paraId="0D7F7B63" w14:textId="77777777" w:rsidTr="000C18CC">
        <w:trPr>
          <w:trHeight w:val="300"/>
        </w:trPr>
        <w:tc>
          <w:tcPr>
            <w:tcW w:w="3955" w:type="dxa"/>
            <w:noWrap/>
          </w:tcPr>
          <w:p w14:paraId="3E5E1F1C" w14:textId="4CEF7CC7" w:rsidR="003736BC" w:rsidRPr="00145541" w:rsidRDefault="00CC4D14" w:rsidP="003736BC">
            <w:pPr>
              <w:spacing w:before="120" w:after="120"/>
              <w:rPr>
                <w:rFonts w:cstheme="minorHAnsi"/>
                <w:lang w:val="en-GB"/>
              </w:rPr>
            </w:pPr>
            <w:r>
              <w:rPr>
                <w:rFonts w:cstheme="minorHAnsi"/>
                <w:lang w:val="en-GB"/>
              </w:rPr>
              <w:t>CY-UCC-</w:t>
            </w:r>
            <w:r w:rsidR="003736BC" w:rsidRPr="00145541">
              <w:rPr>
                <w:rFonts w:cstheme="minorHAnsi"/>
                <w:lang w:val="en-GB"/>
              </w:rPr>
              <w:t>AIS</w:t>
            </w:r>
            <w:r w:rsidR="00377F5E">
              <w:rPr>
                <w:rFonts w:cstheme="minorHAnsi"/>
                <w:lang w:val="en-GB"/>
              </w:rPr>
              <w:t>-TRS</w:t>
            </w:r>
            <w:r w:rsidR="003736BC" w:rsidRPr="00145541">
              <w:rPr>
                <w:rFonts w:cstheme="minorHAnsi"/>
                <w:lang w:val="en-GB"/>
              </w:rPr>
              <w:t xml:space="preserve"> Codelists</w:t>
            </w:r>
          </w:p>
        </w:tc>
        <w:tc>
          <w:tcPr>
            <w:tcW w:w="5112" w:type="dxa"/>
          </w:tcPr>
          <w:p w14:paraId="3BDC4CEA" w14:textId="40B3AFAF" w:rsidR="003736BC" w:rsidRPr="00145541" w:rsidRDefault="003736BC" w:rsidP="003736BC">
            <w:pPr>
              <w:spacing w:before="120" w:after="120"/>
              <w:rPr>
                <w:rFonts w:cstheme="minorHAnsi"/>
                <w:lang w:val="en-GB"/>
              </w:rPr>
            </w:pPr>
            <w:r w:rsidRPr="00145541">
              <w:rPr>
                <w:rFonts w:cstheme="minorHAnsi"/>
                <w:lang w:val="en-GB"/>
              </w:rPr>
              <w:t>Contains all codelists referred to within the message-structures document</w:t>
            </w:r>
          </w:p>
        </w:tc>
      </w:tr>
      <w:tr w:rsidR="003736BC" w:rsidRPr="00145541" w14:paraId="134376D1" w14:textId="77777777" w:rsidTr="000C18CC">
        <w:trPr>
          <w:trHeight w:val="300"/>
        </w:trPr>
        <w:tc>
          <w:tcPr>
            <w:tcW w:w="3955" w:type="dxa"/>
            <w:noWrap/>
          </w:tcPr>
          <w:p w14:paraId="6EAD384A" w14:textId="4E083716" w:rsidR="003736BC" w:rsidRPr="00145541" w:rsidRDefault="00CC4D14" w:rsidP="003736BC">
            <w:pPr>
              <w:spacing w:before="120" w:after="120"/>
              <w:rPr>
                <w:rFonts w:cstheme="minorHAnsi"/>
                <w:lang w:val="en-GB"/>
              </w:rPr>
            </w:pPr>
            <w:r>
              <w:rPr>
                <w:rFonts w:cstheme="minorHAnsi"/>
                <w:lang w:val="en-GB"/>
              </w:rPr>
              <w:t>CY-UCC-</w:t>
            </w:r>
            <w:r w:rsidR="003736BC" w:rsidRPr="00145541">
              <w:rPr>
                <w:rFonts w:cstheme="minorHAnsi"/>
                <w:lang w:val="en-GB"/>
              </w:rPr>
              <w:t>AIS</w:t>
            </w:r>
            <w:r w:rsidR="00377F5E">
              <w:rPr>
                <w:rFonts w:cstheme="minorHAnsi"/>
                <w:lang w:val="en-GB"/>
              </w:rPr>
              <w:t>-TRS</w:t>
            </w:r>
            <w:r w:rsidR="003736BC" w:rsidRPr="00145541">
              <w:rPr>
                <w:rFonts w:cstheme="minorHAnsi"/>
                <w:lang w:val="en-GB"/>
              </w:rPr>
              <w:t xml:space="preserve"> Business Rules</w:t>
            </w:r>
          </w:p>
        </w:tc>
        <w:tc>
          <w:tcPr>
            <w:tcW w:w="5112" w:type="dxa"/>
          </w:tcPr>
          <w:p w14:paraId="065558FC" w14:textId="77777777" w:rsidR="003736BC" w:rsidRPr="00145541" w:rsidRDefault="003736BC" w:rsidP="003736BC">
            <w:pPr>
              <w:spacing w:before="120" w:after="120"/>
              <w:rPr>
                <w:rFonts w:cstheme="minorHAnsi"/>
                <w:lang w:val="en-GB"/>
              </w:rPr>
            </w:pPr>
            <w:r w:rsidRPr="00145541">
              <w:rPr>
                <w:rFonts w:cstheme="minorHAnsi"/>
                <w:lang w:val="en-GB"/>
              </w:rPr>
              <w:t>Contains all business rules and conditions referred to within the message-structures document and applied during message validation</w:t>
            </w:r>
          </w:p>
        </w:tc>
      </w:tr>
      <w:tr w:rsidR="003736BC" w:rsidRPr="00145541" w14:paraId="062DABCF" w14:textId="77777777" w:rsidTr="000C18CC">
        <w:trPr>
          <w:trHeight w:val="300"/>
        </w:trPr>
        <w:tc>
          <w:tcPr>
            <w:tcW w:w="3955" w:type="dxa"/>
            <w:noWrap/>
          </w:tcPr>
          <w:p w14:paraId="1E31FD67" w14:textId="403DE9ED" w:rsidR="003736BC" w:rsidRPr="00145541" w:rsidRDefault="00CC4D14" w:rsidP="003736BC">
            <w:pPr>
              <w:spacing w:before="120" w:after="120"/>
              <w:rPr>
                <w:rFonts w:cstheme="minorHAnsi"/>
                <w:lang w:val="en-GB"/>
              </w:rPr>
            </w:pPr>
            <w:r>
              <w:rPr>
                <w:rFonts w:cstheme="minorHAnsi"/>
                <w:lang w:val="en-GB"/>
              </w:rPr>
              <w:t>CY-UCC-</w:t>
            </w:r>
            <w:r w:rsidR="003736BC" w:rsidRPr="00145541">
              <w:rPr>
                <w:rFonts w:cstheme="minorHAnsi"/>
                <w:lang w:val="en-GB"/>
              </w:rPr>
              <w:t>AIS</w:t>
            </w:r>
            <w:r w:rsidR="00377F5E">
              <w:rPr>
                <w:rFonts w:cstheme="minorHAnsi"/>
                <w:lang w:val="en-GB"/>
              </w:rPr>
              <w:t xml:space="preserve">-TRS </w:t>
            </w:r>
            <w:r w:rsidR="003736BC" w:rsidRPr="00145541">
              <w:rPr>
                <w:rFonts w:cstheme="minorHAnsi"/>
                <w:lang w:val="en-GB"/>
              </w:rPr>
              <w:t>XSDs</w:t>
            </w:r>
            <w:r w:rsidR="00377F5E">
              <w:rPr>
                <w:rFonts w:cstheme="minorHAnsi"/>
                <w:lang w:val="en-GB"/>
              </w:rPr>
              <w:t>4Traders</w:t>
            </w:r>
          </w:p>
        </w:tc>
        <w:tc>
          <w:tcPr>
            <w:tcW w:w="5112" w:type="dxa"/>
          </w:tcPr>
          <w:p w14:paraId="7ED32B36" w14:textId="6667C771" w:rsidR="003736BC" w:rsidRPr="00145541" w:rsidRDefault="003736BC" w:rsidP="003736BC">
            <w:pPr>
              <w:spacing w:before="120" w:after="120"/>
              <w:rPr>
                <w:rFonts w:cstheme="minorHAnsi"/>
                <w:lang w:val="en-GB"/>
              </w:rPr>
            </w:pPr>
            <w:r w:rsidRPr="00145541">
              <w:rPr>
                <w:rFonts w:cstheme="minorHAnsi"/>
                <w:lang w:val="en-GB"/>
              </w:rPr>
              <w:t>Contains all message XSDs describing the business message content in XML</w:t>
            </w:r>
          </w:p>
        </w:tc>
      </w:tr>
      <w:bookmarkEnd w:id="27"/>
    </w:tbl>
    <w:p w14:paraId="329B4DB2" w14:textId="77777777" w:rsidR="009A1DC3" w:rsidRPr="00145541" w:rsidRDefault="009A1DC3" w:rsidP="009A1DC3">
      <w:pPr>
        <w:rPr>
          <w:rFonts w:cstheme="minorHAnsi"/>
          <w:lang w:val="en-GB" w:eastAsia="en-AU"/>
        </w:rPr>
      </w:pPr>
    </w:p>
    <w:p w14:paraId="0B00837A" w14:textId="5C6B1269" w:rsidR="009A1DC3" w:rsidRPr="00145541" w:rsidRDefault="008D10BC" w:rsidP="00FC67EA">
      <w:pPr>
        <w:pStyle w:val="Heading1"/>
      </w:pPr>
      <w:bookmarkStart w:id="28" w:name="_Toc135399750"/>
      <w:r>
        <w:lastRenderedPageBreak/>
        <w:t>Datasets</w:t>
      </w:r>
      <w:bookmarkEnd w:id="28"/>
    </w:p>
    <w:p w14:paraId="052BEC23" w14:textId="288A3A65" w:rsidR="008D10BC" w:rsidRDefault="008D10BC" w:rsidP="008D10BC">
      <w:pPr>
        <w:rPr>
          <w:rFonts w:cstheme="minorHAnsi"/>
          <w:lang w:val="en-GB" w:eastAsia="en-AU"/>
        </w:rPr>
      </w:pPr>
      <w:r>
        <w:rPr>
          <w:rFonts w:cstheme="minorHAnsi"/>
          <w:lang w:val="en-GB" w:eastAsia="en-AU"/>
        </w:rPr>
        <w:t xml:space="preserve">The </w:t>
      </w:r>
      <w:r w:rsidRPr="00145541">
        <w:rPr>
          <w:rFonts w:cstheme="minorHAnsi"/>
          <w:lang w:val="en-GB" w:eastAsia="en-AU"/>
        </w:rPr>
        <w:t>following table</w:t>
      </w:r>
      <w:r>
        <w:rPr>
          <w:rFonts w:cstheme="minorHAnsi"/>
          <w:lang w:val="en-GB" w:eastAsia="en-AU"/>
        </w:rPr>
        <w:t>s</w:t>
      </w:r>
      <w:r w:rsidRPr="00145541">
        <w:rPr>
          <w:rFonts w:cstheme="minorHAnsi"/>
          <w:lang w:val="en-GB" w:eastAsia="en-AU"/>
        </w:rPr>
        <w:t xml:space="preserve"> contain the messages exchanged between Traders and the </w:t>
      </w:r>
      <w:r>
        <w:rPr>
          <w:rFonts w:cstheme="minorHAnsi"/>
          <w:lang w:val="en-GB" w:eastAsia="en-AU"/>
        </w:rPr>
        <w:t>AIS IT system (</w:t>
      </w:r>
      <w:r w:rsidRPr="00145541">
        <w:rPr>
          <w:rFonts w:cstheme="minorHAnsi"/>
          <w:lang w:val="en-GB" w:eastAsia="en-AU"/>
        </w:rPr>
        <w:t>e.g.</w:t>
      </w:r>
      <w:r>
        <w:rPr>
          <w:rFonts w:cstheme="minorHAnsi"/>
          <w:lang w:val="en-GB" w:eastAsia="en-AU"/>
        </w:rPr>
        <w:t>,</w:t>
      </w:r>
      <w:r w:rsidRPr="00145541">
        <w:rPr>
          <w:rFonts w:cstheme="minorHAnsi"/>
          <w:lang w:val="en-GB" w:eastAsia="en-AU"/>
        </w:rPr>
        <w:t xml:space="preserve"> temporary storage, special procedures, release for free circulation etc.</w:t>
      </w:r>
      <w:r>
        <w:rPr>
          <w:rFonts w:cstheme="minorHAnsi"/>
          <w:lang w:val="en-GB" w:eastAsia="en-AU"/>
        </w:rPr>
        <w:t>).</w:t>
      </w:r>
    </w:p>
    <w:p w14:paraId="010EBB88" w14:textId="77777777" w:rsidR="008D10BC" w:rsidRDefault="008D10BC" w:rsidP="008D10BC">
      <w:pPr>
        <w:rPr>
          <w:rFonts w:cstheme="minorHAnsi"/>
          <w:lang w:val="en-GB" w:eastAsia="en-AU"/>
        </w:rPr>
      </w:pPr>
      <w:r w:rsidRPr="00145541">
        <w:rPr>
          <w:rFonts w:cstheme="minorHAnsi"/>
          <w:lang w:val="en-GB" w:eastAsia="en-AU"/>
        </w:rPr>
        <w:t>The required data elements for each dataset, the structure of the data elements within each dataset, as well as the business rules that apply on them can be found in the “</w:t>
      </w:r>
      <w:r w:rsidRPr="00145541">
        <w:rPr>
          <w:rFonts w:cstheme="minorHAnsi"/>
          <w:lang w:val="en-GB"/>
        </w:rPr>
        <w:t>AIS</w:t>
      </w:r>
      <w:r w:rsidRPr="002F23E4">
        <w:rPr>
          <w:rFonts w:cstheme="minorHAnsi"/>
        </w:rPr>
        <w:t xml:space="preserve"> </w:t>
      </w:r>
      <w:r w:rsidRPr="00145541">
        <w:rPr>
          <w:rFonts w:cstheme="minorHAnsi"/>
          <w:lang w:val="en-GB"/>
        </w:rPr>
        <w:t>Message-Structures</w:t>
      </w:r>
      <w:r w:rsidRPr="00145541">
        <w:rPr>
          <w:rFonts w:cstheme="minorHAnsi"/>
          <w:lang w:val="en-GB" w:eastAsia="en-AU"/>
        </w:rPr>
        <w:t>” document.</w:t>
      </w:r>
    </w:p>
    <w:p w14:paraId="33775CB2" w14:textId="77777777" w:rsidR="008D10BC" w:rsidRPr="00145541" w:rsidRDefault="008D10BC" w:rsidP="00D50AA8">
      <w:pPr>
        <w:rPr>
          <w:rFonts w:cstheme="minorHAnsi"/>
          <w:lang w:val="en-GB" w:eastAsia="en-AU"/>
        </w:rPr>
      </w:pPr>
    </w:p>
    <w:p w14:paraId="7018C2D6" w14:textId="516FCFA2" w:rsidR="00CC64C2" w:rsidRDefault="00CC64C2" w:rsidP="00CC64C2">
      <w:pPr>
        <w:pStyle w:val="Heading2"/>
      </w:pPr>
      <w:bookmarkStart w:id="29" w:name="_Ref135153650"/>
      <w:bookmarkStart w:id="30" w:name="_Toc135399751"/>
      <w:bookmarkStart w:id="31" w:name="_Toc19795432"/>
      <w:bookmarkStart w:id="32" w:name="_Toc119702900"/>
      <w:bookmarkStart w:id="33" w:name="_Toc19795439"/>
      <w:r>
        <w:t>Arrival Notification</w:t>
      </w:r>
      <w:bookmarkEnd w:id="29"/>
      <w:bookmarkEnd w:id="30"/>
    </w:p>
    <w:tbl>
      <w:tblPr>
        <w:tblStyle w:val="MESSAGEDEFS"/>
        <w:tblW w:w="9634" w:type="dxa"/>
        <w:tblLook w:val="04A0" w:firstRow="1" w:lastRow="0" w:firstColumn="1" w:lastColumn="0" w:noHBand="0" w:noVBand="1"/>
      </w:tblPr>
      <w:tblGrid>
        <w:gridCol w:w="1129"/>
        <w:gridCol w:w="3828"/>
        <w:gridCol w:w="992"/>
        <w:gridCol w:w="3685"/>
      </w:tblGrid>
      <w:tr w:rsidR="00CC64C2" w:rsidRPr="00145541" w14:paraId="2CC13EE1"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32B69A21" w14:textId="77777777" w:rsidR="00CC64C2" w:rsidRPr="00145541" w:rsidRDefault="00CC64C2"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2243B151"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19F6354A" w14:textId="77777777" w:rsidR="00CC64C2" w:rsidRPr="00145541" w:rsidRDefault="00CC64C2"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15670897"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CC64C2" w:rsidRPr="00145541" w14:paraId="6D9BB2E9" w14:textId="77777777" w:rsidTr="002F23E4">
        <w:trPr>
          <w:trHeight w:val="300"/>
        </w:trPr>
        <w:tc>
          <w:tcPr>
            <w:tcW w:w="1129" w:type="dxa"/>
            <w:shd w:val="clear" w:color="auto" w:fill="auto"/>
            <w:noWrap/>
          </w:tcPr>
          <w:p w14:paraId="53477827"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AN215</w:t>
            </w:r>
          </w:p>
        </w:tc>
        <w:tc>
          <w:tcPr>
            <w:tcW w:w="3828" w:type="dxa"/>
            <w:shd w:val="clear" w:color="auto" w:fill="auto"/>
          </w:tcPr>
          <w:p w14:paraId="77D95DC9" w14:textId="77777777" w:rsidR="00CC64C2" w:rsidRDefault="00CC64C2" w:rsidP="002F23E4">
            <w:pPr>
              <w:spacing w:before="60" w:after="60" w:line="240" w:lineRule="auto"/>
              <w:jc w:val="left"/>
              <w:rPr>
                <w:rFonts w:cstheme="minorHAnsi"/>
                <w:sz w:val="22"/>
                <w:szCs w:val="22"/>
                <w:lang w:val="en-GB"/>
              </w:rPr>
            </w:pPr>
            <w:r>
              <w:rPr>
                <w:rFonts w:cstheme="minorHAnsi"/>
                <w:sz w:val="22"/>
                <w:szCs w:val="22"/>
                <w:lang w:val="en-GB"/>
              </w:rPr>
              <w:t>Arrival Notification</w:t>
            </w:r>
          </w:p>
        </w:tc>
        <w:tc>
          <w:tcPr>
            <w:tcW w:w="992" w:type="dxa"/>
            <w:shd w:val="clear" w:color="auto" w:fill="auto"/>
          </w:tcPr>
          <w:p w14:paraId="68EFDE41"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Trader</w:t>
            </w:r>
          </w:p>
        </w:tc>
        <w:tc>
          <w:tcPr>
            <w:tcW w:w="3685" w:type="dxa"/>
            <w:shd w:val="clear" w:color="auto" w:fill="auto"/>
          </w:tcPr>
          <w:p w14:paraId="552E55BA" w14:textId="77777777" w:rsidR="00CC64C2" w:rsidRPr="00145541" w:rsidRDefault="00CC64C2" w:rsidP="002F23E4">
            <w:pPr>
              <w:spacing w:before="60" w:after="60" w:line="240" w:lineRule="auto"/>
              <w:jc w:val="left"/>
              <w:rPr>
                <w:rFonts w:cstheme="minorHAnsi"/>
                <w:sz w:val="22"/>
                <w:szCs w:val="22"/>
                <w:lang w:val="en-GB"/>
              </w:rPr>
            </w:pPr>
            <w:r>
              <w:rPr>
                <w:rFonts w:cstheme="minorHAnsi"/>
                <w:sz w:val="22"/>
                <w:szCs w:val="22"/>
                <w:lang w:val="en-GB"/>
              </w:rPr>
              <w:t>Trader submission of an Arrival Notification</w:t>
            </w:r>
          </w:p>
        </w:tc>
      </w:tr>
      <w:tr w:rsidR="00CC64C2" w:rsidRPr="00145541" w14:paraId="3618CAE5" w14:textId="77777777" w:rsidTr="002F23E4">
        <w:trPr>
          <w:trHeight w:val="300"/>
        </w:trPr>
        <w:tc>
          <w:tcPr>
            <w:tcW w:w="1129" w:type="dxa"/>
            <w:shd w:val="clear" w:color="auto" w:fill="auto"/>
            <w:noWrap/>
          </w:tcPr>
          <w:p w14:paraId="092B7588"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AN216</w:t>
            </w:r>
          </w:p>
        </w:tc>
        <w:tc>
          <w:tcPr>
            <w:tcW w:w="3828" w:type="dxa"/>
            <w:shd w:val="clear" w:color="auto" w:fill="auto"/>
          </w:tcPr>
          <w:p w14:paraId="634890A3" w14:textId="77777777" w:rsidR="00CC64C2" w:rsidRDefault="00CC64C2" w:rsidP="002F23E4">
            <w:pPr>
              <w:spacing w:before="60" w:after="60" w:line="240" w:lineRule="auto"/>
              <w:jc w:val="left"/>
              <w:rPr>
                <w:rFonts w:cstheme="minorHAnsi"/>
                <w:sz w:val="22"/>
                <w:szCs w:val="22"/>
                <w:lang w:val="en-GB"/>
              </w:rPr>
            </w:pPr>
            <w:r>
              <w:rPr>
                <w:rFonts w:cstheme="minorHAnsi"/>
                <w:sz w:val="22"/>
                <w:szCs w:val="22"/>
                <w:lang w:val="en-GB"/>
              </w:rPr>
              <w:t>Arrival Notification Rejection</w:t>
            </w:r>
          </w:p>
        </w:tc>
        <w:tc>
          <w:tcPr>
            <w:tcW w:w="992" w:type="dxa"/>
            <w:shd w:val="clear" w:color="auto" w:fill="auto"/>
          </w:tcPr>
          <w:p w14:paraId="71E199D3"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shd w:val="clear" w:color="auto" w:fill="auto"/>
          </w:tcPr>
          <w:p w14:paraId="76D720F8" w14:textId="77777777" w:rsidR="00CC64C2" w:rsidRPr="00145541" w:rsidRDefault="00CC64C2" w:rsidP="002F23E4">
            <w:pPr>
              <w:spacing w:before="60" w:after="60" w:line="240" w:lineRule="auto"/>
              <w:jc w:val="left"/>
              <w:rPr>
                <w:rFonts w:cstheme="minorHAnsi"/>
                <w:sz w:val="22"/>
                <w:szCs w:val="22"/>
                <w:lang w:val="en-GB"/>
              </w:rPr>
            </w:pPr>
            <w:r>
              <w:rPr>
                <w:rFonts w:cstheme="minorHAnsi"/>
                <w:sz w:val="22"/>
                <w:szCs w:val="22"/>
                <w:lang w:val="en-GB"/>
              </w:rPr>
              <w:t>Informs Trader that the Arrival Notification is rejected</w:t>
            </w:r>
          </w:p>
        </w:tc>
      </w:tr>
      <w:tr w:rsidR="00CC64C2" w:rsidRPr="00145541" w14:paraId="18E9AFA4" w14:textId="77777777" w:rsidTr="002F23E4">
        <w:trPr>
          <w:trHeight w:val="300"/>
        </w:trPr>
        <w:tc>
          <w:tcPr>
            <w:tcW w:w="1129" w:type="dxa"/>
            <w:shd w:val="clear" w:color="auto" w:fill="auto"/>
            <w:noWrap/>
          </w:tcPr>
          <w:p w14:paraId="702C9652"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AN228</w:t>
            </w:r>
          </w:p>
        </w:tc>
        <w:tc>
          <w:tcPr>
            <w:tcW w:w="3828" w:type="dxa"/>
            <w:shd w:val="clear" w:color="auto" w:fill="auto"/>
          </w:tcPr>
          <w:p w14:paraId="798FAD8A" w14:textId="77777777" w:rsidR="00CC64C2" w:rsidRDefault="00CC64C2" w:rsidP="002F23E4">
            <w:pPr>
              <w:spacing w:before="60" w:after="60" w:line="240" w:lineRule="auto"/>
              <w:jc w:val="left"/>
              <w:rPr>
                <w:rFonts w:cstheme="minorHAnsi"/>
                <w:sz w:val="22"/>
                <w:szCs w:val="22"/>
                <w:lang w:val="en-GB"/>
              </w:rPr>
            </w:pPr>
            <w:r>
              <w:rPr>
                <w:rFonts w:cstheme="minorHAnsi"/>
                <w:sz w:val="22"/>
                <w:szCs w:val="22"/>
                <w:lang w:val="en-GB"/>
              </w:rPr>
              <w:t>Arrival Notification Acceptance</w:t>
            </w:r>
          </w:p>
        </w:tc>
        <w:tc>
          <w:tcPr>
            <w:tcW w:w="992" w:type="dxa"/>
            <w:shd w:val="clear" w:color="auto" w:fill="auto"/>
          </w:tcPr>
          <w:p w14:paraId="18017AC0"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shd w:val="clear" w:color="auto" w:fill="auto"/>
          </w:tcPr>
          <w:p w14:paraId="0BCED5B8" w14:textId="77777777" w:rsidR="00CC64C2" w:rsidRPr="00145541" w:rsidRDefault="00CC64C2" w:rsidP="003E4F48">
            <w:pPr>
              <w:keepNext/>
              <w:spacing w:before="60" w:after="60" w:line="240" w:lineRule="auto"/>
              <w:jc w:val="left"/>
              <w:rPr>
                <w:rFonts w:cstheme="minorHAnsi"/>
                <w:sz w:val="22"/>
                <w:szCs w:val="22"/>
                <w:lang w:val="en-GB"/>
              </w:rPr>
            </w:pPr>
            <w:r>
              <w:rPr>
                <w:rFonts w:cstheme="minorHAnsi"/>
                <w:sz w:val="22"/>
                <w:szCs w:val="22"/>
                <w:lang w:val="en-GB"/>
              </w:rPr>
              <w:t>Informs Trader that the Arrival Notification is a</w:t>
            </w:r>
            <w:r w:rsidRPr="00145541">
              <w:rPr>
                <w:rFonts w:cstheme="minorHAnsi"/>
                <w:sz w:val="22"/>
                <w:szCs w:val="22"/>
                <w:lang w:val="en-GB"/>
              </w:rPr>
              <w:t>ccept</w:t>
            </w:r>
            <w:r>
              <w:rPr>
                <w:rFonts w:cstheme="minorHAnsi"/>
                <w:sz w:val="22"/>
                <w:szCs w:val="22"/>
                <w:lang w:val="en-GB"/>
              </w:rPr>
              <w:t>ed</w:t>
            </w:r>
          </w:p>
        </w:tc>
      </w:tr>
    </w:tbl>
    <w:p w14:paraId="37CB5C28" w14:textId="3EB45C41" w:rsidR="00CC64C2" w:rsidRPr="00CC64C2" w:rsidRDefault="003E4F48" w:rsidP="003E4F48">
      <w:pPr>
        <w:pStyle w:val="Caption"/>
        <w:rPr>
          <w:lang w:val="en-GB" w:eastAsia="en-AU"/>
        </w:rPr>
      </w:pPr>
      <w:bookmarkStart w:id="34" w:name="_Toc135236497"/>
      <w:r>
        <w:t xml:space="preserve">Table </w:t>
      </w:r>
      <w:r>
        <w:fldChar w:fldCharType="begin"/>
      </w:r>
      <w:r>
        <w:instrText xml:space="preserve"> SEQ Table \* ARABIC </w:instrText>
      </w:r>
      <w:r>
        <w:fldChar w:fldCharType="separate"/>
      </w:r>
      <w:r w:rsidR="00377F5E">
        <w:rPr>
          <w:noProof/>
        </w:rPr>
        <w:t>2</w:t>
      </w:r>
      <w:r>
        <w:fldChar w:fldCharType="end"/>
      </w:r>
      <w:r>
        <w:t>: Arrival Notification</w:t>
      </w:r>
      <w:r w:rsidRPr="009A5421">
        <w:t xml:space="preserve"> messages</w:t>
      </w:r>
      <w:bookmarkEnd w:id="34"/>
    </w:p>
    <w:p w14:paraId="0F9B3C95" w14:textId="63176A00" w:rsidR="00CC64C2" w:rsidRDefault="00CC64C2">
      <w:pPr>
        <w:pStyle w:val="Heading2"/>
      </w:pPr>
      <w:bookmarkStart w:id="35" w:name="_Ref135153680"/>
      <w:bookmarkStart w:id="36" w:name="_Toc135399752"/>
      <w:r>
        <w:t>Placement of Goods under Temporary Storage</w:t>
      </w:r>
      <w:bookmarkEnd w:id="35"/>
      <w:bookmarkEnd w:id="36"/>
    </w:p>
    <w:tbl>
      <w:tblPr>
        <w:tblStyle w:val="MESSAGEDEFS"/>
        <w:tblW w:w="9634" w:type="dxa"/>
        <w:tblLook w:val="04A0" w:firstRow="1" w:lastRow="0" w:firstColumn="1" w:lastColumn="0" w:noHBand="0" w:noVBand="1"/>
      </w:tblPr>
      <w:tblGrid>
        <w:gridCol w:w="1129"/>
        <w:gridCol w:w="3828"/>
        <w:gridCol w:w="992"/>
        <w:gridCol w:w="3685"/>
      </w:tblGrid>
      <w:tr w:rsidR="00CC64C2" w:rsidRPr="00145541" w14:paraId="722A856B"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1BD1BFC7" w14:textId="77777777" w:rsidR="00CC64C2" w:rsidRPr="00145541" w:rsidRDefault="00CC64C2"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58B6F0DC"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7D431145" w14:textId="77777777" w:rsidR="00CC64C2" w:rsidRPr="00145541" w:rsidRDefault="00CC64C2"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10FA6CBF"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CC64C2" w:rsidRPr="00145541" w14:paraId="648D9564" w14:textId="77777777" w:rsidTr="002F23E4">
        <w:trPr>
          <w:trHeight w:val="300"/>
        </w:trPr>
        <w:tc>
          <w:tcPr>
            <w:tcW w:w="1129" w:type="dxa"/>
            <w:shd w:val="clear" w:color="auto" w:fill="auto"/>
            <w:noWrap/>
          </w:tcPr>
          <w:p w14:paraId="644D5640"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TS304</w:t>
            </w:r>
          </w:p>
        </w:tc>
        <w:tc>
          <w:tcPr>
            <w:tcW w:w="3828" w:type="dxa"/>
            <w:shd w:val="clear" w:color="auto" w:fill="auto"/>
          </w:tcPr>
          <w:p w14:paraId="05F2C32C"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Temporary Storage Declaration Amendment Request Registration</w:t>
            </w:r>
          </w:p>
        </w:tc>
        <w:tc>
          <w:tcPr>
            <w:tcW w:w="992" w:type="dxa"/>
          </w:tcPr>
          <w:p w14:paraId="4D36345E"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383DBA2"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 xml:space="preserve">that the </w:t>
            </w:r>
            <w:r w:rsidRPr="00145541">
              <w:rPr>
                <w:rFonts w:cstheme="minorHAnsi"/>
                <w:sz w:val="22"/>
                <w:szCs w:val="22"/>
                <w:lang w:val="en-GB"/>
              </w:rPr>
              <w:t xml:space="preserve">Temporary Storage Declaration Amendment request </w:t>
            </w:r>
            <w:r>
              <w:rPr>
                <w:rFonts w:cstheme="minorHAnsi"/>
                <w:sz w:val="22"/>
                <w:szCs w:val="22"/>
                <w:lang w:val="en-GB"/>
              </w:rPr>
              <w:t>is accepted</w:t>
            </w:r>
          </w:p>
        </w:tc>
      </w:tr>
      <w:tr w:rsidR="00CC64C2" w:rsidRPr="00145541" w14:paraId="18A5DBB6" w14:textId="77777777" w:rsidTr="002F23E4">
        <w:trPr>
          <w:trHeight w:val="300"/>
        </w:trPr>
        <w:tc>
          <w:tcPr>
            <w:tcW w:w="1129" w:type="dxa"/>
            <w:shd w:val="clear" w:color="auto" w:fill="auto"/>
            <w:noWrap/>
          </w:tcPr>
          <w:p w14:paraId="26A8F85E"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TS305</w:t>
            </w:r>
          </w:p>
        </w:tc>
        <w:tc>
          <w:tcPr>
            <w:tcW w:w="3828" w:type="dxa"/>
            <w:shd w:val="clear" w:color="auto" w:fill="auto"/>
          </w:tcPr>
          <w:p w14:paraId="3B4CFC39"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Temporary Storage Declaration Amendment Request Rejection</w:t>
            </w:r>
          </w:p>
        </w:tc>
        <w:tc>
          <w:tcPr>
            <w:tcW w:w="992" w:type="dxa"/>
          </w:tcPr>
          <w:p w14:paraId="1374FAE4"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09C9AAB0"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Temporary Storage Declaration Amendment request </w:t>
            </w:r>
            <w:r>
              <w:rPr>
                <w:rFonts w:cstheme="minorHAnsi"/>
                <w:sz w:val="22"/>
                <w:szCs w:val="22"/>
                <w:lang w:val="en-GB"/>
              </w:rPr>
              <w:t>is rejected</w:t>
            </w:r>
          </w:p>
        </w:tc>
      </w:tr>
      <w:tr w:rsidR="00CC64C2" w:rsidRPr="00145541" w14:paraId="31365448" w14:textId="77777777" w:rsidTr="002F23E4">
        <w:trPr>
          <w:trHeight w:val="300"/>
        </w:trPr>
        <w:tc>
          <w:tcPr>
            <w:tcW w:w="1129" w:type="dxa"/>
            <w:shd w:val="clear" w:color="auto" w:fill="auto"/>
            <w:noWrap/>
          </w:tcPr>
          <w:p w14:paraId="2DEA8A51"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TS309</w:t>
            </w:r>
          </w:p>
        </w:tc>
        <w:tc>
          <w:tcPr>
            <w:tcW w:w="3828" w:type="dxa"/>
            <w:shd w:val="clear" w:color="auto" w:fill="auto"/>
          </w:tcPr>
          <w:p w14:paraId="19C91DEB"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Temporary Storage Declaration Invalidation Decision</w:t>
            </w:r>
          </w:p>
        </w:tc>
        <w:tc>
          <w:tcPr>
            <w:tcW w:w="992" w:type="dxa"/>
          </w:tcPr>
          <w:p w14:paraId="538D87B4"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779BDB3B" w14:textId="77777777" w:rsidR="00CC64C2" w:rsidRPr="00145541" w:rsidRDefault="00CC64C2" w:rsidP="002F23E4">
            <w:pPr>
              <w:spacing w:before="60" w:after="60" w:line="240" w:lineRule="auto"/>
              <w:jc w:val="left"/>
              <w:rPr>
                <w:rFonts w:cstheme="minorHAnsi"/>
                <w:sz w:val="22"/>
                <w:szCs w:val="22"/>
                <w:lang w:val="en-GB"/>
              </w:rPr>
            </w:pPr>
            <w:r>
              <w:rPr>
                <w:rFonts w:cstheme="minorHAnsi"/>
                <w:sz w:val="22"/>
                <w:szCs w:val="22"/>
                <w:lang w:val="en-GB"/>
              </w:rPr>
              <w:t xml:space="preserve">Notifies to the </w:t>
            </w:r>
            <w:r w:rsidRPr="00145541">
              <w:rPr>
                <w:rFonts w:cstheme="minorHAnsi"/>
                <w:sz w:val="22"/>
                <w:szCs w:val="22"/>
                <w:lang w:val="en-GB"/>
              </w:rPr>
              <w:t>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the decision on the</w:t>
            </w:r>
            <w:r w:rsidRPr="00145541">
              <w:rPr>
                <w:rFonts w:cstheme="minorHAnsi"/>
                <w:sz w:val="22"/>
                <w:szCs w:val="22"/>
                <w:lang w:val="en-GB"/>
              </w:rPr>
              <w:t xml:space="preserve"> Invalidation Request</w:t>
            </w:r>
          </w:p>
        </w:tc>
      </w:tr>
      <w:tr w:rsidR="00CC64C2" w:rsidRPr="00145541" w14:paraId="49465491" w14:textId="77777777" w:rsidTr="002F23E4">
        <w:trPr>
          <w:trHeight w:val="300"/>
        </w:trPr>
        <w:tc>
          <w:tcPr>
            <w:tcW w:w="1129" w:type="dxa"/>
            <w:shd w:val="clear" w:color="auto" w:fill="auto"/>
            <w:noWrap/>
          </w:tcPr>
          <w:p w14:paraId="0C4C0CBA"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TS313</w:t>
            </w:r>
          </w:p>
        </w:tc>
        <w:tc>
          <w:tcPr>
            <w:tcW w:w="3828" w:type="dxa"/>
            <w:shd w:val="clear" w:color="auto" w:fill="auto"/>
          </w:tcPr>
          <w:p w14:paraId="5C90E262"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Temporary Storage Declaration Amendment Request</w:t>
            </w:r>
          </w:p>
        </w:tc>
        <w:tc>
          <w:tcPr>
            <w:tcW w:w="992" w:type="dxa"/>
          </w:tcPr>
          <w:p w14:paraId="3D49A6E3"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4D9431C6"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 Temporary Storage Amendment request</w:t>
            </w:r>
          </w:p>
        </w:tc>
      </w:tr>
      <w:tr w:rsidR="00CC64C2" w:rsidRPr="00145541" w14:paraId="68BB8736" w14:textId="77777777" w:rsidTr="002F23E4">
        <w:trPr>
          <w:trHeight w:val="300"/>
        </w:trPr>
        <w:tc>
          <w:tcPr>
            <w:tcW w:w="1129" w:type="dxa"/>
            <w:shd w:val="clear" w:color="auto" w:fill="auto"/>
            <w:noWrap/>
          </w:tcPr>
          <w:p w14:paraId="2A271E23"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TS314</w:t>
            </w:r>
          </w:p>
        </w:tc>
        <w:tc>
          <w:tcPr>
            <w:tcW w:w="3828" w:type="dxa"/>
            <w:shd w:val="clear" w:color="auto" w:fill="auto"/>
          </w:tcPr>
          <w:p w14:paraId="39BBE7ED"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Temporary Storage Declaration Invalidation Request</w:t>
            </w:r>
          </w:p>
        </w:tc>
        <w:tc>
          <w:tcPr>
            <w:tcW w:w="992" w:type="dxa"/>
          </w:tcPr>
          <w:p w14:paraId="78BD4650"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103F5564"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 Temporary Storage Invalidation request</w:t>
            </w:r>
          </w:p>
        </w:tc>
      </w:tr>
      <w:tr w:rsidR="00CC64C2" w:rsidRPr="00145541" w14:paraId="06842175" w14:textId="77777777" w:rsidTr="002F23E4">
        <w:trPr>
          <w:trHeight w:val="300"/>
        </w:trPr>
        <w:tc>
          <w:tcPr>
            <w:tcW w:w="1129" w:type="dxa"/>
            <w:shd w:val="clear" w:color="auto" w:fill="auto"/>
            <w:noWrap/>
          </w:tcPr>
          <w:p w14:paraId="7D3F110F"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lastRenderedPageBreak/>
              <w:t>TS315</w:t>
            </w:r>
          </w:p>
        </w:tc>
        <w:tc>
          <w:tcPr>
            <w:tcW w:w="3828" w:type="dxa"/>
            <w:shd w:val="clear" w:color="auto" w:fill="auto"/>
          </w:tcPr>
          <w:p w14:paraId="777E629C"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Temporary Storage Declaration (G4)</w:t>
            </w:r>
            <w:r>
              <w:rPr>
                <w:rFonts w:cstheme="minorHAnsi"/>
                <w:sz w:val="22"/>
                <w:szCs w:val="22"/>
                <w:lang w:val="en-GB"/>
              </w:rPr>
              <w:t>,</w:t>
            </w:r>
            <w:r w:rsidRPr="00145541">
              <w:rPr>
                <w:rFonts w:cstheme="minorHAnsi"/>
                <w:sz w:val="22"/>
                <w:szCs w:val="22"/>
                <w:lang w:val="en-GB"/>
              </w:rPr>
              <w:t xml:space="preserve"> </w:t>
            </w:r>
            <w:r>
              <w:rPr>
                <w:rFonts w:cstheme="minorHAnsi"/>
                <w:sz w:val="22"/>
                <w:szCs w:val="22"/>
                <w:lang w:val="en-GB"/>
              </w:rPr>
              <w:t>Combined Temporary Storage Declaration</w:t>
            </w:r>
            <w:r w:rsidRPr="00145541">
              <w:rPr>
                <w:rFonts w:cstheme="minorHAnsi"/>
                <w:sz w:val="22"/>
                <w:szCs w:val="22"/>
                <w:lang w:val="en-GB"/>
              </w:rPr>
              <w:t xml:space="preserve"> and Presentation Notification</w:t>
            </w:r>
            <w:r>
              <w:rPr>
                <w:rFonts w:cstheme="minorHAnsi"/>
                <w:sz w:val="22"/>
                <w:szCs w:val="22"/>
                <w:lang w:val="en-GB"/>
              </w:rPr>
              <w:t xml:space="preserve"> (G4+G3)</w:t>
            </w:r>
            <w:r w:rsidRPr="00145541">
              <w:rPr>
                <w:rFonts w:cstheme="minorHAnsi"/>
                <w:sz w:val="22"/>
                <w:szCs w:val="22"/>
                <w:lang w:val="en-GB"/>
              </w:rPr>
              <w:t>,</w:t>
            </w:r>
            <w:r>
              <w:rPr>
                <w:rFonts w:cstheme="minorHAnsi"/>
                <w:sz w:val="22"/>
                <w:szCs w:val="22"/>
                <w:lang w:val="en-GB"/>
              </w:rPr>
              <w:t xml:space="preserve"> National Declaration of Union Goods (Manifest)</w:t>
            </w:r>
          </w:p>
        </w:tc>
        <w:tc>
          <w:tcPr>
            <w:tcW w:w="992" w:type="dxa"/>
          </w:tcPr>
          <w:p w14:paraId="4699E5BF"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190F9998"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Temporary Storage Declaration (G4</w:t>
            </w:r>
            <w:r>
              <w:rPr>
                <w:rFonts w:cstheme="minorHAnsi"/>
                <w:sz w:val="22"/>
                <w:szCs w:val="22"/>
                <w:lang w:val="en-GB"/>
              </w:rPr>
              <w:t xml:space="preserve"> or G4+G3</w:t>
            </w:r>
            <w:r w:rsidRPr="00145541">
              <w:rPr>
                <w:rFonts w:cstheme="minorHAnsi"/>
                <w:sz w:val="22"/>
                <w:szCs w:val="22"/>
                <w:lang w:val="en-GB"/>
              </w:rPr>
              <w:t>)</w:t>
            </w:r>
            <w:r>
              <w:rPr>
                <w:rFonts w:cstheme="minorHAnsi"/>
                <w:sz w:val="22"/>
                <w:szCs w:val="22"/>
                <w:lang w:val="en-GB"/>
              </w:rPr>
              <w:t>, or a national declaration for the import of Union Goods (Manifest)</w:t>
            </w:r>
          </w:p>
        </w:tc>
      </w:tr>
      <w:tr w:rsidR="00CC64C2" w:rsidRPr="00145541" w14:paraId="44CD259F" w14:textId="77777777" w:rsidTr="002F23E4">
        <w:trPr>
          <w:trHeight w:val="300"/>
        </w:trPr>
        <w:tc>
          <w:tcPr>
            <w:tcW w:w="1129" w:type="dxa"/>
            <w:shd w:val="clear" w:color="auto" w:fill="auto"/>
            <w:noWrap/>
          </w:tcPr>
          <w:p w14:paraId="160432B0"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TS315V</w:t>
            </w:r>
          </w:p>
        </w:tc>
        <w:tc>
          <w:tcPr>
            <w:tcW w:w="3828" w:type="dxa"/>
            <w:shd w:val="clear" w:color="auto" w:fill="auto"/>
          </w:tcPr>
          <w:p w14:paraId="3A1951B8" w14:textId="77777777" w:rsidR="00CC64C2" w:rsidRPr="00145541" w:rsidRDefault="00CC64C2" w:rsidP="002F23E4">
            <w:pPr>
              <w:spacing w:before="60" w:after="60" w:line="240" w:lineRule="auto"/>
              <w:jc w:val="left"/>
              <w:rPr>
                <w:rFonts w:cstheme="minorHAnsi"/>
                <w:sz w:val="22"/>
                <w:szCs w:val="22"/>
                <w:lang w:val="en-GB"/>
              </w:rPr>
            </w:pPr>
            <w:r>
              <w:rPr>
                <w:rFonts w:cstheme="minorHAnsi"/>
                <w:sz w:val="22"/>
                <w:szCs w:val="22"/>
                <w:lang w:val="en-GB"/>
              </w:rPr>
              <w:t>[G4 | G4+G3 | Manifest]</w:t>
            </w:r>
            <w:r w:rsidRPr="00145541">
              <w:rPr>
                <w:rFonts w:cstheme="minorHAnsi"/>
                <w:sz w:val="22"/>
                <w:szCs w:val="22"/>
                <w:lang w:val="en-GB"/>
              </w:rPr>
              <w:t xml:space="preserve"> Declaration Registration</w:t>
            </w:r>
          </w:p>
        </w:tc>
        <w:tc>
          <w:tcPr>
            <w:tcW w:w="992" w:type="dxa"/>
          </w:tcPr>
          <w:p w14:paraId="7860DA21"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69D1F79"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w:t>
            </w:r>
            <w:r>
              <w:rPr>
                <w:rFonts w:cstheme="minorHAnsi"/>
                <w:sz w:val="22"/>
                <w:szCs w:val="22"/>
                <w:lang w:val="en-GB"/>
              </w:rPr>
              <w:t>[G4 | G4+G3 | Manifest]</w:t>
            </w:r>
            <w:r w:rsidRPr="00145541">
              <w:rPr>
                <w:rFonts w:cstheme="minorHAnsi"/>
                <w:sz w:val="22"/>
                <w:szCs w:val="22"/>
                <w:lang w:val="en-GB"/>
              </w:rPr>
              <w:t xml:space="preserve"> Declaration </w:t>
            </w:r>
            <w:r>
              <w:rPr>
                <w:rFonts w:cstheme="minorHAnsi"/>
                <w:sz w:val="22"/>
                <w:szCs w:val="22"/>
                <w:lang w:val="en-GB"/>
              </w:rPr>
              <w:t>is registered</w:t>
            </w:r>
            <w:r w:rsidRPr="00145541">
              <w:rPr>
                <w:rFonts w:cstheme="minorHAnsi"/>
                <w:sz w:val="22"/>
                <w:szCs w:val="22"/>
                <w:lang w:val="en-GB"/>
              </w:rPr>
              <w:t xml:space="preserve"> </w:t>
            </w:r>
          </w:p>
        </w:tc>
      </w:tr>
      <w:tr w:rsidR="00CC64C2" w:rsidRPr="00145541" w14:paraId="3DED174D" w14:textId="77777777" w:rsidTr="002F23E4">
        <w:trPr>
          <w:trHeight w:val="300"/>
        </w:trPr>
        <w:tc>
          <w:tcPr>
            <w:tcW w:w="1129" w:type="dxa"/>
            <w:shd w:val="clear" w:color="auto" w:fill="auto"/>
            <w:noWrap/>
          </w:tcPr>
          <w:p w14:paraId="0D29153D"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TS316</w:t>
            </w:r>
          </w:p>
        </w:tc>
        <w:tc>
          <w:tcPr>
            <w:tcW w:w="3828" w:type="dxa"/>
            <w:shd w:val="clear" w:color="auto" w:fill="auto"/>
          </w:tcPr>
          <w:p w14:paraId="7C207BC8" w14:textId="77777777" w:rsidR="00CC64C2" w:rsidRPr="00145541" w:rsidRDefault="00CC64C2" w:rsidP="002F23E4">
            <w:pPr>
              <w:spacing w:before="60" w:after="60" w:line="240" w:lineRule="auto"/>
              <w:jc w:val="left"/>
              <w:rPr>
                <w:rFonts w:cstheme="minorHAnsi"/>
                <w:sz w:val="22"/>
                <w:szCs w:val="22"/>
                <w:lang w:val="en-GB"/>
              </w:rPr>
            </w:pPr>
            <w:r>
              <w:rPr>
                <w:rFonts w:cstheme="minorHAnsi"/>
                <w:sz w:val="22"/>
                <w:szCs w:val="22"/>
                <w:lang w:val="en-GB"/>
              </w:rPr>
              <w:t>[G4 | G4+G3 | Manifest]</w:t>
            </w:r>
            <w:r w:rsidRPr="00145541">
              <w:rPr>
                <w:rFonts w:cstheme="minorHAnsi"/>
                <w:sz w:val="22"/>
                <w:szCs w:val="22"/>
                <w:lang w:val="en-GB"/>
              </w:rPr>
              <w:t xml:space="preserve"> Declaration Rejection</w:t>
            </w:r>
          </w:p>
        </w:tc>
        <w:tc>
          <w:tcPr>
            <w:tcW w:w="992" w:type="dxa"/>
          </w:tcPr>
          <w:p w14:paraId="05399175"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0C8DFB44"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 xml:space="preserve">Informs Trade </w:t>
            </w:r>
            <w:r>
              <w:rPr>
                <w:rFonts w:cstheme="minorHAnsi"/>
                <w:sz w:val="22"/>
                <w:szCs w:val="22"/>
                <w:lang w:val="en-GB"/>
              </w:rPr>
              <w:t>that the [G4 | G4+G3 | Manifest]</w:t>
            </w:r>
            <w:r w:rsidRPr="00145541">
              <w:rPr>
                <w:rFonts w:cstheme="minorHAnsi"/>
                <w:sz w:val="22"/>
                <w:szCs w:val="22"/>
                <w:lang w:val="en-GB"/>
              </w:rPr>
              <w:t xml:space="preserve"> Registration </w:t>
            </w:r>
            <w:r>
              <w:rPr>
                <w:rFonts w:cstheme="minorHAnsi"/>
                <w:sz w:val="22"/>
                <w:szCs w:val="22"/>
                <w:lang w:val="en-GB"/>
              </w:rPr>
              <w:t>is rejected</w:t>
            </w:r>
            <w:r w:rsidRPr="00145541">
              <w:rPr>
                <w:rFonts w:cstheme="minorHAnsi"/>
                <w:sz w:val="22"/>
                <w:szCs w:val="22"/>
                <w:lang w:val="en-GB"/>
              </w:rPr>
              <w:t xml:space="preserve"> (Validation Failed)</w:t>
            </w:r>
          </w:p>
        </w:tc>
      </w:tr>
      <w:tr w:rsidR="00CC64C2" w:rsidRPr="00145541" w14:paraId="1128DE99" w14:textId="77777777" w:rsidTr="002F23E4">
        <w:trPr>
          <w:trHeight w:val="300"/>
        </w:trPr>
        <w:tc>
          <w:tcPr>
            <w:tcW w:w="1129" w:type="dxa"/>
            <w:shd w:val="clear" w:color="auto" w:fill="auto"/>
            <w:noWrap/>
          </w:tcPr>
          <w:p w14:paraId="4BA3B645" w14:textId="77777777" w:rsidR="00CC64C2" w:rsidRPr="00145541" w:rsidRDefault="00CC64C2" w:rsidP="002F23E4">
            <w:pPr>
              <w:spacing w:before="60" w:after="60" w:line="240" w:lineRule="auto"/>
              <w:rPr>
                <w:rFonts w:cstheme="minorHAnsi"/>
                <w:sz w:val="22"/>
                <w:szCs w:val="22"/>
                <w:lang w:val="en-GB"/>
              </w:rPr>
            </w:pPr>
            <w:r w:rsidRPr="00145541">
              <w:rPr>
                <w:rFonts w:cstheme="minorHAnsi"/>
                <w:sz w:val="22"/>
                <w:szCs w:val="22"/>
                <w:lang w:val="en-GB"/>
              </w:rPr>
              <w:t>TS328</w:t>
            </w:r>
          </w:p>
        </w:tc>
        <w:tc>
          <w:tcPr>
            <w:tcW w:w="3828" w:type="dxa"/>
            <w:shd w:val="clear" w:color="auto" w:fill="auto"/>
          </w:tcPr>
          <w:p w14:paraId="629451FA" w14:textId="77777777" w:rsidR="00CC64C2" w:rsidRPr="00145541" w:rsidRDefault="00CC64C2" w:rsidP="002F23E4">
            <w:pPr>
              <w:spacing w:before="60" w:after="60" w:line="240" w:lineRule="auto"/>
              <w:jc w:val="left"/>
              <w:rPr>
                <w:rFonts w:cstheme="minorHAnsi"/>
                <w:sz w:val="22"/>
                <w:szCs w:val="22"/>
                <w:lang w:val="en-GB"/>
              </w:rPr>
            </w:pPr>
            <w:r>
              <w:rPr>
                <w:rFonts w:cstheme="minorHAnsi"/>
                <w:sz w:val="22"/>
                <w:szCs w:val="22"/>
                <w:lang w:val="en-GB"/>
              </w:rPr>
              <w:t>[G4 | G4+G3 | Manifest]</w:t>
            </w:r>
            <w:r w:rsidRPr="00145541">
              <w:rPr>
                <w:rFonts w:cstheme="minorHAnsi"/>
                <w:sz w:val="22"/>
                <w:szCs w:val="22"/>
                <w:lang w:val="en-GB"/>
              </w:rPr>
              <w:t xml:space="preserve"> Declaration Acceptance</w:t>
            </w:r>
          </w:p>
        </w:tc>
        <w:tc>
          <w:tcPr>
            <w:tcW w:w="992" w:type="dxa"/>
          </w:tcPr>
          <w:p w14:paraId="6F19C6A6"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AE6BE8C" w14:textId="77777777" w:rsidR="00CC64C2" w:rsidRPr="00145541" w:rsidRDefault="00CC64C2"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 [G4 | G4+G3 | Manifest]</w:t>
            </w:r>
            <w:r w:rsidRPr="00145541">
              <w:rPr>
                <w:rFonts w:cstheme="minorHAnsi"/>
                <w:sz w:val="22"/>
                <w:szCs w:val="22"/>
                <w:lang w:val="en-GB"/>
              </w:rPr>
              <w:t xml:space="preserve"> Declaration Registratio</w:t>
            </w:r>
            <w:r>
              <w:rPr>
                <w:rFonts w:cstheme="minorHAnsi"/>
                <w:sz w:val="22"/>
                <w:szCs w:val="22"/>
                <w:lang w:val="en-GB"/>
              </w:rPr>
              <w:t>n is accepted</w:t>
            </w:r>
          </w:p>
        </w:tc>
      </w:tr>
      <w:tr w:rsidR="00CC64C2" w:rsidRPr="00145541" w14:paraId="0E3977DC" w14:textId="77777777" w:rsidTr="002F23E4">
        <w:trPr>
          <w:trHeight w:val="300"/>
        </w:trPr>
        <w:tc>
          <w:tcPr>
            <w:tcW w:w="1129" w:type="dxa"/>
            <w:shd w:val="clear" w:color="auto" w:fill="auto"/>
            <w:noWrap/>
          </w:tcPr>
          <w:p w14:paraId="67F04FF9" w14:textId="77777777" w:rsidR="00CC64C2" w:rsidRPr="0050390D" w:rsidRDefault="00CC64C2" w:rsidP="002F23E4">
            <w:pPr>
              <w:spacing w:before="60" w:after="60" w:line="240" w:lineRule="auto"/>
              <w:rPr>
                <w:rFonts w:cstheme="minorHAnsi"/>
                <w:sz w:val="22"/>
                <w:szCs w:val="22"/>
                <w:lang w:val="en-GB"/>
              </w:rPr>
            </w:pPr>
            <w:r w:rsidRPr="0050390D">
              <w:rPr>
                <w:rFonts w:cstheme="minorHAnsi"/>
                <w:sz w:val="22"/>
                <w:szCs w:val="22"/>
                <w:lang w:val="en-GB"/>
              </w:rPr>
              <w:t>TS332</w:t>
            </w:r>
          </w:p>
        </w:tc>
        <w:tc>
          <w:tcPr>
            <w:tcW w:w="3828" w:type="dxa"/>
            <w:shd w:val="clear" w:color="auto" w:fill="auto"/>
          </w:tcPr>
          <w:p w14:paraId="0938ECBC" w14:textId="77777777" w:rsidR="00CC64C2" w:rsidRPr="0050390D" w:rsidRDefault="00CC64C2" w:rsidP="002F23E4">
            <w:pPr>
              <w:spacing w:before="60" w:after="60" w:line="240" w:lineRule="auto"/>
              <w:jc w:val="left"/>
              <w:rPr>
                <w:rFonts w:cstheme="minorHAnsi"/>
                <w:sz w:val="22"/>
                <w:szCs w:val="22"/>
                <w:lang w:val="en-GB"/>
              </w:rPr>
            </w:pPr>
            <w:r w:rsidRPr="0050390D">
              <w:rPr>
                <w:rFonts w:cstheme="minorHAnsi"/>
                <w:sz w:val="22"/>
                <w:szCs w:val="22"/>
                <w:lang w:val="en-GB"/>
              </w:rPr>
              <w:t>Presentation Notification</w:t>
            </w:r>
            <w:r>
              <w:rPr>
                <w:rFonts w:cstheme="minorHAnsi"/>
                <w:sz w:val="22"/>
                <w:szCs w:val="22"/>
                <w:lang w:val="en-GB"/>
              </w:rPr>
              <w:t xml:space="preserve"> (G3)</w:t>
            </w:r>
          </w:p>
        </w:tc>
        <w:tc>
          <w:tcPr>
            <w:tcW w:w="992" w:type="dxa"/>
          </w:tcPr>
          <w:p w14:paraId="67DEA3A3" w14:textId="77777777" w:rsidR="00CC64C2" w:rsidRPr="0050390D" w:rsidRDefault="00CC64C2" w:rsidP="002F23E4">
            <w:pPr>
              <w:spacing w:before="60" w:after="60" w:line="240" w:lineRule="auto"/>
              <w:rPr>
                <w:rFonts w:cstheme="minorHAnsi"/>
                <w:sz w:val="22"/>
                <w:szCs w:val="22"/>
                <w:lang w:val="en-GB"/>
              </w:rPr>
            </w:pPr>
            <w:r w:rsidRPr="0050390D">
              <w:rPr>
                <w:rFonts w:cstheme="minorHAnsi"/>
                <w:sz w:val="22"/>
                <w:szCs w:val="22"/>
                <w:lang w:val="en-GB"/>
              </w:rPr>
              <w:t>Trader</w:t>
            </w:r>
          </w:p>
        </w:tc>
        <w:tc>
          <w:tcPr>
            <w:tcW w:w="3685" w:type="dxa"/>
          </w:tcPr>
          <w:p w14:paraId="63389F05" w14:textId="77777777" w:rsidR="00CC64C2" w:rsidRPr="0050390D" w:rsidRDefault="00CC64C2" w:rsidP="002F23E4">
            <w:pPr>
              <w:spacing w:before="60" w:after="60" w:line="240" w:lineRule="auto"/>
              <w:jc w:val="left"/>
              <w:rPr>
                <w:rFonts w:cstheme="minorHAnsi"/>
                <w:sz w:val="22"/>
                <w:szCs w:val="22"/>
                <w:lang w:val="en-GB"/>
              </w:rPr>
            </w:pPr>
            <w:r w:rsidRPr="0050390D">
              <w:rPr>
                <w:rFonts w:cstheme="minorHAnsi"/>
                <w:sz w:val="22"/>
                <w:szCs w:val="22"/>
                <w:lang w:val="en-GB"/>
              </w:rPr>
              <w:t xml:space="preserve">Trader submission of a </w:t>
            </w:r>
            <w:r>
              <w:rPr>
                <w:rFonts w:cstheme="minorHAnsi"/>
                <w:sz w:val="22"/>
                <w:szCs w:val="22"/>
                <w:lang w:val="en-GB"/>
              </w:rPr>
              <w:t xml:space="preserve">(G3) </w:t>
            </w:r>
            <w:r w:rsidRPr="0050390D">
              <w:rPr>
                <w:rFonts w:cstheme="minorHAnsi"/>
                <w:sz w:val="22"/>
                <w:szCs w:val="22"/>
                <w:lang w:val="en-GB"/>
              </w:rPr>
              <w:t>Presentation Notification</w:t>
            </w:r>
          </w:p>
        </w:tc>
      </w:tr>
      <w:tr w:rsidR="00CC64C2" w:rsidRPr="00145541" w14:paraId="73B2FB92" w14:textId="77777777" w:rsidTr="002F23E4">
        <w:trPr>
          <w:trHeight w:val="300"/>
        </w:trPr>
        <w:tc>
          <w:tcPr>
            <w:tcW w:w="1129" w:type="dxa"/>
            <w:shd w:val="clear" w:color="auto" w:fill="auto"/>
            <w:noWrap/>
          </w:tcPr>
          <w:p w14:paraId="4DB7DBC2" w14:textId="77777777" w:rsidR="00CC64C2" w:rsidRPr="0050390D" w:rsidRDefault="00CC64C2" w:rsidP="002F23E4">
            <w:pPr>
              <w:spacing w:before="60" w:after="60" w:line="240" w:lineRule="auto"/>
              <w:rPr>
                <w:rFonts w:cstheme="minorHAnsi"/>
                <w:sz w:val="22"/>
                <w:szCs w:val="22"/>
                <w:lang w:val="en-GB"/>
              </w:rPr>
            </w:pPr>
            <w:r w:rsidRPr="0050390D">
              <w:rPr>
                <w:rFonts w:cstheme="minorHAnsi"/>
                <w:color w:val="000000"/>
                <w:sz w:val="22"/>
                <w:szCs w:val="22"/>
              </w:rPr>
              <w:t>TS333</w:t>
            </w:r>
          </w:p>
        </w:tc>
        <w:tc>
          <w:tcPr>
            <w:tcW w:w="3828" w:type="dxa"/>
            <w:shd w:val="clear" w:color="auto" w:fill="auto"/>
          </w:tcPr>
          <w:p w14:paraId="21767B18" w14:textId="77777777" w:rsidR="00CC64C2" w:rsidRPr="0050390D" w:rsidRDefault="00CC64C2" w:rsidP="002F23E4">
            <w:pPr>
              <w:spacing w:before="60" w:after="60" w:line="240" w:lineRule="auto"/>
              <w:jc w:val="left"/>
              <w:rPr>
                <w:rFonts w:cstheme="minorHAnsi"/>
                <w:sz w:val="22"/>
                <w:szCs w:val="22"/>
                <w:lang w:val="en-GB"/>
              </w:rPr>
            </w:pPr>
            <w:r w:rsidRPr="0050390D">
              <w:rPr>
                <w:rFonts w:cstheme="minorHAnsi"/>
                <w:color w:val="000000"/>
                <w:sz w:val="22"/>
                <w:szCs w:val="22"/>
              </w:rPr>
              <w:t>Presentation Notification</w:t>
            </w:r>
            <w:r>
              <w:rPr>
                <w:rFonts w:cstheme="minorHAnsi"/>
                <w:color w:val="000000"/>
                <w:sz w:val="22"/>
                <w:szCs w:val="22"/>
              </w:rPr>
              <w:t xml:space="preserve"> (G3)</w:t>
            </w:r>
            <w:r w:rsidRPr="0050390D">
              <w:rPr>
                <w:rFonts w:cstheme="minorHAnsi"/>
                <w:color w:val="000000"/>
                <w:sz w:val="22"/>
                <w:szCs w:val="22"/>
              </w:rPr>
              <w:t xml:space="preserve"> Rejection</w:t>
            </w:r>
          </w:p>
        </w:tc>
        <w:tc>
          <w:tcPr>
            <w:tcW w:w="992" w:type="dxa"/>
          </w:tcPr>
          <w:p w14:paraId="595D047C" w14:textId="77777777" w:rsidR="00CC64C2" w:rsidRPr="0050390D" w:rsidRDefault="00CC64C2" w:rsidP="002F23E4">
            <w:pPr>
              <w:spacing w:before="60" w:after="60" w:line="240" w:lineRule="auto"/>
              <w:rPr>
                <w:rFonts w:cstheme="minorHAnsi"/>
                <w:sz w:val="22"/>
                <w:szCs w:val="22"/>
                <w:lang w:val="en-GB"/>
              </w:rPr>
            </w:pPr>
            <w:r w:rsidRPr="0050390D">
              <w:rPr>
                <w:rFonts w:cstheme="minorHAnsi"/>
                <w:sz w:val="22"/>
                <w:szCs w:val="22"/>
                <w:lang w:val="en-GB"/>
              </w:rPr>
              <w:t>AIS</w:t>
            </w:r>
          </w:p>
        </w:tc>
        <w:tc>
          <w:tcPr>
            <w:tcW w:w="3685" w:type="dxa"/>
          </w:tcPr>
          <w:p w14:paraId="6081EECC" w14:textId="77777777" w:rsidR="00CC64C2" w:rsidRPr="0050390D" w:rsidRDefault="00CC64C2" w:rsidP="002F23E4">
            <w:pPr>
              <w:spacing w:before="60" w:after="60" w:line="240" w:lineRule="auto"/>
              <w:jc w:val="left"/>
              <w:rPr>
                <w:rFonts w:cstheme="minorHAnsi"/>
                <w:sz w:val="22"/>
                <w:szCs w:val="22"/>
                <w:lang w:val="en-GB"/>
              </w:rPr>
            </w:pPr>
            <w:r w:rsidRPr="0050390D">
              <w:rPr>
                <w:rFonts w:cstheme="minorHAnsi"/>
                <w:sz w:val="22"/>
                <w:szCs w:val="22"/>
                <w:lang w:val="en-GB"/>
              </w:rPr>
              <w:t>Informs Trade</w:t>
            </w:r>
            <w:r>
              <w:rPr>
                <w:rFonts w:cstheme="minorHAnsi"/>
                <w:sz w:val="22"/>
                <w:szCs w:val="22"/>
                <w:lang w:val="en-GB"/>
              </w:rPr>
              <w:t>r</w:t>
            </w:r>
            <w:r w:rsidRPr="0050390D">
              <w:rPr>
                <w:rFonts w:cstheme="minorHAnsi"/>
                <w:sz w:val="22"/>
                <w:szCs w:val="22"/>
                <w:lang w:val="en-GB"/>
              </w:rPr>
              <w:t xml:space="preserve"> </w:t>
            </w:r>
            <w:r>
              <w:rPr>
                <w:rFonts w:cstheme="minorHAnsi"/>
                <w:sz w:val="22"/>
                <w:szCs w:val="22"/>
                <w:lang w:val="en-GB"/>
              </w:rPr>
              <w:t>that the</w:t>
            </w:r>
            <w:r w:rsidRPr="0050390D">
              <w:rPr>
                <w:rFonts w:cstheme="minorHAnsi"/>
                <w:sz w:val="22"/>
                <w:szCs w:val="22"/>
                <w:lang w:val="en-GB"/>
              </w:rPr>
              <w:t xml:space="preserve"> </w:t>
            </w:r>
            <w:r>
              <w:rPr>
                <w:rFonts w:cstheme="minorHAnsi"/>
                <w:sz w:val="22"/>
                <w:szCs w:val="22"/>
                <w:lang w:val="en-GB"/>
              </w:rPr>
              <w:t xml:space="preserve">(G3) </w:t>
            </w:r>
            <w:r w:rsidRPr="0050390D">
              <w:rPr>
                <w:rFonts w:cstheme="minorHAnsi"/>
                <w:sz w:val="22"/>
                <w:szCs w:val="22"/>
                <w:lang w:val="en-GB"/>
              </w:rPr>
              <w:t xml:space="preserve">Presentation Notification </w:t>
            </w:r>
            <w:r>
              <w:rPr>
                <w:rFonts w:cstheme="minorHAnsi"/>
                <w:sz w:val="22"/>
                <w:szCs w:val="22"/>
                <w:lang w:val="en-GB"/>
              </w:rPr>
              <w:t>is rejected</w:t>
            </w:r>
            <w:r w:rsidRPr="0050390D">
              <w:rPr>
                <w:rFonts w:cstheme="minorHAnsi"/>
                <w:sz w:val="22"/>
                <w:szCs w:val="22"/>
                <w:lang w:val="en-GB"/>
              </w:rPr>
              <w:t xml:space="preserve"> (Validation Failed)</w:t>
            </w:r>
          </w:p>
        </w:tc>
      </w:tr>
      <w:tr w:rsidR="00CC64C2" w:rsidRPr="00145541" w14:paraId="56ACF8F9" w14:textId="77777777" w:rsidTr="002F23E4">
        <w:trPr>
          <w:trHeight w:val="300"/>
        </w:trPr>
        <w:tc>
          <w:tcPr>
            <w:tcW w:w="1129" w:type="dxa"/>
            <w:shd w:val="clear" w:color="auto" w:fill="auto"/>
            <w:noWrap/>
          </w:tcPr>
          <w:p w14:paraId="346A0CB9" w14:textId="77777777" w:rsidR="00CC64C2" w:rsidRPr="00145541" w:rsidRDefault="00CC64C2" w:rsidP="002F23E4">
            <w:pPr>
              <w:spacing w:before="60" w:after="60" w:line="240" w:lineRule="auto"/>
              <w:rPr>
                <w:rFonts w:cstheme="minorHAnsi"/>
                <w:color w:val="000000"/>
                <w:sz w:val="22"/>
                <w:szCs w:val="22"/>
              </w:rPr>
            </w:pPr>
            <w:r w:rsidRPr="00145541">
              <w:rPr>
                <w:rFonts w:cstheme="minorHAnsi"/>
                <w:color w:val="000000"/>
                <w:sz w:val="22"/>
                <w:szCs w:val="22"/>
              </w:rPr>
              <w:t>TS351</w:t>
            </w:r>
          </w:p>
        </w:tc>
        <w:tc>
          <w:tcPr>
            <w:tcW w:w="3828" w:type="dxa"/>
            <w:shd w:val="clear" w:color="auto" w:fill="auto"/>
          </w:tcPr>
          <w:p w14:paraId="6376D246" w14:textId="77777777" w:rsidR="00CC64C2" w:rsidRPr="00145541" w:rsidRDefault="00CC64C2" w:rsidP="002F23E4">
            <w:pPr>
              <w:spacing w:before="60" w:after="60" w:line="240" w:lineRule="auto"/>
              <w:jc w:val="left"/>
              <w:rPr>
                <w:rFonts w:cstheme="minorHAnsi"/>
                <w:color w:val="000000"/>
                <w:sz w:val="22"/>
                <w:szCs w:val="22"/>
              </w:rPr>
            </w:pPr>
            <w:r>
              <w:rPr>
                <w:rFonts w:cstheme="minorHAnsi"/>
                <w:sz w:val="22"/>
                <w:szCs w:val="22"/>
                <w:lang w:val="en-GB"/>
              </w:rPr>
              <w:t>[G4 | G4+G3 | Manifest]</w:t>
            </w:r>
            <w:r w:rsidRPr="00145541">
              <w:rPr>
                <w:rFonts w:cstheme="minorHAnsi"/>
                <w:sz w:val="22"/>
                <w:szCs w:val="22"/>
                <w:lang w:val="en-GB"/>
              </w:rPr>
              <w:t xml:space="preserve"> </w:t>
            </w:r>
            <w:r>
              <w:rPr>
                <w:rFonts w:cstheme="minorHAnsi"/>
                <w:color w:val="000000"/>
                <w:sz w:val="22"/>
                <w:szCs w:val="22"/>
              </w:rPr>
              <w:t>Refusal</w:t>
            </w:r>
          </w:p>
        </w:tc>
        <w:tc>
          <w:tcPr>
            <w:tcW w:w="992" w:type="dxa"/>
          </w:tcPr>
          <w:p w14:paraId="606DA2B1" w14:textId="77777777" w:rsidR="00CC64C2" w:rsidRPr="00145541"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9074347" w14:textId="77777777" w:rsidR="00CC64C2" w:rsidRPr="00145541" w:rsidRDefault="00CC64C2"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w:t>
            </w:r>
            <w:r w:rsidRPr="00145541">
              <w:rPr>
                <w:rFonts w:cstheme="minorHAnsi"/>
                <w:sz w:val="22"/>
                <w:szCs w:val="22"/>
                <w:lang w:val="en-GB"/>
              </w:rPr>
              <w:t xml:space="preserve"> </w:t>
            </w:r>
            <w:r>
              <w:rPr>
                <w:rFonts w:cstheme="minorHAnsi"/>
                <w:sz w:val="22"/>
                <w:szCs w:val="22"/>
                <w:lang w:val="en-GB"/>
              </w:rPr>
              <w:t>the [G4 | G4+G3 | Manifest]</w:t>
            </w:r>
            <w:r w:rsidRPr="00145541">
              <w:rPr>
                <w:rFonts w:cstheme="minorHAnsi"/>
                <w:sz w:val="22"/>
                <w:szCs w:val="22"/>
                <w:lang w:val="en-GB"/>
              </w:rPr>
              <w:t xml:space="preserve"> Declaration </w:t>
            </w:r>
            <w:r>
              <w:rPr>
                <w:rFonts w:cstheme="minorHAnsi"/>
                <w:sz w:val="22"/>
                <w:szCs w:val="22"/>
                <w:lang w:val="en-GB"/>
              </w:rPr>
              <w:t>is refused</w:t>
            </w:r>
            <w:r w:rsidRPr="00145541">
              <w:rPr>
                <w:rFonts w:cstheme="minorHAnsi"/>
                <w:sz w:val="22"/>
                <w:szCs w:val="22"/>
                <w:lang w:val="en-GB"/>
              </w:rPr>
              <w:t xml:space="preserve"> (Post Validation)</w:t>
            </w:r>
          </w:p>
        </w:tc>
      </w:tr>
      <w:tr w:rsidR="00CC64C2" w:rsidRPr="00145541" w14:paraId="595C889B" w14:textId="77777777" w:rsidTr="002F23E4">
        <w:trPr>
          <w:trHeight w:val="300"/>
        </w:trPr>
        <w:tc>
          <w:tcPr>
            <w:tcW w:w="1129" w:type="dxa"/>
            <w:shd w:val="clear" w:color="auto" w:fill="auto"/>
            <w:noWrap/>
          </w:tcPr>
          <w:p w14:paraId="44D83DCD" w14:textId="77777777" w:rsidR="00CC64C2" w:rsidRPr="00145541" w:rsidRDefault="00CC64C2" w:rsidP="002F23E4">
            <w:pPr>
              <w:spacing w:before="60" w:after="60" w:line="240" w:lineRule="auto"/>
              <w:rPr>
                <w:rFonts w:cstheme="minorHAnsi"/>
                <w:color w:val="000000"/>
                <w:sz w:val="22"/>
                <w:szCs w:val="22"/>
              </w:rPr>
            </w:pPr>
            <w:r>
              <w:rPr>
                <w:rFonts w:cstheme="minorHAnsi"/>
                <w:color w:val="000000"/>
                <w:sz w:val="22"/>
                <w:szCs w:val="22"/>
              </w:rPr>
              <w:t>TS370</w:t>
            </w:r>
          </w:p>
        </w:tc>
        <w:tc>
          <w:tcPr>
            <w:tcW w:w="3828" w:type="dxa"/>
            <w:shd w:val="clear" w:color="auto" w:fill="auto"/>
          </w:tcPr>
          <w:p w14:paraId="36C7B70B" w14:textId="77777777" w:rsidR="00CC64C2" w:rsidRPr="00145541" w:rsidRDefault="00CC64C2" w:rsidP="002F23E4">
            <w:pPr>
              <w:spacing w:before="60" w:after="60" w:line="240" w:lineRule="auto"/>
              <w:jc w:val="left"/>
              <w:rPr>
                <w:rFonts w:cstheme="minorHAnsi"/>
                <w:color w:val="000000"/>
                <w:sz w:val="22"/>
                <w:szCs w:val="22"/>
              </w:rPr>
            </w:pPr>
            <w:r>
              <w:rPr>
                <w:rFonts w:cstheme="minorHAnsi"/>
                <w:color w:val="000000"/>
                <w:sz w:val="22"/>
                <w:szCs w:val="22"/>
              </w:rPr>
              <w:t xml:space="preserve">Goods Status Report Declaration </w:t>
            </w:r>
            <w:r w:rsidRPr="002A69B0">
              <w:rPr>
                <w:rFonts w:cstheme="minorHAnsi"/>
                <w:sz w:val="22"/>
                <w:szCs w:val="22"/>
              </w:rPr>
              <w:t>(ND4)</w:t>
            </w:r>
          </w:p>
        </w:tc>
        <w:tc>
          <w:tcPr>
            <w:tcW w:w="992" w:type="dxa"/>
          </w:tcPr>
          <w:p w14:paraId="26C5E51C"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Trader</w:t>
            </w:r>
          </w:p>
        </w:tc>
        <w:tc>
          <w:tcPr>
            <w:tcW w:w="3685" w:type="dxa"/>
          </w:tcPr>
          <w:p w14:paraId="10F31AEC" w14:textId="589DD678" w:rsidR="00CC64C2" w:rsidRPr="00145541" w:rsidRDefault="00CC64C2" w:rsidP="003E4F48">
            <w:pPr>
              <w:keepNext/>
              <w:spacing w:before="60" w:after="60" w:line="240" w:lineRule="auto"/>
              <w:jc w:val="left"/>
              <w:rPr>
                <w:rFonts w:cstheme="minorHAnsi"/>
                <w:sz w:val="22"/>
                <w:szCs w:val="22"/>
                <w:lang w:val="en-GB"/>
              </w:rPr>
            </w:pPr>
            <w:r>
              <w:rPr>
                <w:rFonts w:cstheme="minorHAnsi"/>
                <w:sz w:val="22"/>
                <w:szCs w:val="22"/>
                <w:lang w:val="en-GB"/>
              </w:rPr>
              <w:t>Temporary Storage Administrator reports on the status of the unloaded goods</w:t>
            </w:r>
          </w:p>
        </w:tc>
      </w:tr>
    </w:tbl>
    <w:p w14:paraId="7661AA5E" w14:textId="3ADCF76E" w:rsidR="00CC64C2" w:rsidRPr="00CC64C2" w:rsidRDefault="003E4F48" w:rsidP="003E4F48">
      <w:pPr>
        <w:pStyle w:val="Caption"/>
        <w:rPr>
          <w:lang w:val="en-GB" w:eastAsia="en-AU"/>
        </w:rPr>
      </w:pPr>
      <w:bookmarkStart w:id="37" w:name="_Toc135236498"/>
      <w:r>
        <w:t xml:space="preserve">Table </w:t>
      </w:r>
      <w:r>
        <w:fldChar w:fldCharType="begin"/>
      </w:r>
      <w:r>
        <w:instrText xml:space="preserve"> SEQ Table \* ARABIC </w:instrText>
      </w:r>
      <w:r>
        <w:fldChar w:fldCharType="separate"/>
      </w:r>
      <w:r w:rsidR="00377F5E">
        <w:rPr>
          <w:noProof/>
        </w:rPr>
        <w:t>3</w:t>
      </w:r>
      <w:r>
        <w:fldChar w:fldCharType="end"/>
      </w:r>
      <w:r>
        <w:t>: Temporary Storage messages</w:t>
      </w:r>
      <w:bookmarkEnd w:id="37"/>
    </w:p>
    <w:p w14:paraId="4DF176FA" w14:textId="7B5321FD" w:rsidR="00CC64C2" w:rsidRDefault="00CC64C2">
      <w:pPr>
        <w:pStyle w:val="Heading2"/>
      </w:pPr>
      <w:bookmarkStart w:id="38" w:name="_Ref135153779"/>
      <w:bookmarkStart w:id="39" w:name="_Toc135399753"/>
      <w:r>
        <w:t>Deconsolidation of Goods under Temporary Storage</w:t>
      </w:r>
      <w:bookmarkEnd w:id="38"/>
      <w:bookmarkEnd w:id="39"/>
    </w:p>
    <w:tbl>
      <w:tblPr>
        <w:tblStyle w:val="MESSAGEDEFS"/>
        <w:tblW w:w="9634" w:type="dxa"/>
        <w:tblLook w:val="04A0" w:firstRow="1" w:lastRow="0" w:firstColumn="1" w:lastColumn="0" w:noHBand="0" w:noVBand="1"/>
      </w:tblPr>
      <w:tblGrid>
        <w:gridCol w:w="1129"/>
        <w:gridCol w:w="3828"/>
        <w:gridCol w:w="992"/>
        <w:gridCol w:w="3685"/>
      </w:tblGrid>
      <w:tr w:rsidR="00CC64C2" w:rsidRPr="00145541" w14:paraId="1CCB182B"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60251857" w14:textId="77777777" w:rsidR="00CC64C2" w:rsidRPr="00145541" w:rsidRDefault="00CC64C2"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0A23BA3E"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17ACA0F0" w14:textId="77777777" w:rsidR="00CC64C2" w:rsidRPr="00145541" w:rsidRDefault="00CC64C2"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54A6C471"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CC64C2" w14:paraId="4F5EA607" w14:textId="77777777" w:rsidTr="002F23E4">
        <w:trPr>
          <w:trHeight w:val="300"/>
        </w:trPr>
        <w:tc>
          <w:tcPr>
            <w:tcW w:w="1129" w:type="dxa"/>
            <w:shd w:val="clear" w:color="auto" w:fill="auto"/>
            <w:noWrap/>
          </w:tcPr>
          <w:p w14:paraId="366AD96D"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ND515</w:t>
            </w:r>
          </w:p>
        </w:tc>
        <w:tc>
          <w:tcPr>
            <w:tcW w:w="3828" w:type="dxa"/>
            <w:shd w:val="clear" w:color="auto" w:fill="auto"/>
          </w:tcPr>
          <w:p w14:paraId="3C240017"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lang w:val="en-GB"/>
              </w:rPr>
              <w:t xml:space="preserve"> Deconsolidation Declaration (ND5)</w:t>
            </w:r>
          </w:p>
        </w:tc>
        <w:tc>
          <w:tcPr>
            <w:tcW w:w="992" w:type="dxa"/>
          </w:tcPr>
          <w:p w14:paraId="4C2455DC"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Trader</w:t>
            </w:r>
          </w:p>
        </w:tc>
        <w:tc>
          <w:tcPr>
            <w:tcW w:w="3685" w:type="dxa"/>
          </w:tcPr>
          <w:p w14:paraId="28FEBB28"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Trader submission of a deconsolidation request</w:t>
            </w:r>
            <w:r w:rsidDel="00E80555">
              <w:rPr>
                <w:rFonts w:cstheme="minorHAnsi"/>
                <w:sz w:val="22"/>
                <w:szCs w:val="22"/>
                <w:lang w:val="en-GB"/>
              </w:rPr>
              <w:t xml:space="preserve"> </w:t>
            </w:r>
          </w:p>
        </w:tc>
      </w:tr>
      <w:tr w:rsidR="00CC64C2" w14:paraId="3A53FEBD" w14:textId="77777777" w:rsidTr="002F23E4">
        <w:trPr>
          <w:trHeight w:val="300"/>
        </w:trPr>
        <w:tc>
          <w:tcPr>
            <w:tcW w:w="1129" w:type="dxa"/>
            <w:shd w:val="clear" w:color="auto" w:fill="auto"/>
            <w:noWrap/>
          </w:tcPr>
          <w:p w14:paraId="7D1432BB"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ND516</w:t>
            </w:r>
          </w:p>
        </w:tc>
        <w:tc>
          <w:tcPr>
            <w:tcW w:w="3828" w:type="dxa"/>
            <w:shd w:val="clear" w:color="auto" w:fill="auto"/>
          </w:tcPr>
          <w:p w14:paraId="0AEB281F"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lang w:val="en-GB"/>
              </w:rPr>
              <w:t>Deconsolidation Declaration</w:t>
            </w:r>
            <w:r>
              <w:rPr>
                <w:rFonts w:cstheme="minorHAnsi"/>
                <w:color w:val="000000"/>
                <w:sz w:val="22"/>
                <w:szCs w:val="22"/>
              </w:rPr>
              <w:t xml:space="preserve"> Rejection</w:t>
            </w:r>
          </w:p>
        </w:tc>
        <w:tc>
          <w:tcPr>
            <w:tcW w:w="992" w:type="dxa"/>
          </w:tcPr>
          <w:p w14:paraId="7A6EEE39"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0CB5ED0F"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Notifies the Trader that the deconsolidation request is rejected</w:t>
            </w:r>
          </w:p>
        </w:tc>
      </w:tr>
      <w:tr w:rsidR="00CC64C2" w14:paraId="17B50BE2" w14:textId="77777777" w:rsidTr="002F23E4">
        <w:trPr>
          <w:trHeight w:val="300"/>
        </w:trPr>
        <w:tc>
          <w:tcPr>
            <w:tcW w:w="1129" w:type="dxa"/>
            <w:shd w:val="clear" w:color="auto" w:fill="auto"/>
            <w:noWrap/>
          </w:tcPr>
          <w:p w14:paraId="43606B88"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ND528</w:t>
            </w:r>
          </w:p>
        </w:tc>
        <w:tc>
          <w:tcPr>
            <w:tcW w:w="3828" w:type="dxa"/>
            <w:shd w:val="clear" w:color="auto" w:fill="auto"/>
          </w:tcPr>
          <w:p w14:paraId="650A1632"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lang w:val="en-GB"/>
              </w:rPr>
              <w:t xml:space="preserve">Deconsolidation Declaration </w:t>
            </w:r>
            <w:r>
              <w:rPr>
                <w:rFonts w:cstheme="minorHAnsi"/>
                <w:color w:val="000000"/>
                <w:sz w:val="22"/>
                <w:szCs w:val="22"/>
              </w:rPr>
              <w:t>Acceptance</w:t>
            </w:r>
          </w:p>
        </w:tc>
        <w:tc>
          <w:tcPr>
            <w:tcW w:w="992" w:type="dxa"/>
          </w:tcPr>
          <w:p w14:paraId="4F027B8B"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D4A553F" w14:textId="77777777" w:rsidR="00CC64C2" w:rsidRDefault="00CC64C2" w:rsidP="003E4F48">
            <w:pPr>
              <w:keepNext/>
              <w:spacing w:before="60" w:after="60" w:line="240" w:lineRule="auto"/>
              <w:jc w:val="left"/>
              <w:rPr>
                <w:rFonts w:cstheme="minorHAnsi"/>
                <w:sz w:val="22"/>
                <w:szCs w:val="22"/>
                <w:lang w:val="en-GB"/>
              </w:rPr>
            </w:pPr>
            <w:r>
              <w:rPr>
                <w:rFonts w:cstheme="minorHAnsi"/>
                <w:sz w:val="22"/>
                <w:szCs w:val="22"/>
                <w:lang w:val="en-GB"/>
              </w:rPr>
              <w:t>Notifies the Trader that the deconsolidation request is accepted</w:t>
            </w:r>
          </w:p>
        </w:tc>
      </w:tr>
    </w:tbl>
    <w:p w14:paraId="5B281526" w14:textId="5EE70F20" w:rsidR="00CC64C2" w:rsidRPr="00CC64C2" w:rsidRDefault="003E4F48" w:rsidP="003E4F48">
      <w:pPr>
        <w:pStyle w:val="Caption"/>
        <w:rPr>
          <w:lang w:val="en-GB" w:eastAsia="en-AU"/>
        </w:rPr>
      </w:pPr>
      <w:bookmarkStart w:id="40" w:name="_Toc135236499"/>
      <w:r>
        <w:t xml:space="preserve">Table </w:t>
      </w:r>
      <w:r>
        <w:fldChar w:fldCharType="begin"/>
      </w:r>
      <w:r>
        <w:instrText xml:space="preserve"> SEQ Table \* ARABIC </w:instrText>
      </w:r>
      <w:r>
        <w:fldChar w:fldCharType="separate"/>
      </w:r>
      <w:r w:rsidR="00377F5E">
        <w:rPr>
          <w:noProof/>
        </w:rPr>
        <w:t>4</w:t>
      </w:r>
      <w:r>
        <w:fldChar w:fldCharType="end"/>
      </w:r>
      <w:r>
        <w:t>: Deconsolidation messages</w:t>
      </w:r>
      <w:bookmarkEnd w:id="40"/>
    </w:p>
    <w:p w14:paraId="1795A735" w14:textId="75D3BE91" w:rsidR="00CC64C2" w:rsidRDefault="00CC64C2">
      <w:pPr>
        <w:pStyle w:val="Heading2"/>
      </w:pPr>
      <w:bookmarkStart w:id="41" w:name="_Ref135153800"/>
      <w:bookmarkStart w:id="42" w:name="_Toc135399754"/>
      <w:r>
        <w:lastRenderedPageBreak/>
        <w:t>Movement of Goods under Temporary Storage</w:t>
      </w:r>
      <w:bookmarkEnd w:id="41"/>
      <w:bookmarkEnd w:id="42"/>
    </w:p>
    <w:tbl>
      <w:tblPr>
        <w:tblStyle w:val="MESSAGEDEFS"/>
        <w:tblW w:w="9634" w:type="dxa"/>
        <w:tblLook w:val="04A0" w:firstRow="1" w:lastRow="0" w:firstColumn="1" w:lastColumn="0" w:noHBand="0" w:noVBand="1"/>
      </w:tblPr>
      <w:tblGrid>
        <w:gridCol w:w="1129"/>
        <w:gridCol w:w="3828"/>
        <w:gridCol w:w="992"/>
        <w:gridCol w:w="3685"/>
      </w:tblGrid>
      <w:tr w:rsidR="00CC64C2" w:rsidRPr="00145541" w14:paraId="46728F2D"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2C42AE23" w14:textId="77777777" w:rsidR="00CC64C2" w:rsidRPr="00145541" w:rsidRDefault="00CC64C2"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151F4C9C"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6CCAB29E" w14:textId="77777777" w:rsidR="00CC64C2" w:rsidRPr="00145541" w:rsidRDefault="00CC64C2"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37334F36" w14:textId="77777777" w:rsidR="00CC64C2" w:rsidRPr="00145541" w:rsidRDefault="00CC64C2"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CC64C2" w14:paraId="7157E7E4" w14:textId="77777777" w:rsidTr="002F23E4">
        <w:trPr>
          <w:trHeight w:val="300"/>
        </w:trPr>
        <w:tc>
          <w:tcPr>
            <w:tcW w:w="1129" w:type="dxa"/>
            <w:shd w:val="clear" w:color="auto" w:fill="auto"/>
            <w:noWrap/>
          </w:tcPr>
          <w:p w14:paraId="33EB92E8"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TS515</w:t>
            </w:r>
          </w:p>
        </w:tc>
        <w:tc>
          <w:tcPr>
            <w:tcW w:w="3828" w:type="dxa"/>
            <w:shd w:val="clear" w:color="auto" w:fill="auto"/>
          </w:tcPr>
          <w:p w14:paraId="6F6F94C9"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szCs w:val="22"/>
              </w:rPr>
              <w:t>Request to move goods under TS</w:t>
            </w:r>
          </w:p>
        </w:tc>
        <w:tc>
          <w:tcPr>
            <w:tcW w:w="992" w:type="dxa"/>
          </w:tcPr>
          <w:p w14:paraId="26ABE04D" w14:textId="77777777" w:rsidR="00CC64C2" w:rsidRPr="00EB3DCF" w:rsidRDefault="00CC64C2" w:rsidP="002F23E4">
            <w:pPr>
              <w:spacing w:before="60" w:after="60" w:line="240" w:lineRule="auto"/>
              <w:rPr>
                <w:rFonts w:cstheme="minorHAnsi"/>
                <w:sz w:val="22"/>
                <w:szCs w:val="22"/>
              </w:rPr>
            </w:pPr>
            <w:r>
              <w:rPr>
                <w:rFonts w:cstheme="minorHAnsi"/>
                <w:sz w:val="22"/>
                <w:szCs w:val="22"/>
              </w:rPr>
              <w:t>Trader</w:t>
            </w:r>
          </w:p>
        </w:tc>
        <w:tc>
          <w:tcPr>
            <w:tcW w:w="3685" w:type="dxa"/>
          </w:tcPr>
          <w:p w14:paraId="2AC8B86D"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Sending Trader requests permission to move goods under temporary storage</w:t>
            </w:r>
          </w:p>
        </w:tc>
      </w:tr>
      <w:tr w:rsidR="00CC64C2" w14:paraId="62916048" w14:textId="77777777" w:rsidTr="002F23E4">
        <w:trPr>
          <w:trHeight w:val="300"/>
        </w:trPr>
        <w:tc>
          <w:tcPr>
            <w:tcW w:w="1129" w:type="dxa"/>
            <w:shd w:val="clear" w:color="auto" w:fill="auto"/>
            <w:noWrap/>
          </w:tcPr>
          <w:p w14:paraId="5467FBCE"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TS516</w:t>
            </w:r>
          </w:p>
        </w:tc>
        <w:tc>
          <w:tcPr>
            <w:tcW w:w="3828" w:type="dxa"/>
            <w:shd w:val="clear" w:color="auto" w:fill="auto"/>
          </w:tcPr>
          <w:p w14:paraId="3433EFEB"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szCs w:val="22"/>
              </w:rPr>
              <w:t>Rejection of request to move goods under TS</w:t>
            </w:r>
          </w:p>
        </w:tc>
        <w:tc>
          <w:tcPr>
            <w:tcW w:w="992" w:type="dxa"/>
          </w:tcPr>
          <w:p w14:paraId="4787DB4B"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1F4ACAE"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Informs Trader that the move request is rejected</w:t>
            </w:r>
          </w:p>
        </w:tc>
      </w:tr>
      <w:tr w:rsidR="00CC64C2" w14:paraId="04392DFD" w14:textId="77777777" w:rsidTr="002F23E4">
        <w:trPr>
          <w:trHeight w:val="300"/>
        </w:trPr>
        <w:tc>
          <w:tcPr>
            <w:tcW w:w="1129" w:type="dxa"/>
            <w:shd w:val="clear" w:color="auto" w:fill="auto"/>
            <w:noWrap/>
          </w:tcPr>
          <w:p w14:paraId="7E279886"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TS528</w:t>
            </w:r>
          </w:p>
        </w:tc>
        <w:tc>
          <w:tcPr>
            <w:tcW w:w="3828" w:type="dxa"/>
            <w:shd w:val="clear" w:color="auto" w:fill="auto"/>
          </w:tcPr>
          <w:p w14:paraId="50133BDF"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szCs w:val="22"/>
              </w:rPr>
              <w:t>Acceptance of request to move goods under TS</w:t>
            </w:r>
          </w:p>
        </w:tc>
        <w:tc>
          <w:tcPr>
            <w:tcW w:w="992" w:type="dxa"/>
          </w:tcPr>
          <w:p w14:paraId="0CECC922"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72ECDF23"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Informs Trader that the move request is accepted</w:t>
            </w:r>
          </w:p>
        </w:tc>
      </w:tr>
      <w:tr w:rsidR="00CC64C2" w14:paraId="17DFE1D3" w14:textId="77777777" w:rsidTr="002F23E4">
        <w:trPr>
          <w:trHeight w:val="300"/>
        </w:trPr>
        <w:tc>
          <w:tcPr>
            <w:tcW w:w="1129" w:type="dxa"/>
            <w:shd w:val="clear" w:color="auto" w:fill="auto"/>
            <w:noWrap/>
          </w:tcPr>
          <w:p w14:paraId="20A60885"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TS501</w:t>
            </w:r>
          </w:p>
        </w:tc>
        <w:tc>
          <w:tcPr>
            <w:tcW w:w="3828" w:type="dxa"/>
            <w:shd w:val="clear" w:color="auto" w:fill="auto"/>
          </w:tcPr>
          <w:p w14:paraId="1CA1A658"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szCs w:val="22"/>
              </w:rPr>
              <w:t>Declaration of Movement of Goods under Temporary Storage (G5)</w:t>
            </w:r>
          </w:p>
        </w:tc>
        <w:tc>
          <w:tcPr>
            <w:tcW w:w="992" w:type="dxa"/>
          </w:tcPr>
          <w:p w14:paraId="00773126"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Trader</w:t>
            </w:r>
          </w:p>
        </w:tc>
        <w:tc>
          <w:tcPr>
            <w:tcW w:w="3685" w:type="dxa"/>
          </w:tcPr>
          <w:p w14:paraId="77A5349A"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Receiving Trader notifies the movement of goods under temporary storage</w:t>
            </w:r>
          </w:p>
        </w:tc>
      </w:tr>
      <w:tr w:rsidR="00CC64C2" w14:paraId="018F948F" w14:textId="77777777" w:rsidTr="002F23E4">
        <w:trPr>
          <w:trHeight w:val="300"/>
        </w:trPr>
        <w:tc>
          <w:tcPr>
            <w:tcW w:w="1129" w:type="dxa"/>
            <w:shd w:val="clear" w:color="auto" w:fill="auto"/>
            <w:noWrap/>
          </w:tcPr>
          <w:p w14:paraId="02E70DA2"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TS506</w:t>
            </w:r>
          </w:p>
        </w:tc>
        <w:tc>
          <w:tcPr>
            <w:tcW w:w="3828" w:type="dxa"/>
            <w:shd w:val="clear" w:color="auto" w:fill="auto"/>
          </w:tcPr>
          <w:p w14:paraId="7502B93E"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szCs w:val="22"/>
              </w:rPr>
              <w:t>G5 Declaration Rejection</w:t>
            </w:r>
          </w:p>
        </w:tc>
        <w:tc>
          <w:tcPr>
            <w:tcW w:w="992" w:type="dxa"/>
          </w:tcPr>
          <w:p w14:paraId="048984FA"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ABF2232" w14:textId="77777777" w:rsidR="00CC64C2" w:rsidRDefault="00CC64C2" w:rsidP="002F23E4">
            <w:pPr>
              <w:keepNext/>
              <w:spacing w:before="60" w:after="60" w:line="240" w:lineRule="auto"/>
              <w:jc w:val="left"/>
              <w:rPr>
                <w:rFonts w:cstheme="minorHAnsi"/>
                <w:sz w:val="22"/>
                <w:szCs w:val="22"/>
                <w:lang w:val="en-GB"/>
              </w:rPr>
            </w:pPr>
            <w:r>
              <w:rPr>
                <w:rFonts w:cstheme="minorHAnsi"/>
                <w:sz w:val="22"/>
                <w:szCs w:val="22"/>
                <w:lang w:val="en-GB"/>
              </w:rPr>
              <w:t>Informs Trader that the G5 declaration is rejected</w:t>
            </w:r>
          </w:p>
        </w:tc>
      </w:tr>
      <w:tr w:rsidR="00CC64C2" w14:paraId="452978DD" w14:textId="77777777" w:rsidTr="002F23E4">
        <w:trPr>
          <w:trHeight w:val="300"/>
        </w:trPr>
        <w:tc>
          <w:tcPr>
            <w:tcW w:w="1129" w:type="dxa"/>
            <w:shd w:val="clear" w:color="auto" w:fill="auto"/>
            <w:noWrap/>
          </w:tcPr>
          <w:p w14:paraId="7C42F4DB" w14:textId="77777777" w:rsidR="00CC64C2" w:rsidRDefault="00CC64C2" w:rsidP="002F23E4">
            <w:pPr>
              <w:spacing w:before="60" w:after="60" w:line="240" w:lineRule="auto"/>
              <w:rPr>
                <w:rFonts w:cstheme="minorHAnsi"/>
                <w:color w:val="000000"/>
                <w:sz w:val="22"/>
                <w:szCs w:val="22"/>
              </w:rPr>
            </w:pPr>
            <w:r>
              <w:rPr>
                <w:rFonts w:cstheme="minorHAnsi"/>
                <w:color w:val="000000"/>
                <w:sz w:val="22"/>
                <w:szCs w:val="22"/>
              </w:rPr>
              <w:t>TS508</w:t>
            </w:r>
          </w:p>
        </w:tc>
        <w:tc>
          <w:tcPr>
            <w:tcW w:w="3828" w:type="dxa"/>
            <w:shd w:val="clear" w:color="auto" w:fill="auto"/>
          </w:tcPr>
          <w:p w14:paraId="2FB87DA2" w14:textId="77777777" w:rsidR="00CC64C2" w:rsidRDefault="00CC64C2" w:rsidP="002F23E4">
            <w:pPr>
              <w:spacing w:before="60" w:after="60" w:line="240" w:lineRule="auto"/>
              <w:jc w:val="left"/>
              <w:rPr>
                <w:rFonts w:cstheme="minorHAnsi"/>
                <w:color w:val="000000"/>
                <w:sz w:val="22"/>
                <w:szCs w:val="22"/>
              </w:rPr>
            </w:pPr>
            <w:r>
              <w:rPr>
                <w:rFonts w:cstheme="minorHAnsi"/>
                <w:color w:val="000000"/>
                <w:sz w:val="22"/>
                <w:szCs w:val="22"/>
              </w:rPr>
              <w:t>G5 Declaration Acceptance</w:t>
            </w:r>
          </w:p>
        </w:tc>
        <w:tc>
          <w:tcPr>
            <w:tcW w:w="992" w:type="dxa"/>
          </w:tcPr>
          <w:p w14:paraId="53B86978" w14:textId="77777777" w:rsidR="00CC64C2" w:rsidRDefault="00CC64C2"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4B31495" w14:textId="77777777" w:rsidR="00CC64C2" w:rsidRDefault="00CC64C2" w:rsidP="003E4F48">
            <w:pPr>
              <w:keepNext/>
              <w:spacing w:before="60" w:after="60" w:line="240" w:lineRule="auto"/>
              <w:jc w:val="left"/>
              <w:rPr>
                <w:rFonts w:cstheme="minorHAnsi"/>
                <w:sz w:val="22"/>
                <w:szCs w:val="22"/>
                <w:lang w:val="en-GB"/>
              </w:rPr>
            </w:pPr>
            <w:r>
              <w:rPr>
                <w:rFonts w:cstheme="minorHAnsi"/>
                <w:sz w:val="22"/>
                <w:szCs w:val="22"/>
                <w:lang w:val="en-GB"/>
              </w:rPr>
              <w:t>Informs Trader that the G5 declaration is accepted</w:t>
            </w:r>
          </w:p>
        </w:tc>
      </w:tr>
    </w:tbl>
    <w:p w14:paraId="33761186" w14:textId="51848C67" w:rsidR="00CC64C2" w:rsidRPr="00CC64C2" w:rsidRDefault="003E4F48" w:rsidP="003E4F48">
      <w:pPr>
        <w:pStyle w:val="Caption"/>
        <w:rPr>
          <w:lang w:val="en-GB" w:eastAsia="en-AU"/>
        </w:rPr>
      </w:pPr>
      <w:bookmarkStart w:id="43" w:name="_Toc135236500"/>
      <w:r>
        <w:t xml:space="preserve">Table </w:t>
      </w:r>
      <w:r>
        <w:fldChar w:fldCharType="begin"/>
      </w:r>
      <w:r>
        <w:instrText xml:space="preserve"> SEQ Table \* ARABIC </w:instrText>
      </w:r>
      <w:r>
        <w:fldChar w:fldCharType="separate"/>
      </w:r>
      <w:r w:rsidR="00377F5E">
        <w:rPr>
          <w:noProof/>
        </w:rPr>
        <w:t>5</w:t>
      </w:r>
      <w:r>
        <w:fldChar w:fldCharType="end"/>
      </w:r>
      <w:r>
        <w:t>: TSD Movement messages</w:t>
      </w:r>
      <w:bookmarkEnd w:id="43"/>
    </w:p>
    <w:p w14:paraId="630E7CDE" w14:textId="2FAD7839" w:rsidR="00CC64C2" w:rsidRDefault="00CC64C2">
      <w:pPr>
        <w:pStyle w:val="Heading2"/>
      </w:pPr>
      <w:bookmarkStart w:id="44" w:name="_Ref135153836"/>
      <w:bookmarkStart w:id="45" w:name="_Toc135399755"/>
      <w:r>
        <w:t>Import</w:t>
      </w:r>
      <w:bookmarkEnd w:id="44"/>
      <w:bookmarkEnd w:id="45"/>
    </w:p>
    <w:tbl>
      <w:tblPr>
        <w:tblStyle w:val="MESSAGEDEFS"/>
        <w:tblW w:w="9634" w:type="dxa"/>
        <w:tblLook w:val="04A0" w:firstRow="1" w:lastRow="0" w:firstColumn="1" w:lastColumn="0" w:noHBand="0" w:noVBand="1"/>
      </w:tblPr>
      <w:tblGrid>
        <w:gridCol w:w="1129"/>
        <w:gridCol w:w="3828"/>
        <w:gridCol w:w="992"/>
        <w:gridCol w:w="3685"/>
      </w:tblGrid>
      <w:tr w:rsidR="00250817" w:rsidRPr="00145541" w14:paraId="3FC3303A"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2AE0817A" w14:textId="77777777" w:rsidR="00250817" w:rsidRPr="00145541" w:rsidRDefault="00250817"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01D3DF52"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382AF088" w14:textId="77777777" w:rsidR="00250817" w:rsidRPr="00145541" w:rsidRDefault="00250817"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625A5D89"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250817" w:rsidRPr="00145541" w14:paraId="00529190" w14:textId="77777777" w:rsidTr="002F23E4">
        <w:trPr>
          <w:trHeight w:val="300"/>
        </w:trPr>
        <w:tc>
          <w:tcPr>
            <w:tcW w:w="1129" w:type="dxa"/>
            <w:noWrap/>
          </w:tcPr>
          <w:p w14:paraId="3E1E0AA5"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IM404</w:t>
            </w:r>
          </w:p>
        </w:tc>
        <w:tc>
          <w:tcPr>
            <w:tcW w:w="3828" w:type="dxa"/>
          </w:tcPr>
          <w:p w14:paraId="218B3329" w14:textId="77777777" w:rsidR="00250817" w:rsidRPr="00F1251D" w:rsidRDefault="00250817" w:rsidP="002F23E4">
            <w:pPr>
              <w:spacing w:before="60" w:after="60" w:line="240" w:lineRule="auto"/>
              <w:jc w:val="left"/>
              <w:rPr>
                <w:rFonts w:cstheme="minorHAnsi"/>
                <w:sz w:val="22"/>
                <w:szCs w:val="22"/>
                <w:lang w:val="el-GR"/>
              </w:rPr>
            </w:pPr>
            <w:r>
              <w:rPr>
                <w:rFonts w:cstheme="minorHAnsi"/>
                <w:sz w:val="22"/>
                <w:szCs w:val="22"/>
                <w:lang w:val="en-GB"/>
              </w:rPr>
              <w:t>Declaration Amendment Acceptance</w:t>
            </w:r>
          </w:p>
        </w:tc>
        <w:tc>
          <w:tcPr>
            <w:tcW w:w="992" w:type="dxa"/>
          </w:tcPr>
          <w:p w14:paraId="74366FDA"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76DF4BB"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w:t>
            </w:r>
            <w:r w:rsidRPr="00145541">
              <w:rPr>
                <w:rFonts w:cstheme="minorHAnsi"/>
                <w:sz w:val="22"/>
                <w:szCs w:val="22"/>
                <w:lang w:val="en-GB"/>
              </w:rPr>
              <w:t>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Amendment Request </w:t>
            </w:r>
            <w:r>
              <w:rPr>
                <w:rFonts w:cstheme="minorHAnsi"/>
                <w:sz w:val="22"/>
                <w:szCs w:val="22"/>
                <w:lang w:val="en-GB"/>
              </w:rPr>
              <w:t>is accepted</w:t>
            </w:r>
          </w:p>
        </w:tc>
      </w:tr>
      <w:tr w:rsidR="00250817" w:rsidRPr="00145541" w14:paraId="45B226DD" w14:textId="77777777" w:rsidTr="002F23E4">
        <w:trPr>
          <w:trHeight w:val="300"/>
        </w:trPr>
        <w:tc>
          <w:tcPr>
            <w:tcW w:w="1129" w:type="dxa"/>
            <w:noWrap/>
          </w:tcPr>
          <w:p w14:paraId="7AA6FCCD"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IM405</w:t>
            </w:r>
          </w:p>
        </w:tc>
        <w:tc>
          <w:tcPr>
            <w:tcW w:w="3828" w:type="dxa"/>
          </w:tcPr>
          <w:p w14:paraId="733D4D37"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Amendment Request Rejection</w:t>
            </w:r>
          </w:p>
        </w:tc>
        <w:tc>
          <w:tcPr>
            <w:tcW w:w="992" w:type="dxa"/>
          </w:tcPr>
          <w:p w14:paraId="11C8323E"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83C205B"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Amendment Request </w:t>
            </w:r>
            <w:r>
              <w:rPr>
                <w:rFonts w:cstheme="minorHAnsi"/>
                <w:sz w:val="22"/>
                <w:szCs w:val="22"/>
                <w:lang w:val="en-GB"/>
              </w:rPr>
              <w:t>is rejected</w:t>
            </w:r>
          </w:p>
        </w:tc>
      </w:tr>
      <w:tr w:rsidR="00250817" w:rsidRPr="00145541" w14:paraId="57EE607D" w14:textId="77777777" w:rsidTr="002F23E4">
        <w:trPr>
          <w:trHeight w:val="300"/>
        </w:trPr>
        <w:tc>
          <w:tcPr>
            <w:tcW w:w="1129" w:type="dxa"/>
            <w:noWrap/>
          </w:tcPr>
          <w:p w14:paraId="5E89C406"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IM409</w:t>
            </w:r>
          </w:p>
        </w:tc>
        <w:tc>
          <w:tcPr>
            <w:tcW w:w="3828" w:type="dxa"/>
          </w:tcPr>
          <w:p w14:paraId="66320EEA"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Invalidation Request Decision</w:t>
            </w:r>
          </w:p>
        </w:tc>
        <w:tc>
          <w:tcPr>
            <w:tcW w:w="992" w:type="dxa"/>
          </w:tcPr>
          <w:p w14:paraId="29732710"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1AE548C"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 xml:space="preserve">Notifies to the </w:t>
            </w:r>
            <w:r w:rsidRPr="00145541">
              <w:rPr>
                <w:rFonts w:cstheme="minorHAnsi"/>
                <w:sz w:val="22"/>
                <w:szCs w:val="22"/>
                <w:lang w:val="en-GB"/>
              </w:rPr>
              <w:t>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the decision on the</w:t>
            </w:r>
            <w:r w:rsidRPr="00145541">
              <w:rPr>
                <w:rFonts w:cstheme="minorHAnsi"/>
                <w:sz w:val="22"/>
                <w:szCs w:val="22"/>
                <w:lang w:val="en-GB"/>
              </w:rPr>
              <w:t xml:space="preserve"> Invalidation Request </w:t>
            </w:r>
          </w:p>
        </w:tc>
      </w:tr>
      <w:tr w:rsidR="00250817" w:rsidRPr="00145541" w14:paraId="62A31EE1" w14:textId="77777777" w:rsidTr="002F23E4">
        <w:trPr>
          <w:trHeight w:val="300"/>
        </w:trPr>
        <w:tc>
          <w:tcPr>
            <w:tcW w:w="1129" w:type="dxa"/>
            <w:noWrap/>
          </w:tcPr>
          <w:p w14:paraId="6EF88F3F"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IM410</w:t>
            </w:r>
          </w:p>
        </w:tc>
        <w:tc>
          <w:tcPr>
            <w:tcW w:w="3828" w:type="dxa"/>
          </w:tcPr>
          <w:p w14:paraId="509C5D0C"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Invalidation of Customs Declaration</w:t>
            </w:r>
          </w:p>
        </w:tc>
        <w:tc>
          <w:tcPr>
            <w:tcW w:w="992" w:type="dxa"/>
          </w:tcPr>
          <w:p w14:paraId="19AA6443"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8D51C15"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notifies to the Trader the invalidation of the Customs Declaration</w:t>
            </w:r>
          </w:p>
        </w:tc>
      </w:tr>
      <w:tr w:rsidR="00250817" w:rsidRPr="00145541" w14:paraId="02CB6AD2" w14:textId="77777777" w:rsidTr="002F23E4">
        <w:trPr>
          <w:trHeight w:val="300"/>
        </w:trPr>
        <w:tc>
          <w:tcPr>
            <w:tcW w:w="1129" w:type="dxa"/>
            <w:noWrap/>
          </w:tcPr>
          <w:p w14:paraId="26E481FF"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IM413</w:t>
            </w:r>
          </w:p>
        </w:tc>
        <w:tc>
          <w:tcPr>
            <w:tcW w:w="3828" w:type="dxa"/>
          </w:tcPr>
          <w:p w14:paraId="275BC877"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Customs Declaration Amendment</w:t>
            </w:r>
          </w:p>
        </w:tc>
        <w:tc>
          <w:tcPr>
            <w:tcW w:w="992" w:type="dxa"/>
          </w:tcPr>
          <w:p w14:paraId="072632E2"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5F7ABDAC"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 Customs Declaration Amendment Request</w:t>
            </w:r>
          </w:p>
        </w:tc>
      </w:tr>
      <w:tr w:rsidR="00250817" w:rsidRPr="00145541" w14:paraId="4FD75A33" w14:textId="77777777" w:rsidTr="002F23E4">
        <w:trPr>
          <w:trHeight w:val="300"/>
        </w:trPr>
        <w:tc>
          <w:tcPr>
            <w:tcW w:w="1129" w:type="dxa"/>
            <w:noWrap/>
          </w:tcPr>
          <w:p w14:paraId="50CDAD04"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IM414</w:t>
            </w:r>
          </w:p>
        </w:tc>
        <w:tc>
          <w:tcPr>
            <w:tcW w:w="3828" w:type="dxa"/>
          </w:tcPr>
          <w:p w14:paraId="7D734B2B"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Invalidation Request</w:t>
            </w:r>
          </w:p>
        </w:tc>
        <w:tc>
          <w:tcPr>
            <w:tcW w:w="992" w:type="dxa"/>
          </w:tcPr>
          <w:p w14:paraId="4B17A3DC"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64F616D8"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 Customs Declaration Invalidation Request</w:t>
            </w:r>
          </w:p>
        </w:tc>
      </w:tr>
      <w:tr w:rsidR="00250817" w:rsidRPr="00145541" w14:paraId="43847054" w14:textId="77777777" w:rsidTr="002F23E4">
        <w:trPr>
          <w:trHeight w:val="300"/>
        </w:trPr>
        <w:tc>
          <w:tcPr>
            <w:tcW w:w="1129" w:type="dxa"/>
            <w:shd w:val="clear" w:color="auto" w:fill="auto"/>
            <w:noWrap/>
          </w:tcPr>
          <w:p w14:paraId="13AC286D"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IM415</w:t>
            </w:r>
          </w:p>
        </w:tc>
        <w:tc>
          <w:tcPr>
            <w:tcW w:w="3828" w:type="dxa"/>
            <w:shd w:val="clear" w:color="auto" w:fill="auto"/>
          </w:tcPr>
          <w:p w14:paraId="4E97A587"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Customs Declaration</w:t>
            </w:r>
          </w:p>
        </w:tc>
        <w:tc>
          <w:tcPr>
            <w:tcW w:w="992" w:type="dxa"/>
          </w:tcPr>
          <w:p w14:paraId="2AB61445"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263467F2"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an Import Customs Declaration</w:t>
            </w:r>
          </w:p>
        </w:tc>
      </w:tr>
      <w:tr w:rsidR="00250817" w:rsidRPr="00145541" w14:paraId="7571182E" w14:textId="77777777" w:rsidTr="002F23E4">
        <w:trPr>
          <w:trHeight w:val="300"/>
        </w:trPr>
        <w:tc>
          <w:tcPr>
            <w:tcW w:w="1129" w:type="dxa"/>
            <w:shd w:val="clear" w:color="auto" w:fill="auto"/>
            <w:noWrap/>
          </w:tcPr>
          <w:p w14:paraId="4AD60FF2"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IM415V</w:t>
            </w:r>
          </w:p>
        </w:tc>
        <w:tc>
          <w:tcPr>
            <w:tcW w:w="3828" w:type="dxa"/>
            <w:shd w:val="clear" w:color="auto" w:fill="auto"/>
          </w:tcPr>
          <w:p w14:paraId="112E910E"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Customs Declaration Acknowledgment</w:t>
            </w:r>
          </w:p>
        </w:tc>
        <w:tc>
          <w:tcPr>
            <w:tcW w:w="992" w:type="dxa"/>
          </w:tcPr>
          <w:p w14:paraId="427F8D45"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25B58F9"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of Pre-lodged Customs Declaration Registration</w:t>
            </w:r>
          </w:p>
        </w:tc>
      </w:tr>
      <w:tr w:rsidR="00250817" w:rsidRPr="00145541" w14:paraId="1D554CF1" w14:textId="77777777" w:rsidTr="002F23E4">
        <w:trPr>
          <w:trHeight w:val="300"/>
        </w:trPr>
        <w:tc>
          <w:tcPr>
            <w:tcW w:w="1129" w:type="dxa"/>
            <w:shd w:val="clear" w:color="auto" w:fill="auto"/>
            <w:noWrap/>
          </w:tcPr>
          <w:p w14:paraId="0EB980BE"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lastRenderedPageBreak/>
              <w:t>IM416</w:t>
            </w:r>
          </w:p>
        </w:tc>
        <w:tc>
          <w:tcPr>
            <w:tcW w:w="3828" w:type="dxa"/>
            <w:shd w:val="clear" w:color="auto" w:fill="auto"/>
          </w:tcPr>
          <w:p w14:paraId="7D8CBF61"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Customs Declaration Rejection</w:t>
            </w:r>
          </w:p>
        </w:tc>
        <w:tc>
          <w:tcPr>
            <w:tcW w:w="992" w:type="dxa"/>
          </w:tcPr>
          <w:p w14:paraId="1B96DB96"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0572B9FA"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Customs Declaration </w:t>
            </w:r>
            <w:r>
              <w:rPr>
                <w:rFonts w:cstheme="minorHAnsi"/>
                <w:sz w:val="22"/>
                <w:szCs w:val="22"/>
                <w:lang w:val="en-GB"/>
              </w:rPr>
              <w:t>is rejected</w:t>
            </w:r>
            <w:r w:rsidRPr="00145541">
              <w:rPr>
                <w:rFonts w:cstheme="minorHAnsi"/>
                <w:sz w:val="22"/>
                <w:szCs w:val="22"/>
                <w:lang w:val="en-GB"/>
              </w:rPr>
              <w:t xml:space="preserve"> (Validation Failed)</w:t>
            </w:r>
          </w:p>
        </w:tc>
      </w:tr>
      <w:tr w:rsidR="00250817" w:rsidRPr="00145541" w14:paraId="7F2DD627" w14:textId="77777777" w:rsidTr="002F23E4">
        <w:trPr>
          <w:trHeight w:val="300"/>
        </w:trPr>
        <w:tc>
          <w:tcPr>
            <w:tcW w:w="1129" w:type="dxa"/>
            <w:shd w:val="clear" w:color="auto" w:fill="auto"/>
            <w:noWrap/>
          </w:tcPr>
          <w:p w14:paraId="6C7577F7"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IM426</w:t>
            </w:r>
          </w:p>
        </w:tc>
        <w:tc>
          <w:tcPr>
            <w:tcW w:w="3828" w:type="dxa"/>
            <w:shd w:val="clear" w:color="auto" w:fill="auto"/>
          </w:tcPr>
          <w:p w14:paraId="71882455"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Registration Notification</w:t>
            </w:r>
          </w:p>
        </w:tc>
        <w:tc>
          <w:tcPr>
            <w:tcW w:w="992" w:type="dxa"/>
          </w:tcPr>
          <w:p w14:paraId="0EE6B669" w14:textId="77777777" w:rsidR="00250817"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3F0926A"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informs Trader that the Customs Declaration is registered</w:t>
            </w:r>
          </w:p>
        </w:tc>
      </w:tr>
      <w:tr w:rsidR="00250817" w:rsidRPr="00145541" w14:paraId="517966EF" w14:textId="77777777" w:rsidTr="002F23E4">
        <w:trPr>
          <w:trHeight w:val="300"/>
        </w:trPr>
        <w:tc>
          <w:tcPr>
            <w:tcW w:w="1129" w:type="dxa"/>
            <w:shd w:val="clear" w:color="auto" w:fill="auto"/>
            <w:noWrap/>
          </w:tcPr>
          <w:p w14:paraId="1C7D9AB8"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IM428</w:t>
            </w:r>
          </w:p>
        </w:tc>
        <w:tc>
          <w:tcPr>
            <w:tcW w:w="3828" w:type="dxa"/>
            <w:shd w:val="clear" w:color="auto" w:fill="auto"/>
          </w:tcPr>
          <w:p w14:paraId="19A544C3"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Acceptance</w:t>
            </w:r>
            <w:r>
              <w:rPr>
                <w:rFonts w:cstheme="minorHAnsi"/>
                <w:sz w:val="22"/>
                <w:szCs w:val="22"/>
              </w:rPr>
              <w:t xml:space="preserve"> of </w:t>
            </w:r>
            <w:r w:rsidRPr="00145541">
              <w:rPr>
                <w:rFonts w:cstheme="minorHAnsi"/>
                <w:sz w:val="22"/>
                <w:szCs w:val="22"/>
                <w:lang w:val="en-GB"/>
              </w:rPr>
              <w:t>Customs Declaration</w:t>
            </w:r>
          </w:p>
        </w:tc>
        <w:tc>
          <w:tcPr>
            <w:tcW w:w="992" w:type="dxa"/>
          </w:tcPr>
          <w:p w14:paraId="744B9DFD"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13F8F91C"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w:t>
            </w:r>
            <w:r w:rsidRPr="00145541">
              <w:rPr>
                <w:rFonts w:cstheme="minorHAnsi"/>
                <w:sz w:val="22"/>
                <w:szCs w:val="22"/>
                <w:lang w:val="en-GB"/>
              </w:rPr>
              <w:t>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w:t>
            </w:r>
            <w:r w:rsidRPr="00145541">
              <w:rPr>
                <w:rFonts w:cstheme="minorHAnsi"/>
                <w:sz w:val="22"/>
                <w:szCs w:val="22"/>
                <w:lang w:val="en-GB"/>
              </w:rPr>
              <w:t xml:space="preserve"> </w:t>
            </w:r>
            <w:r>
              <w:rPr>
                <w:rFonts w:cstheme="minorHAnsi"/>
                <w:sz w:val="22"/>
                <w:szCs w:val="22"/>
                <w:lang w:val="en-GB"/>
              </w:rPr>
              <w:t xml:space="preserve">the </w:t>
            </w:r>
            <w:r w:rsidRPr="00145541">
              <w:rPr>
                <w:rFonts w:cstheme="minorHAnsi"/>
                <w:sz w:val="22"/>
                <w:szCs w:val="22"/>
                <w:lang w:val="en-GB"/>
              </w:rPr>
              <w:t xml:space="preserve">Customs Declaration </w:t>
            </w:r>
            <w:r>
              <w:rPr>
                <w:rFonts w:cstheme="minorHAnsi"/>
                <w:sz w:val="22"/>
                <w:szCs w:val="22"/>
                <w:lang w:val="en-GB"/>
              </w:rPr>
              <w:t>is accepted</w:t>
            </w:r>
          </w:p>
        </w:tc>
      </w:tr>
      <w:tr w:rsidR="00250817" w:rsidRPr="00145541" w14:paraId="0D9DA558" w14:textId="77777777" w:rsidTr="002F23E4">
        <w:trPr>
          <w:trHeight w:val="300"/>
        </w:trPr>
        <w:tc>
          <w:tcPr>
            <w:tcW w:w="1129" w:type="dxa"/>
            <w:noWrap/>
          </w:tcPr>
          <w:p w14:paraId="396ECEC5"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IM429</w:t>
            </w:r>
          </w:p>
        </w:tc>
        <w:tc>
          <w:tcPr>
            <w:tcW w:w="3828" w:type="dxa"/>
          </w:tcPr>
          <w:p w14:paraId="6AFF1D47" w14:textId="77777777" w:rsidR="00250817" w:rsidRPr="00145541" w:rsidRDefault="00250817" w:rsidP="002F23E4">
            <w:pPr>
              <w:spacing w:before="60" w:after="60" w:line="240" w:lineRule="auto"/>
              <w:jc w:val="left"/>
              <w:rPr>
                <w:rFonts w:cstheme="minorHAnsi"/>
                <w:sz w:val="22"/>
                <w:szCs w:val="22"/>
                <w:lang w:val="en-GB"/>
              </w:rPr>
            </w:pPr>
            <w:r w:rsidRPr="002F101F">
              <w:rPr>
                <w:rFonts w:cstheme="minorHAnsi"/>
                <w:sz w:val="22"/>
                <w:szCs w:val="22"/>
                <w:lang w:val="en-GB"/>
              </w:rPr>
              <w:t>Release For Import</w:t>
            </w:r>
          </w:p>
        </w:tc>
        <w:tc>
          <w:tcPr>
            <w:tcW w:w="992" w:type="dxa"/>
          </w:tcPr>
          <w:p w14:paraId="58131218"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EAA12BC"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w:t>
            </w:r>
            <w:r w:rsidRPr="00145541">
              <w:rPr>
                <w:rFonts w:cstheme="minorHAnsi"/>
                <w:sz w:val="22"/>
                <w:szCs w:val="22"/>
                <w:lang w:val="en-GB"/>
              </w:rPr>
              <w:t>nforms Trade</w:t>
            </w:r>
            <w:r>
              <w:rPr>
                <w:rFonts w:cstheme="minorHAnsi"/>
                <w:sz w:val="22"/>
                <w:szCs w:val="22"/>
                <w:lang w:val="en-GB"/>
              </w:rPr>
              <w:t>r</w:t>
            </w:r>
            <w:r w:rsidRPr="00145541">
              <w:rPr>
                <w:rFonts w:cstheme="minorHAnsi"/>
                <w:sz w:val="22"/>
                <w:szCs w:val="22"/>
                <w:lang w:val="en-GB"/>
              </w:rPr>
              <w:t xml:space="preserve"> that goods can be </w:t>
            </w:r>
            <w:r>
              <w:rPr>
                <w:rFonts w:cstheme="minorHAnsi"/>
                <w:sz w:val="22"/>
                <w:szCs w:val="22"/>
                <w:lang w:val="en-GB"/>
              </w:rPr>
              <w:t>r</w:t>
            </w:r>
            <w:r w:rsidRPr="00145541">
              <w:rPr>
                <w:rFonts w:cstheme="minorHAnsi"/>
                <w:sz w:val="22"/>
                <w:szCs w:val="22"/>
                <w:lang w:val="en-GB"/>
              </w:rPr>
              <w:t xml:space="preserve">eleased </w:t>
            </w:r>
          </w:p>
        </w:tc>
      </w:tr>
      <w:tr w:rsidR="00250817" w:rsidRPr="00145541" w14:paraId="7BBB7251" w14:textId="77777777" w:rsidTr="002F23E4">
        <w:trPr>
          <w:trHeight w:val="300"/>
        </w:trPr>
        <w:tc>
          <w:tcPr>
            <w:tcW w:w="1129" w:type="dxa"/>
            <w:noWrap/>
          </w:tcPr>
          <w:p w14:paraId="73DCDBEF"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IM431</w:t>
            </w:r>
          </w:p>
        </w:tc>
        <w:tc>
          <w:tcPr>
            <w:tcW w:w="3828" w:type="dxa"/>
          </w:tcPr>
          <w:p w14:paraId="7AEE5E26"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Expiration of Timer for Supplementary Declaration Notification</w:t>
            </w:r>
          </w:p>
        </w:tc>
        <w:tc>
          <w:tcPr>
            <w:tcW w:w="992" w:type="dxa"/>
          </w:tcPr>
          <w:p w14:paraId="259EE19A"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5B4185EB"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informs Trader that the timer for the submission of the supplementary declaration has expired</w:t>
            </w:r>
          </w:p>
        </w:tc>
      </w:tr>
      <w:tr w:rsidR="00250817" w:rsidRPr="00145541" w14:paraId="4DD80A15" w14:textId="77777777" w:rsidTr="002F23E4">
        <w:trPr>
          <w:trHeight w:val="300"/>
        </w:trPr>
        <w:tc>
          <w:tcPr>
            <w:tcW w:w="1129" w:type="dxa"/>
            <w:noWrap/>
          </w:tcPr>
          <w:p w14:paraId="611D877B"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IM432</w:t>
            </w:r>
          </w:p>
        </w:tc>
        <w:tc>
          <w:tcPr>
            <w:tcW w:w="3828" w:type="dxa"/>
          </w:tcPr>
          <w:p w14:paraId="44E375D7"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Presentation Notification</w:t>
            </w:r>
            <w:r>
              <w:rPr>
                <w:rFonts w:cstheme="minorHAnsi"/>
                <w:sz w:val="22"/>
                <w:szCs w:val="22"/>
                <w:lang w:val="en-GB"/>
              </w:rPr>
              <w:t xml:space="preserve"> (I2)</w:t>
            </w:r>
          </w:p>
        </w:tc>
        <w:tc>
          <w:tcPr>
            <w:tcW w:w="992" w:type="dxa"/>
          </w:tcPr>
          <w:p w14:paraId="652C921E"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79EE8101"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w:t>
            </w:r>
            <w:r>
              <w:rPr>
                <w:rFonts w:cstheme="minorHAnsi"/>
                <w:sz w:val="22"/>
                <w:szCs w:val="22"/>
                <w:lang w:val="en-GB"/>
              </w:rPr>
              <w:t xml:space="preserve"> (I2)</w:t>
            </w:r>
            <w:r w:rsidRPr="00145541">
              <w:rPr>
                <w:rFonts w:cstheme="minorHAnsi"/>
                <w:sz w:val="22"/>
                <w:szCs w:val="22"/>
                <w:lang w:val="en-GB"/>
              </w:rPr>
              <w:t xml:space="preserve"> Presentation Notification</w:t>
            </w:r>
          </w:p>
        </w:tc>
      </w:tr>
      <w:tr w:rsidR="00250817" w:rsidRPr="00145541" w14:paraId="5312FD9F" w14:textId="77777777" w:rsidTr="002F23E4">
        <w:trPr>
          <w:trHeight w:val="300"/>
        </w:trPr>
        <w:tc>
          <w:tcPr>
            <w:tcW w:w="1129" w:type="dxa"/>
            <w:noWrap/>
          </w:tcPr>
          <w:p w14:paraId="7407B83E" w14:textId="77777777" w:rsidR="00250817" w:rsidRPr="002F101F" w:rsidRDefault="00250817" w:rsidP="002F23E4">
            <w:pPr>
              <w:spacing w:before="60" w:after="60" w:line="240" w:lineRule="auto"/>
              <w:rPr>
                <w:rFonts w:cstheme="minorHAnsi"/>
                <w:i/>
                <w:iCs/>
                <w:sz w:val="22"/>
                <w:szCs w:val="22"/>
                <w:lang w:val="en-GB"/>
              </w:rPr>
            </w:pPr>
            <w:r w:rsidRPr="002F101F">
              <w:rPr>
                <w:rFonts w:cstheme="minorHAnsi"/>
                <w:i/>
                <w:iCs/>
                <w:sz w:val="22"/>
                <w:szCs w:val="22"/>
                <w:lang w:val="en-GB"/>
              </w:rPr>
              <w:t>IM433</w:t>
            </w:r>
          </w:p>
        </w:tc>
        <w:tc>
          <w:tcPr>
            <w:tcW w:w="3828" w:type="dxa"/>
          </w:tcPr>
          <w:p w14:paraId="673422F3" w14:textId="77777777" w:rsidR="00250817" w:rsidRPr="002F101F" w:rsidRDefault="00250817" w:rsidP="002F23E4">
            <w:pPr>
              <w:spacing w:before="60" w:after="60" w:line="240" w:lineRule="auto"/>
              <w:jc w:val="left"/>
              <w:rPr>
                <w:rFonts w:cstheme="minorHAnsi"/>
                <w:i/>
                <w:iCs/>
                <w:sz w:val="22"/>
                <w:szCs w:val="22"/>
                <w:lang w:val="en-GB"/>
              </w:rPr>
            </w:pPr>
            <w:r w:rsidRPr="002F101F">
              <w:rPr>
                <w:rFonts w:cstheme="minorHAnsi"/>
                <w:i/>
                <w:iCs/>
                <w:sz w:val="22"/>
                <w:szCs w:val="22"/>
                <w:lang w:val="en-GB"/>
              </w:rPr>
              <w:t>Entry into the Declarant Records</w:t>
            </w:r>
          </w:p>
        </w:tc>
        <w:tc>
          <w:tcPr>
            <w:tcW w:w="992" w:type="dxa"/>
          </w:tcPr>
          <w:p w14:paraId="562DAB01" w14:textId="77777777" w:rsidR="00250817" w:rsidRPr="002F101F" w:rsidRDefault="00250817" w:rsidP="002F23E4">
            <w:pPr>
              <w:spacing w:before="60" w:after="60" w:line="240" w:lineRule="auto"/>
              <w:rPr>
                <w:rFonts w:cstheme="minorHAnsi"/>
                <w:i/>
                <w:iCs/>
                <w:sz w:val="22"/>
                <w:szCs w:val="22"/>
                <w:lang w:val="en-GB"/>
              </w:rPr>
            </w:pPr>
            <w:r w:rsidRPr="002F101F">
              <w:rPr>
                <w:rFonts w:cstheme="minorHAnsi"/>
                <w:i/>
                <w:iCs/>
                <w:sz w:val="22"/>
                <w:szCs w:val="22"/>
                <w:lang w:val="en-GB"/>
              </w:rPr>
              <w:t>Trader</w:t>
            </w:r>
          </w:p>
        </w:tc>
        <w:tc>
          <w:tcPr>
            <w:tcW w:w="3685" w:type="dxa"/>
          </w:tcPr>
          <w:p w14:paraId="31062054" w14:textId="77777777" w:rsidR="00250817" w:rsidRPr="002F101F" w:rsidRDefault="00250817" w:rsidP="002F23E4">
            <w:pPr>
              <w:spacing w:before="60" w:after="60" w:line="240" w:lineRule="auto"/>
              <w:jc w:val="left"/>
              <w:rPr>
                <w:rFonts w:cstheme="minorHAnsi"/>
                <w:i/>
                <w:iCs/>
                <w:sz w:val="22"/>
                <w:szCs w:val="22"/>
              </w:rPr>
            </w:pPr>
            <w:r>
              <w:rPr>
                <w:rFonts w:cstheme="minorHAnsi"/>
                <w:i/>
                <w:iCs/>
                <w:sz w:val="22"/>
                <w:szCs w:val="22"/>
              </w:rPr>
              <w:t>Note: CCI phase 2 only</w:t>
            </w:r>
          </w:p>
        </w:tc>
      </w:tr>
      <w:tr w:rsidR="00250817" w:rsidRPr="00145541" w14:paraId="4B075662" w14:textId="77777777" w:rsidTr="002F23E4">
        <w:trPr>
          <w:trHeight w:val="300"/>
        </w:trPr>
        <w:tc>
          <w:tcPr>
            <w:tcW w:w="1129" w:type="dxa"/>
            <w:noWrap/>
          </w:tcPr>
          <w:p w14:paraId="1A98A511"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IM451</w:t>
            </w:r>
          </w:p>
        </w:tc>
        <w:tc>
          <w:tcPr>
            <w:tcW w:w="3828" w:type="dxa"/>
          </w:tcPr>
          <w:p w14:paraId="6D012AA8"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No Release</w:t>
            </w:r>
          </w:p>
        </w:tc>
        <w:tc>
          <w:tcPr>
            <w:tcW w:w="992" w:type="dxa"/>
          </w:tcPr>
          <w:p w14:paraId="60CE52AF"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646F3E4"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w:t>
            </w:r>
            <w:r w:rsidRPr="00145541">
              <w:rPr>
                <w:rFonts w:cstheme="minorHAnsi"/>
                <w:sz w:val="22"/>
                <w:szCs w:val="22"/>
                <w:lang w:val="en-GB"/>
              </w:rPr>
              <w:t>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 goods cannot be released</w:t>
            </w:r>
          </w:p>
        </w:tc>
      </w:tr>
      <w:tr w:rsidR="00250817" w:rsidRPr="00145541" w14:paraId="7907F5EE" w14:textId="77777777" w:rsidTr="002F23E4">
        <w:trPr>
          <w:trHeight w:val="300"/>
        </w:trPr>
        <w:tc>
          <w:tcPr>
            <w:tcW w:w="1129" w:type="dxa"/>
            <w:noWrap/>
          </w:tcPr>
          <w:p w14:paraId="7389BE4C"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IM456</w:t>
            </w:r>
          </w:p>
        </w:tc>
        <w:tc>
          <w:tcPr>
            <w:tcW w:w="3828" w:type="dxa"/>
          </w:tcPr>
          <w:p w14:paraId="06565B81"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Rejection from SCI</w:t>
            </w:r>
          </w:p>
        </w:tc>
        <w:tc>
          <w:tcPr>
            <w:tcW w:w="992" w:type="dxa"/>
          </w:tcPr>
          <w:p w14:paraId="3A011AF0" w14:textId="77777777" w:rsidR="00250817"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57733012"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informs Trader that the declaration has been rejected</w:t>
            </w:r>
          </w:p>
        </w:tc>
      </w:tr>
      <w:tr w:rsidR="00250817" w:rsidRPr="00145541" w14:paraId="1FAB5CDB" w14:textId="77777777" w:rsidTr="002F23E4">
        <w:trPr>
          <w:trHeight w:val="300"/>
        </w:trPr>
        <w:tc>
          <w:tcPr>
            <w:tcW w:w="1129" w:type="dxa"/>
            <w:shd w:val="clear" w:color="auto" w:fill="auto"/>
            <w:noWrap/>
          </w:tcPr>
          <w:p w14:paraId="4172B208"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IM457</w:t>
            </w:r>
          </w:p>
        </w:tc>
        <w:tc>
          <w:tcPr>
            <w:tcW w:w="3828" w:type="dxa"/>
            <w:shd w:val="clear" w:color="auto" w:fill="auto"/>
          </w:tcPr>
          <w:p w14:paraId="6824BF6F" w14:textId="77777777" w:rsidR="00250817" w:rsidRPr="00145541" w:rsidRDefault="00250817" w:rsidP="002F23E4">
            <w:pPr>
              <w:spacing w:before="60" w:after="60" w:line="240" w:lineRule="auto"/>
              <w:jc w:val="left"/>
              <w:rPr>
                <w:rFonts w:cstheme="minorHAnsi"/>
                <w:sz w:val="22"/>
                <w:szCs w:val="22"/>
                <w:lang w:val="en-GB"/>
              </w:rPr>
            </w:pPr>
            <w:r w:rsidRPr="00AF6185">
              <w:rPr>
                <w:rFonts w:cstheme="minorHAnsi"/>
                <w:sz w:val="22"/>
                <w:szCs w:val="22"/>
                <w:lang w:val="en-GB"/>
              </w:rPr>
              <w:t>Presentation Notification Registration</w:t>
            </w:r>
          </w:p>
        </w:tc>
        <w:tc>
          <w:tcPr>
            <w:tcW w:w="992" w:type="dxa"/>
          </w:tcPr>
          <w:p w14:paraId="64D1000E" w14:textId="77777777" w:rsidR="00250817"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0FC0728"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Inform Trader that the PN has been registered</w:t>
            </w:r>
          </w:p>
        </w:tc>
      </w:tr>
      <w:tr w:rsidR="00250817" w:rsidRPr="00145541" w14:paraId="1AD1FB19" w14:textId="77777777" w:rsidTr="002F23E4">
        <w:trPr>
          <w:trHeight w:val="300"/>
        </w:trPr>
        <w:tc>
          <w:tcPr>
            <w:tcW w:w="1129" w:type="dxa"/>
            <w:noWrap/>
          </w:tcPr>
          <w:p w14:paraId="0C15F070"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IM493</w:t>
            </w:r>
          </w:p>
        </w:tc>
        <w:tc>
          <w:tcPr>
            <w:tcW w:w="3828" w:type="dxa"/>
          </w:tcPr>
          <w:p w14:paraId="40B5B8FA"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Amendment notification for partial or deferred quota allocation</w:t>
            </w:r>
          </w:p>
        </w:tc>
        <w:tc>
          <w:tcPr>
            <w:tcW w:w="992" w:type="dxa"/>
          </w:tcPr>
          <w:p w14:paraId="168622D1"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2F27728"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of a Declaration Amendment effected by the system due to a Quota allocation response.</w:t>
            </w:r>
          </w:p>
        </w:tc>
      </w:tr>
      <w:tr w:rsidR="00250817" w:rsidRPr="00145541" w14:paraId="2036FA45" w14:textId="77777777" w:rsidTr="002F23E4">
        <w:trPr>
          <w:trHeight w:val="300"/>
        </w:trPr>
        <w:tc>
          <w:tcPr>
            <w:tcW w:w="1129" w:type="dxa"/>
            <w:noWrap/>
          </w:tcPr>
          <w:p w14:paraId="049A9F17"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w:t>
            </w:r>
            <w:r>
              <w:rPr>
                <w:rFonts w:cstheme="minorHAnsi"/>
                <w:sz w:val="22"/>
                <w:szCs w:val="22"/>
                <w:lang w:val="en-GB"/>
              </w:rPr>
              <w:t>9</w:t>
            </w:r>
            <w:r w:rsidRPr="00145541">
              <w:rPr>
                <w:rFonts w:cstheme="minorHAnsi"/>
                <w:sz w:val="22"/>
                <w:szCs w:val="22"/>
                <w:lang w:val="en-GB"/>
              </w:rPr>
              <w:t>33</w:t>
            </w:r>
          </w:p>
        </w:tc>
        <w:tc>
          <w:tcPr>
            <w:tcW w:w="3828" w:type="dxa"/>
          </w:tcPr>
          <w:p w14:paraId="3AD5E0E4"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Presentation Notification</w:t>
            </w:r>
            <w:r>
              <w:rPr>
                <w:rFonts w:cstheme="minorHAnsi"/>
                <w:sz w:val="22"/>
                <w:szCs w:val="22"/>
                <w:lang w:val="en-GB"/>
              </w:rPr>
              <w:t xml:space="preserve"> (I2)</w:t>
            </w:r>
            <w:r w:rsidRPr="00145541">
              <w:rPr>
                <w:rFonts w:cstheme="minorHAnsi"/>
                <w:sz w:val="22"/>
                <w:szCs w:val="22"/>
                <w:lang w:val="en-GB"/>
              </w:rPr>
              <w:t xml:space="preserve"> Rejection</w:t>
            </w:r>
          </w:p>
        </w:tc>
        <w:tc>
          <w:tcPr>
            <w:tcW w:w="992" w:type="dxa"/>
          </w:tcPr>
          <w:p w14:paraId="3A2152C3"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B70C4B4" w14:textId="77777777" w:rsidR="00250817" w:rsidRPr="00145541" w:rsidRDefault="00250817" w:rsidP="003E4F48">
            <w:pPr>
              <w:keepNext/>
              <w:spacing w:before="60" w:after="60" w:line="240" w:lineRule="auto"/>
              <w:jc w:val="left"/>
              <w:rPr>
                <w:rFonts w:cstheme="minorHAnsi"/>
                <w:sz w:val="22"/>
                <w:szCs w:val="22"/>
                <w:lang w:val="en-GB"/>
              </w:rPr>
            </w:pPr>
            <w:r w:rsidRPr="00145541">
              <w:rPr>
                <w:rFonts w:cstheme="minorHAnsi"/>
                <w:sz w:val="22"/>
                <w:szCs w:val="22"/>
                <w:lang w:val="en-GB"/>
              </w:rPr>
              <w:t xml:space="preserve">Informs Trade of </w:t>
            </w:r>
            <w:r>
              <w:rPr>
                <w:rFonts w:cstheme="minorHAnsi"/>
                <w:sz w:val="22"/>
                <w:szCs w:val="22"/>
                <w:lang w:val="en-GB"/>
              </w:rPr>
              <w:t xml:space="preserve">(I2) </w:t>
            </w:r>
            <w:r w:rsidRPr="00145541">
              <w:rPr>
                <w:rFonts w:cstheme="minorHAnsi"/>
                <w:sz w:val="22"/>
                <w:szCs w:val="22"/>
                <w:lang w:val="en-GB"/>
              </w:rPr>
              <w:t>Presentation Notification Rejection</w:t>
            </w:r>
          </w:p>
        </w:tc>
      </w:tr>
    </w:tbl>
    <w:p w14:paraId="26C40175" w14:textId="5C4075D1" w:rsidR="00CC64C2" w:rsidRPr="00CC64C2" w:rsidRDefault="003E4F48" w:rsidP="003E4F48">
      <w:pPr>
        <w:pStyle w:val="Caption"/>
        <w:rPr>
          <w:lang w:val="en-GB" w:eastAsia="en-AU"/>
        </w:rPr>
      </w:pPr>
      <w:bookmarkStart w:id="46" w:name="_Toc135236501"/>
      <w:r>
        <w:t xml:space="preserve">Table </w:t>
      </w:r>
      <w:r>
        <w:fldChar w:fldCharType="begin"/>
      </w:r>
      <w:r>
        <w:instrText xml:space="preserve"> SEQ Table \* ARABIC </w:instrText>
      </w:r>
      <w:r>
        <w:fldChar w:fldCharType="separate"/>
      </w:r>
      <w:r w:rsidR="00377F5E">
        <w:rPr>
          <w:noProof/>
        </w:rPr>
        <w:t>6</w:t>
      </w:r>
      <w:r>
        <w:fldChar w:fldCharType="end"/>
      </w:r>
      <w:r>
        <w:t>: Import messages</w:t>
      </w:r>
      <w:bookmarkEnd w:id="46"/>
    </w:p>
    <w:p w14:paraId="782BEA7A" w14:textId="24C64551" w:rsidR="00250817" w:rsidRDefault="00250817">
      <w:pPr>
        <w:pStyle w:val="Heading2"/>
      </w:pPr>
      <w:bookmarkStart w:id="47" w:name="_Ref135153899"/>
      <w:bookmarkStart w:id="48" w:name="_Toc135399756"/>
      <w:r>
        <w:t>National Declaration for Excise Duties (ND1)</w:t>
      </w:r>
      <w:bookmarkEnd w:id="47"/>
      <w:bookmarkEnd w:id="48"/>
    </w:p>
    <w:tbl>
      <w:tblPr>
        <w:tblStyle w:val="MESSAGEDEFS"/>
        <w:tblW w:w="9634" w:type="dxa"/>
        <w:tblLook w:val="04A0" w:firstRow="1" w:lastRow="0" w:firstColumn="1" w:lastColumn="0" w:noHBand="0" w:noVBand="1"/>
      </w:tblPr>
      <w:tblGrid>
        <w:gridCol w:w="1129"/>
        <w:gridCol w:w="3828"/>
        <w:gridCol w:w="992"/>
        <w:gridCol w:w="3685"/>
      </w:tblGrid>
      <w:tr w:rsidR="00250817" w:rsidRPr="00145541" w14:paraId="7BD67357"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50E1B3CC" w14:textId="77777777" w:rsidR="00250817" w:rsidRPr="00145541" w:rsidRDefault="00250817"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7DBB7F3C"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1D0D10BE" w14:textId="77777777" w:rsidR="00250817" w:rsidRPr="00145541" w:rsidRDefault="00250817"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19480AE3"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250817" w:rsidRPr="00145541" w14:paraId="72027CAD" w14:textId="77777777" w:rsidTr="002F23E4">
        <w:trPr>
          <w:trHeight w:val="300"/>
        </w:trPr>
        <w:tc>
          <w:tcPr>
            <w:tcW w:w="1129" w:type="dxa"/>
            <w:shd w:val="clear" w:color="auto" w:fill="auto"/>
            <w:noWrap/>
          </w:tcPr>
          <w:p w14:paraId="035559FF"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ND1</w:t>
            </w:r>
            <w:r w:rsidRPr="00145541">
              <w:rPr>
                <w:rFonts w:cstheme="minorHAnsi"/>
                <w:sz w:val="22"/>
                <w:szCs w:val="22"/>
                <w:lang w:val="en-GB"/>
              </w:rPr>
              <w:t>04</w:t>
            </w:r>
          </w:p>
        </w:tc>
        <w:tc>
          <w:tcPr>
            <w:tcW w:w="3828" w:type="dxa"/>
            <w:shd w:val="clear" w:color="auto" w:fill="auto"/>
          </w:tcPr>
          <w:p w14:paraId="7C6A2F4D"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Excise Duties</w:t>
            </w:r>
            <w:r w:rsidRPr="00145541">
              <w:rPr>
                <w:rFonts w:cstheme="minorHAnsi"/>
                <w:sz w:val="22"/>
                <w:szCs w:val="22"/>
                <w:lang w:val="en-GB"/>
              </w:rPr>
              <w:t xml:space="preserve"> Declaration Amendment Request Registration</w:t>
            </w:r>
          </w:p>
        </w:tc>
        <w:tc>
          <w:tcPr>
            <w:tcW w:w="992" w:type="dxa"/>
          </w:tcPr>
          <w:p w14:paraId="10A58880"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97253B8"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 Excise Duties</w:t>
            </w:r>
            <w:r w:rsidRPr="00145541">
              <w:rPr>
                <w:rFonts w:cstheme="minorHAnsi"/>
                <w:sz w:val="22"/>
                <w:szCs w:val="22"/>
                <w:lang w:val="en-GB"/>
              </w:rPr>
              <w:t xml:space="preserve"> Declaration Amendment request </w:t>
            </w:r>
            <w:r>
              <w:rPr>
                <w:rFonts w:cstheme="minorHAnsi"/>
                <w:sz w:val="22"/>
                <w:szCs w:val="22"/>
                <w:lang w:val="en-GB"/>
              </w:rPr>
              <w:t>is accepted</w:t>
            </w:r>
          </w:p>
        </w:tc>
      </w:tr>
      <w:tr w:rsidR="00250817" w:rsidRPr="00145541" w14:paraId="4ECF45F1" w14:textId="77777777" w:rsidTr="002F23E4">
        <w:trPr>
          <w:trHeight w:val="300"/>
        </w:trPr>
        <w:tc>
          <w:tcPr>
            <w:tcW w:w="1129" w:type="dxa"/>
            <w:shd w:val="clear" w:color="auto" w:fill="auto"/>
            <w:noWrap/>
          </w:tcPr>
          <w:p w14:paraId="6475F9F2"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ND1</w:t>
            </w:r>
            <w:r w:rsidRPr="00145541">
              <w:rPr>
                <w:rFonts w:cstheme="minorHAnsi"/>
                <w:sz w:val="22"/>
                <w:szCs w:val="22"/>
                <w:lang w:val="en-GB"/>
              </w:rPr>
              <w:t>05</w:t>
            </w:r>
          </w:p>
        </w:tc>
        <w:tc>
          <w:tcPr>
            <w:tcW w:w="3828" w:type="dxa"/>
            <w:shd w:val="clear" w:color="auto" w:fill="auto"/>
          </w:tcPr>
          <w:p w14:paraId="1D02B7EC"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Excise Duties</w:t>
            </w:r>
            <w:r w:rsidRPr="00145541">
              <w:rPr>
                <w:rFonts w:cstheme="minorHAnsi"/>
                <w:sz w:val="22"/>
                <w:szCs w:val="22"/>
                <w:lang w:val="en-GB"/>
              </w:rPr>
              <w:t xml:space="preserve"> Declaration Amendment Request Rejection</w:t>
            </w:r>
          </w:p>
        </w:tc>
        <w:tc>
          <w:tcPr>
            <w:tcW w:w="992" w:type="dxa"/>
          </w:tcPr>
          <w:p w14:paraId="0C5687A5"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E9E6D2D"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w:t>
            </w:r>
            <w:r>
              <w:rPr>
                <w:rFonts w:cstheme="minorHAnsi"/>
                <w:sz w:val="22"/>
                <w:szCs w:val="22"/>
                <w:lang w:val="en-GB"/>
              </w:rPr>
              <w:t>Excise Duties</w:t>
            </w:r>
            <w:r w:rsidRPr="00145541">
              <w:rPr>
                <w:rFonts w:cstheme="minorHAnsi"/>
                <w:sz w:val="22"/>
                <w:szCs w:val="22"/>
                <w:lang w:val="en-GB"/>
              </w:rPr>
              <w:t xml:space="preserve"> Declaration Amendment request </w:t>
            </w:r>
            <w:r>
              <w:rPr>
                <w:rFonts w:cstheme="minorHAnsi"/>
                <w:sz w:val="22"/>
                <w:szCs w:val="22"/>
                <w:lang w:val="en-GB"/>
              </w:rPr>
              <w:t>is rejected</w:t>
            </w:r>
          </w:p>
        </w:tc>
      </w:tr>
      <w:tr w:rsidR="00250817" w:rsidRPr="00145541" w14:paraId="724B5FAC" w14:textId="77777777" w:rsidTr="002F23E4">
        <w:trPr>
          <w:trHeight w:val="300"/>
        </w:trPr>
        <w:tc>
          <w:tcPr>
            <w:tcW w:w="1129" w:type="dxa"/>
            <w:shd w:val="clear" w:color="auto" w:fill="auto"/>
            <w:noWrap/>
          </w:tcPr>
          <w:p w14:paraId="00BB0C4A"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lastRenderedPageBreak/>
              <w:t>ND1</w:t>
            </w:r>
            <w:r w:rsidRPr="00145541">
              <w:rPr>
                <w:rFonts w:cstheme="minorHAnsi"/>
                <w:sz w:val="22"/>
                <w:szCs w:val="22"/>
                <w:lang w:val="en-GB"/>
              </w:rPr>
              <w:t>09</w:t>
            </w:r>
          </w:p>
        </w:tc>
        <w:tc>
          <w:tcPr>
            <w:tcW w:w="3828" w:type="dxa"/>
            <w:shd w:val="clear" w:color="auto" w:fill="auto"/>
          </w:tcPr>
          <w:p w14:paraId="22D32F47"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Excise Duties</w:t>
            </w:r>
            <w:r w:rsidRPr="00145541">
              <w:rPr>
                <w:rFonts w:cstheme="minorHAnsi"/>
                <w:sz w:val="22"/>
                <w:szCs w:val="22"/>
                <w:lang w:val="en-GB"/>
              </w:rPr>
              <w:t xml:space="preserve"> Declaration Invalidation Decision</w:t>
            </w:r>
          </w:p>
        </w:tc>
        <w:tc>
          <w:tcPr>
            <w:tcW w:w="992" w:type="dxa"/>
          </w:tcPr>
          <w:p w14:paraId="1AC979B5"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E4EDB99"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 xml:space="preserve">Notifies to the </w:t>
            </w:r>
            <w:r w:rsidRPr="00145541">
              <w:rPr>
                <w:rFonts w:cstheme="minorHAnsi"/>
                <w:sz w:val="22"/>
                <w:szCs w:val="22"/>
                <w:lang w:val="en-GB"/>
              </w:rPr>
              <w:t>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the decision on the</w:t>
            </w:r>
            <w:r w:rsidRPr="00145541">
              <w:rPr>
                <w:rFonts w:cstheme="minorHAnsi"/>
                <w:sz w:val="22"/>
                <w:szCs w:val="22"/>
                <w:lang w:val="en-GB"/>
              </w:rPr>
              <w:t xml:space="preserve"> Invalidation Request</w:t>
            </w:r>
          </w:p>
        </w:tc>
      </w:tr>
      <w:tr w:rsidR="00250817" w:rsidRPr="00145541" w14:paraId="1AA5B95D" w14:textId="77777777" w:rsidTr="002F23E4">
        <w:trPr>
          <w:trHeight w:val="300"/>
        </w:trPr>
        <w:tc>
          <w:tcPr>
            <w:tcW w:w="1129" w:type="dxa"/>
            <w:shd w:val="clear" w:color="auto" w:fill="auto"/>
            <w:noWrap/>
          </w:tcPr>
          <w:p w14:paraId="50A23EF9"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ND1</w:t>
            </w:r>
            <w:r w:rsidRPr="00145541">
              <w:rPr>
                <w:rFonts w:cstheme="minorHAnsi"/>
                <w:sz w:val="22"/>
                <w:szCs w:val="22"/>
                <w:lang w:val="en-GB"/>
              </w:rPr>
              <w:t>13</w:t>
            </w:r>
          </w:p>
        </w:tc>
        <w:tc>
          <w:tcPr>
            <w:tcW w:w="3828" w:type="dxa"/>
            <w:shd w:val="clear" w:color="auto" w:fill="auto"/>
          </w:tcPr>
          <w:p w14:paraId="7B56A91A"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Excise Duties</w:t>
            </w:r>
            <w:r w:rsidRPr="00145541">
              <w:rPr>
                <w:rFonts w:cstheme="minorHAnsi"/>
                <w:sz w:val="22"/>
                <w:szCs w:val="22"/>
                <w:lang w:val="en-GB"/>
              </w:rPr>
              <w:t xml:space="preserve"> Declaration Amendment Request</w:t>
            </w:r>
          </w:p>
        </w:tc>
        <w:tc>
          <w:tcPr>
            <w:tcW w:w="992" w:type="dxa"/>
          </w:tcPr>
          <w:p w14:paraId="46A231B2"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57595F31"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w:t>
            </w:r>
            <w:r>
              <w:rPr>
                <w:rFonts w:cstheme="minorHAnsi"/>
                <w:sz w:val="22"/>
                <w:szCs w:val="22"/>
                <w:lang w:val="en-GB"/>
              </w:rPr>
              <w:t>n</w:t>
            </w:r>
            <w:r w:rsidRPr="00145541">
              <w:rPr>
                <w:rFonts w:cstheme="minorHAnsi"/>
                <w:sz w:val="22"/>
                <w:szCs w:val="22"/>
                <w:lang w:val="en-GB"/>
              </w:rPr>
              <w:t xml:space="preserve"> </w:t>
            </w:r>
            <w:r>
              <w:rPr>
                <w:rFonts w:cstheme="minorHAnsi"/>
                <w:sz w:val="22"/>
                <w:szCs w:val="22"/>
                <w:lang w:val="en-GB"/>
              </w:rPr>
              <w:t>Excise Duties</w:t>
            </w:r>
            <w:r w:rsidRPr="00145541">
              <w:rPr>
                <w:rFonts w:cstheme="minorHAnsi"/>
                <w:sz w:val="22"/>
                <w:szCs w:val="22"/>
                <w:lang w:val="en-GB"/>
              </w:rPr>
              <w:t xml:space="preserve"> Amendment request</w:t>
            </w:r>
          </w:p>
        </w:tc>
      </w:tr>
      <w:tr w:rsidR="00250817" w:rsidRPr="00145541" w14:paraId="760F17F0" w14:textId="77777777" w:rsidTr="002F23E4">
        <w:trPr>
          <w:trHeight w:val="300"/>
        </w:trPr>
        <w:tc>
          <w:tcPr>
            <w:tcW w:w="1129" w:type="dxa"/>
            <w:shd w:val="clear" w:color="auto" w:fill="auto"/>
            <w:noWrap/>
          </w:tcPr>
          <w:p w14:paraId="62C4E11A"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ND1</w:t>
            </w:r>
            <w:r w:rsidRPr="00145541">
              <w:rPr>
                <w:rFonts w:cstheme="minorHAnsi"/>
                <w:sz w:val="22"/>
                <w:szCs w:val="22"/>
                <w:lang w:val="en-GB"/>
              </w:rPr>
              <w:t>14</w:t>
            </w:r>
          </w:p>
        </w:tc>
        <w:tc>
          <w:tcPr>
            <w:tcW w:w="3828" w:type="dxa"/>
            <w:shd w:val="clear" w:color="auto" w:fill="auto"/>
          </w:tcPr>
          <w:p w14:paraId="35FC84C1"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Excise Duties</w:t>
            </w:r>
            <w:r w:rsidRPr="00145541">
              <w:rPr>
                <w:rFonts w:cstheme="minorHAnsi"/>
                <w:sz w:val="22"/>
                <w:szCs w:val="22"/>
                <w:lang w:val="en-GB"/>
              </w:rPr>
              <w:t xml:space="preserve"> Declaration Invalidation Request</w:t>
            </w:r>
          </w:p>
        </w:tc>
        <w:tc>
          <w:tcPr>
            <w:tcW w:w="992" w:type="dxa"/>
          </w:tcPr>
          <w:p w14:paraId="337D9F94"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755FC4D5"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a</w:t>
            </w:r>
            <w:r>
              <w:rPr>
                <w:rFonts w:cstheme="minorHAnsi"/>
                <w:sz w:val="22"/>
                <w:szCs w:val="22"/>
                <w:lang w:val="en-GB"/>
              </w:rPr>
              <w:t>n</w:t>
            </w:r>
            <w:r w:rsidRPr="00145541">
              <w:rPr>
                <w:rFonts w:cstheme="minorHAnsi"/>
                <w:sz w:val="22"/>
                <w:szCs w:val="22"/>
                <w:lang w:val="en-GB"/>
              </w:rPr>
              <w:t xml:space="preserve"> </w:t>
            </w:r>
            <w:r>
              <w:rPr>
                <w:rFonts w:cstheme="minorHAnsi"/>
                <w:sz w:val="22"/>
                <w:szCs w:val="22"/>
                <w:lang w:val="en-GB"/>
              </w:rPr>
              <w:t>Excise Duties</w:t>
            </w:r>
            <w:r w:rsidRPr="00145541">
              <w:rPr>
                <w:rFonts w:cstheme="minorHAnsi"/>
                <w:sz w:val="22"/>
                <w:szCs w:val="22"/>
                <w:lang w:val="en-GB"/>
              </w:rPr>
              <w:t xml:space="preserve"> Invalidation request</w:t>
            </w:r>
          </w:p>
        </w:tc>
      </w:tr>
      <w:tr w:rsidR="00250817" w:rsidRPr="00145541" w14:paraId="42021D10" w14:textId="77777777" w:rsidTr="002F23E4">
        <w:trPr>
          <w:trHeight w:val="300"/>
        </w:trPr>
        <w:tc>
          <w:tcPr>
            <w:tcW w:w="1129" w:type="dxa"/>
            <w:shd w:val="clear" w:color="auto" w:fill="auto"/>
            <w:noWrap/>
          </w:tcPr>
          <w:p w14:paraId="3C163611" w14:textId="77777777" w:rsidR="00250817" w:rsidRDefault="00250817" w:rsidP="002F23E4">
            <w:pPr>
              <w:spacing w:before="60" w:after="60" w:line="240" w:lineRule="auto"/>
              <w:rPr>
                <w:rFonts w:cstheme="minorHAnsi"/>
                <w:color w:val="000000"/>
                <w:sz w:val="22"/>
                <w:szCs w:val="22"/>
              </w:rPr>
            </w:pPr>
            <w:r>
              <w:rPr>
                <w:rFonts w:cstheme="minorHAnsi"/>
                <w:color w:val="000000"/>
                <w:sz w:val="22"/>
                <w:lang w:val="en-GB"/>
              </w:rPr>
              <w:t>ND115</w:t>
            </w:r>
          </w:p>
        </w:tc>
        <w:tc>
          <w:tcPr>
            <w:tcW w:w="3828" w:type="dxa"/>
            <w:shd w:val="clear" w:color="auto" w:fill="auto"/>
          </w:tcPr>
          <w:p w14:paraId="3B2508F6" w14:textId="77777777" w:rsidR="00250817" w:rsidRDefault="00250817" w:rsidP="002F23E4">
            <w:pPr>
              <w:spacing w:before="60" w:after="60" w:line="240" w:lineRule="auto"/>
              <w:jc w:val="left"/>
              <w:rPr>
                <w:rFonts w:cstheme="minorHAnsi"/>
                <w:color w:val="000000"/>
                <w:sz w:val="22"/>
                <w:szCs w:val="22"/>
              </w:rPr>
            </w:pPr>
            <w:r w:rsidRPr="00706EF8">
              <w:rPr>
                <w:rFonts w:cstheme="minorHAnsi"/>
                <w:color w:val="000000"/>
                <w:sz w:val="22"/>
                <w:lang w:val="en-GB"/>
              </w:rPr>
              <w:t>Excise Dut</w:t>
            </w:r>
            <w:r>
              <w:rPr>
                <w:rFonts w:cstheme="minorHAnsi"/>
                <w:color w:val="000000"/>
                <w:sz w:val="22"/>
                <w:lang w:val="en-GB"/>
              </w:rPr>
              <w:t>ies</w:t>
            </w:r>
            <w:r w:rsidRPr="00706EF8">
              <w:rPr>
                <w:rFonts w:cstheme="minorHAnsi"/>
                <w:color w:val="000000"/>
                <w:sz w:val="22"/>
                <w:lang w:val="en-GB"/>
              </w:rPr>
              <w:t xml:space="preserve"> Declaration (ND1)</w:t>
            </w:r>
          </w:p>
        </w:tc>
        <w:tc>
          <w:tcPr>
            <w:tcW w:w="992" w:type="dxa"/>
          </w:tcPr>
          <w:p w14:paraId="16D59698" w14:textId="77777777" w:rsidR="00250817" w:rsidRDefault="00250817" w:rsidP="002F23E4">
            <w:pPr>
              <w:spacing w:before="60" w:after="60" w:line="240" w:lineRule="auto"/>
              <w:rPr>
                <w:rFonts w:cstheme="minorHAnsi"/>
                <w:sz w:val="22"/>
                <w:szCs w:val="22"/>
                <w:lang w:val="en-GB"/>
              </w:rPr>
            </w:pPr>
            <w:r>
              <w:rPr>
                <w:rFonts w:cstheme="minorHAnsi"/>
                <w:color w:val="000000"/>
                <w:sz w:val="22"/>
                <w:lang w:val="en-GB"/>
              </w:rPr>
              <w:t>Trader</w:t>
            </w:r>
          </w:p>
        </w:tc>
        <w:tc>
          <w:tcPr>
            <w:tcW w:w="3685" w:type="dxa"/>
          </w:tcPr>
          <w:p w14:paraId="1AFEF4CD" w14:textId="77777777" w:rsidR="00250817" w:rsidRDefault="00250817" w:rsidP="002F23E4">
            <w:pPr>
              <w:keepNext/>
              <w:spacing w:before="60" w:after="60" w:line="240" w:lineRule="auto"/>
              <w:jc w:val="left"/>
              <w:rPr>
                <w:rFonts w:cstheme="minorHAnsi"/>
                <w:sz w:val="22"/>
                <w:szCs w:val="22"/>
                <w:lang w:val="en-GB"/>
              </w:rPr>
            </w:pPr>
            <w:r>
              <w:rPr>
                <w:rFonts w:cstheme="minorHAnsi"/>
                <w:sz w:val="22"/>
                <w:szCs w:val="22"/>
                <w:lang w:val="en-GB"/>
              </w:rPr>
              <w:t>Trader submission of an Excise Duties declaration (ND1)</w:t>
            </w:r>
          </w:p>
        </w:tc>
      </w:tr>
      <w:tr w:rsidR="00250817" w:rsidRPr="00145541" w14:paraId="050CE99A" w14:textId="77777777" w:rsidTr="002F23E4">
        <w:trPr>
          <w:trHeight w:val="300"/>
        </w:trPr>
        <w:tc>
          <w:tcPr>
            <w:tcW w:w="1129" w:type="dxa"/>
            <w:shd w:val="clear" w:color="auto" w:fill="auto"/>
            <w:noWrap/>
          </w:tcPr>
          <w:p w14:paraId="6621B851" w14:textId="77777777" w:rsidR="00250817" w:rsidRDefault="00250817" w:rsidP="002F23E4">
            <w:pPr>
              <w:spacing w:before="60" w:after="60" w:line="240" w:lineRule="auto"/>
              <w:rPr>
                <w:rFonts w:cstheme="minorHAnsi"/>
                <w:color w:val="000000"/>
                <w:sz w:val="22"/>
                <w:szCs w:val="22"/>
              </w:rPr>
            </w:pPr>
            <w:r>
              <w:rPr>
                <w:rFonts w:cstheme="minorHAnsi"/>
                <w:color w:val="000000"/>
                <w:sz w:val="22"/>
                <w:lang w:val="en-GB"/>
              </w:rPr>
              <w:t>ND116</w:t>
            </w:r>
          </w:p>
        </w:tc>
        <w:tc>
          <w:tcPr>
            <w:tcW w:w="3828" w:type="dxa"/>
            <w:shd w:val="clear" w:color="auto" w:fill="auto"/>
          </w:tcPr>
          <w:p w14:paraId="36A8DC89" w14:textId="77777777" w:rsidR="00250817" w:rsidRDefault="00250817" w:rsidP="002F23E4">
            <w:pPr>
              <w:spacing w:before="60" w:after="60" w:line="240" w:lineRule="auto"/>
              <w:jc w:val="left"/>
              <w:rPr>
                <w:rFonts w:cstheme="minorHAnsi"/>
                <w:color w:val="000000"/>
                <w:sz w:val="22"/>
                <w:szCs w:val="22"/>
              </w:rPr>
            </w:pPr>
            <w:r>
              <w:rPr>
                <w:rFonts w:cstheme="minorHAnsi"/>
                <w:color w:val="000000"/>
                <w:sz w:val="22"/>
                <w:lang w:val="en-GB"/>
              </w:rPr>
              <w:t>ND1 Declaration Rejection</w:t>
            </w:r>
          </w:p>
        </w:tc>
        <w:tc>
          <w:tcPr>
            <w:tcW w:w="992" w:type="dxa"/>
          </w:tcPr>
          <w:p w14:paraId="072136D6" w14:textId="77777777" w:rsidR="00250817" w:rsidRDefault="00250817" w:rsidP="002F23E4">
            <w:pPr>
              <w:spacing w:before="60" w:after="60" w:line="240" w:lineRule="auto"/>
              <w:rPr>
                <w:rFonts w:cstheme="minorHAnsi"/>
                <w:sz w:val="22"/>
                <w:szCs w:val="22"/>
                <w:lang w:val="en-GB"/>
              </w:rPr>
            </w:pPr>
            <w:r w:rsidRPr="00145541">
              <w:rPr>
                <w:rFonts w:cstheme="minorHAnsi"/>
                <w:color w:val="000000"/>
                <w:sz w:val="22"/>
                <w:lang w:val="en-GB"/>
              </w:rPr>
              <w:t>AIS</w:t>
            </w:r>
          </w:p>
        </w:tc>
        <w:tc>
          <w:tcPr>
            <w:tcW w:w="3685" w:type="dxa"/>
          </w:tcPr>
          <w:p w14:paraId="204152A9" w14:textId="77777777" w:rsidR="00250817" w:rsidRDefault="00250817" w:rsidP="002F23E4">
            <w:pPr>
              <w:keepNext/>
              <w:spacing w:before="60" w:after="60" w:line="240" w:lineRule="auto"/>
              <w:jc w:val="left"/>
              <w:rPr>
                <w:rFonts w:cstheme="minorHAnsi"/>
                <w:sz w:val="22"/>
                <w:szCs w:val="22"/>
                <w:lang w:val="en-GB"/>
              </w:rPr>
            </w:pPr>
            <w:r w:rsidRPr="0087437D">
              <w:rPr>
                <w:rFonts w:cstheme="minorHAnsi"/>
                <w:sz w:val="22"/>
                <w:szCs w:val="22"/>
                <w:lang w:val="en-GB"/>
              </w:rPr>
              <w:t>Informs Trade</w:t>
            </w:r>
            <w:r>
              <w:rPr>
                <w:rFonts w:cstheme="minorHAnsi"/>
                <w:sz w:val="22"/>
                <w:szCs w:val="22"/>
                <w:lang w:val="en-GB"/>
              </w:rPr>
              <w:t>r that the ND1</w:t>
            </w:r>
            <w:r w:rsidRPr="0087437D">
              <w:rPr>
                <w:rFonts w:cstheme="minorHAnsi"/>
                <w:sz w:val="22"/>
                <w:szCs w:val="22"/>
                <w:lang w:val="en-GB"/>
              </w:rPr>
              <w:t xml:space="preserve"> Declaration Registration </w:t>
            </w:r>
            <w:r>
              <w:rPr>
                <w:rFonts w:cstheme="minorHAnsi"/>
                <w:sz w:val="22"/>
                <w:szCs w:val="22"/>
                <w:lang w:val="en-GB"/>
              </w:rPr>
              <w:t>is rejected</w:t>
            </w:r>
            <w:r w:rsidRPr="0087437D">
              <w:rPr>
                <w:rFonts w:cstheme="minorHAnsi"/>
                <w:sz w:val="22"/>
                <w:szCs w:val="22"/>
                <w:lang w:val="en-GB"/>
              </w:rPr>
              <w:t xml:space="preserve"> (Validation Failed)</w:t>
            </w:r>
          </w:p>
        </w:tc>
      </w:tr>
      <w:tr w:rsidR="00250817" w:rsidRPr="00145541" w14:paraId="5E015694" w14:textId="77777777" w:rsidTr="002F23E4">
        <w:trPr>
          <w:trHeight w:val="300"/>
        </w:trPr>
        <w:tc>
          <w:tcPr>
            <w:tcW w:w="1129" w:type="dxa"/>
            <w:shd w:val="clear" w:color="auto" w:fill="auto"/>
            <w:noWrap/>
          </w:tcPr>
          <w:p w14:paraId="5B6A6201" w14:textId="77777777" w:rsidR="00250817" w:rsidRDefault="00250817" w:rsidP="002F23E4">
            <w:pPr>
              <w:spacing w:before="60" w:after="60" w:line="240" w:lineRule="auto"/>
              <w:rPr>
                <w:rFonts w:cstheme="minorHAnsi"/>
                <w:color w:val="000000"/>
                <w:sz w:val="22"/>
                <w:szCs w:val="22"/>
              </w:rPr>
            </w:pPr>
            <w:r>
              <w:rPr>
                <w:rFonts w:cstheme="minorHAnsi"/>
                <w:color w:val="000000"/>
                <w:sz w:val="22"/>
                <w:lang w:val="en-GB"/>
              </w:rPr>
              <w:t>ND1</w:t>
            </w:r>
            <w:r w:rsidRPr="00145541">
              <w:rPr>
                <w:rFonts w:cstheme="minorHAnsi"/>
                <w:color w:val="000000"/>
                <w:sz w:val="22"/>
                <w:lang w:val="en-GB"/>
              </w:rPr>
              <w:t>28</w:t>
            </w:r>
          </w:p>
        </w:tc>
        <w:tc>
          <w:tcPr>
            <w:tcW w:w="3828" w:type="dxa"/>
            <w:shd w:val="clear" w:color="auto" w:fill="auto"/>
          </w:tcPr>
          <w:p w14:paraId="1B3EAEE3" w14:textId="77777777" w:rsidR="00250817" w:rsidRDefault="00250817" w:rsidP="002F23E4">
            <w:pPr>
              <w:spacing w:before="60" w:after="60" w:line="240" w:lineRule="auto"/>
              <w:jc w:val="left"/>
              <w:rPr>
                <w:rFonts w:cstheme="minorHAnsi"/>
                <w:color w:val="000000"/>
                <w:sz w:val="22"/>
                <w:szCs w:val="22"/>
              </w:rPr>
            </w:pPr>
            <w:r>
              <w:rPr>
                <w:rFonts w:cstheme="minorHAnsi"/>
                <w:color w:val="000000"/>
                <w:sz w:val="22"/>
                <w:lang w:val="en-GB"/>
              </w:rPr>
              <w:t>ND1 D</w:t>
            </w:r>
            <w:r w:rsidRPr="00145541">
              <w:rPr>
                <w:rFonts w:cstheme="minorHAnsi"/>
                <w:color w:val="000000"/>
                <w:sz w:val="22"/>
                <w:lang w:val="en-GB"/>
              </w:rPr>
              <w:t>eclaration Acceptance</w:t>
            </w:r>
          </w:p>
        </w:tc>
        <w:tc>
          <w:tcPr>
            <w:tcW w:w="992" w:type="dxa"/>
          </w:tcPr>
          <w:p w14:paraId="4EC7EADE" w14:textId="77777777" w:rsidR="00250817" w:rsidRDefault="00250817" w:rsidP="002F23E4">
            <w:pPr>
              <w:spacing w:before="60" w:after="60" w:line="240" w:lineRule="auto"/>
              <w:rPr>
                <w:rFonts w:cstheme="minorHAnsi"/>
                <w:sz w:val="22"/>
                <w:szCs w:val="22"/>
                <w:lang w:val="en-GB"/>
              </w:rPr>
            </w:pPr>
            <w:r w:rsidRPr="00145541">
              <w:rPr>
                <w:rFonts w:cstheme="minorHAnsi"/>
                <w:color w:val="000000"/>
                <w:sz w:val="22"/>
                <w:lang w:val="en-GB"/>
              </w:rPr>
              <w:t>AIS</w:t>
            </w:r>
          </w:p>
        </w:tc>
        <w:tc>
          <w:tcPr>
            <w:tcW w:w="3685" w:type="dxa"/>
          </w:tcPr>
          <w:p w14:paraId="668A2D86" w14:textId="77777777" w:rsidR="00250817" w:rsidRDefault="00250817"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 xml:space="preserve">that the ND1 </w:t>
            </w:r>
            <w:r w:rsidRPr="00145541">
              <w:rPr>
                <w:rFonts w:cstheme="minorHAnsi"/>
                <w:sz w:val="22"/>
                <w:szCs w:val="22"/>
                <w:lang w:val="en-GB"/>
              </w:rPr>
              <w:t xml:space="preserve">Declaration Registration </w:t>
            </w:r>
            <w:r>
              <w:rPr>
                <w:rFonts w:cstheme="minorHAnsi"/>
                <w:sz w:val="22"/>
                <w:szCs w:val="22"/>
                <w:lang w:val="en-GB"/>
              </w:rPr>
              <w:t>is accepted</w:t>
            </w:r>
          </w:p>
        </w:tc>
      </w:tr>
      <w:tr w:rsidR="00250817" w:rsidRPr="00145541" w14:paraId="6B4E3342" w14:textId="77777777" w:rsidTr="002F23E4">
        <w:trPr>
          <w:trHeight w:val="300"/>
        </w:trPr>
        <w:tc>
          <w:tcPr>
            <w:tcW w:w="1129" w:type="dxa"/>
            <w:shd w:val="clear" w:color="auto" w:fill="auto"/>
            <w:noWrap/>
          </w:tcPr>
          <w:p w14:paraId="746350FE" w14:textId="77777777" w:rsidR="00250817" w:rsidRDefault="00250817" w:rsidP="002F23E4">
            <w:pPr>
              <w:spacing w:before="60" w:after="60" w:line="240" w:lineRule="auto"/>
              <w:rPr>
                <w:rFonts w:cstheme="minorHAnsi"/>
                <w:color w:val="000000"/>
                <w:sz w:val="22"/>
                <w:szCs w:val="22"/>
              </w:rPr>
            </w:pPr>
            <w:r>
              <w:rPr>
                <w:rFonts w:cstheme="minorHAnsi"/>
                <w:color w:val="000000"/>
                <w:sz w:val="22"/>
                <w:lang w:val="en-GB"/>
              </w:rPr>
              <w:t>ND129</w:t>
            </w:r>
          </w:p>
        </w:tc>
        <w:tc>
          <w:tcPr>
            <w:tcW w:w="3828" w:type="dxa"/>
            <w:shd w:val="clear" w:color="auto" w:fill="auto"/>
          </w:tcPr>
          <w:p w14:paraId="21270953" w14:textId="77777777" w:rsidR="00250817" w:rsidRDefault="00250817" w:rsidP="002F23E4">
            <w:pPr>
              <w:spacing w:before="60" w:after="60" w:line="240" w:lineRule="auto"/>
              <w:jc w:val="left"/>
              <w:rPr>
                <w:rFonts w:cstheme="minorHAnsi"/>
                <w:color w:val="000000"/>
                <w:sz w:val="22"/>
                <w:szCs w:val="22"/>
              </w:rPr>
            </w:pPr>
            <w:r>
              <w:rPr>
                <w:rFonts w:cstheme="minorHAnsi"/>
                <w:color w:val="000000"/>
                <w:sz w:val="22"/>
                <w:lang w:val="en-GB"/>
              </w:rPr>
              <w:t>ND1 Declaration Release Notification</w:t>
            </w:r>
          </w:p>
        </w:tc>
        <w:tc>
          <w:tcPr>
            <w:tcW w:w="992" w:type="dxa"/>
          </w:tcPr>
          <w:p w14:paraId="719D821A" w14:textId="77777777" w:rsidR="00250817" w:rsidRDefault="00250817" w:rsidP="002F23E4">
            <w:pPr>
              <w:spacing w:before="60" w:after="60" w:line="240" w:lineRule="auto"/>
              <w:rPr>
                <w:rFonts w:cstheme="minorHAnsi"/>
                <w:sz w:val="22"/>
                <w:szCs w:val="22"/>
                <w:lang w:val="en-GB"/>
              </w:rPr>
            </w:pPr>
            <w:r>
              <w:rPr>
                <w:rFonts w:cstheme="minorHAnsi"/>
                <w:color w:val="000000"/>
                <w:sz w:val="22"/>
                <w:lang w:val="en-GB"/>
              </w:rPr>
              <w:t>AIS</w:t>
            </w:r>
          </w:p>
        </w:tc>
        <w:tc>
          <w:tcPr>
            <w:tcW w:w="3685" w:type="dxa"/>
          </w:tcPr>
          <w:p w14:paraId="42950E31" w14:textId="77777777" w:rsidR="00250817" w:rsidRDefault="00250817"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w:t>
            </w:r>
            <w:r>
              <w:rPr>
                <w:rFonts w:cstheme="minorHAnsi"/>
                <w:sz w:val="22"/>
                <w:szCs w:val="22"/>
                <w:lang w:val="en-GB"/>
              </w:rPr>
              <w:t xml:space="preserve">the ND1 Declaration </w:t>
            </w:r>
            <w:r w:rsidRPr="00145541">
              <w:rPr>
                <w:rFonts w:cstheme="minorHAnsi"/>
                <w:sz w:val="22"/>
                <w:szCs w:val="22"/>
                <w:lang w:val="en-GB"/>
              </w:rPr>
              <w:t>can be Released</w:t>
            </w:r>
          </w:p>
        </w:tc>
      </w:tr>
      <w:tr w:rsidR="00250817" w:rsidRPr="00145541" w14:paraId="20DA41B0" w14:textId="77777777" w:rsidTr="002F23E4">
        <w:trPr>
          <w:trHeight w:val="300"/>
        </w:trPr>
        <w:tc>
          <w:tcPr>
            <w:tcW w:w="1129" w:type="dxa"/>
            <w:shd w:val="clear" w:color="auto" w:fill="auto"/>
            <w:noWrap/>
          </w:tcPr>
          <w:p w14:paraId="3211536E" w14:textId="77777777" w:rsidR="00250817" w:rsidRDefault="00250817" w:rsidP="002F23E4">
            <w:pPr>
              <w:spacing w:before="60" w:after="60" w:line="240" w:lineRule="auto"/>
              <w:rPr>
                <w:rFonts w:cstheme="minorHAnsi"/>
                <w:color w:val="000000"/>
                <w:sz w:val="22"/>
                <w:szCs w:val="22"/>
              </w:rPr>
            </w:pPr>
            <w:r>
              <w:rPr>
                <w:rFonts w:cstheme="minorHAnsi"/>
                <w:color w:val="000000"/>
                <w:sz w:val="22"/>
                <w:lang w:val="en-GB"/>
              </w:rPr>
              <w:t>ND151</w:t>
            </w:r>
          </w:p>
        </w:tc>
        <w:tc>
          <w:tcPr>
            <w:tcW w:w="3828" w:type="dxa"/>
            <w:shd w:val="clear" w:color="auto" w:fill="auto"/>
          </w:tcPr>
          <w:p w14:paraId="5DBA5E87" w14:textId="77777777" w:rsidR="00250817" w:rsidRDefault="00250817" w:rsidP="002F23E4">
            <w:pPr>
              <w:spacing w:before="60" w:after="60" w:line="240" w:lineRule="auto"/>
              <w:jc w:val="left"/>
              <w:rPr>
                <w:rFonts w:cstheme="minorHAnsi"/>
                <w:color w:val="000000"/>
                <w:sz w:val="22"/>
                <w:szCs w:val="22"/>
              </w:rPr>
            </w:pPr>
            <w:r>
              <w:rPr>
                <w:rFonts w:cstheme="minorHAnsi"/>
                <w:color w:val="000000"/>
                <w:sz w:val="22"/>
                <w:lang w:val="en-GB"/>
              </w:rPr>
              <w:t>ND1 Declaration Release Refusal</w:t>
            </w:r>
          </w:p>
        </w:tc>
        <w:tc>
          <w:tcPr>
            <w:tcW w:w="992" w:type="dxa"/>
          </w:tcPr>
          <w:p w14:paraId="51C94A64" w14:textId="77777777" w:rsidR="00250817" w:rsidRDefault="00250817" w:rsidP="002F23E4">
            <w:pPr>
              <w:spacing w:before="60" w:after="60" w:line="240" w:lineRule="auto"/>
              <w:rPr>
                <w:rFonts w:cstheme="minorHAnsi"/>
                <w:sz w:val="22"/>
                <w:szCs w:val="22"/>
                <w:lang w:val="en-GB"/>
              </w:rPr>
            </w:pPr>
            <w:r>
              <w:rPr>
                <w:rFonts w:cstheme="minorHAnsi"/>
                <w:color w:val="000000"/>
                <w:sz w:val="22"/>
                <w:lang w:val="en-GB"/>
              </w:rPr>
              <w:t>AIS</w:t>
            </w:r>
          </w:p>
        </w:tc>
        <w:tc>
          <w:tcPr>
            <w:tcW w:w="3685" w:type="dxa"/>
          </w:tcPr>
          <w:p w14:paraId="3237C701" w14:textId="77777777" w:rsidR="00250817" w:rsidRDefault="00250817" w:rsidP="003E4F48">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 ND1 Declaration is refused (release refused)</w:t>
            </w:r>
          </w:p>
        </w:tc>
      </w:tr>
    </w:tbl>
    <w:p w14:paraId="464076B7" w14:textId="006DDB0C" w:rsidR="00250817" w:rsidRPr="00250817" w:rsidRDefault="003E4F48" w:rsidP="003E4F48">
      <w:pPr>
        <w:pStyle w:val="Caption"/>
        <w:rPr>
          <w:lang w:val="en-GB" w:eastAsia="en-AU"/>
        </w:rPr>
      </w:pPr>
      <w:bookmarkStart w:id="49" w:name="_Toc135236502"/>
      <w:r>
        <w:t xml:space="preserve">Table </w:t>
      </w:r>
      <w:r>
        <w:fldChar w:fldCharType="begin"/>
      </w:r>
      <w:r>
        <w:instrText xml:space="preserve"> SEQ Table \* ARABIC </w:instrText>
      </w:r>
      <w:r>
        <w:fldChar w:fldCharType="separate"/>
      </w:r>
      <w:r w:rsidR="00377F5E">
        <w:rPr>
          <w:noProof/>
        </w:rPr>
        <w:t>7</w:t>
      </w:r>
      <w:r>
        <w:fldChar w:fldCharType="end"/>
      </w:r>
      <w:r>
        <w:t>Excise Duties messages</w:t>
      </w:r>
      <w:bookmarkEnd w:id="49"/>
    </w:p>
    <w:p w14:paraId="36E821B5" w14:textId="1DB02E7A" w:rsidR="00250817" w:rsidRDefault="00250817">
      <w:pPr>
        <w:pStyle w:val="Heading2"/>
      </w:pPr>
      <w:bookmarkStart w:id="50" w:name="_Ref135153935"/>
      <w:bookmarkStart w:id="51" w:name="_Toc135399757"/>
      <w:r>
        <w:t>National Declaration for Means of Transport (ND2)</w:t>
      </w:r>
      <w:bookmarkEnd w:id="50"/>
      <w:bookmarkEnd w:id="51"/>
    </w:p>
    <w:tbl>
      <w:tblPr>
        <w:tblStyle w:val="MESSAGEDEFS"/>
        <w:tblW w:w="9634" w:type="dxa"/>
        <w:tblLook w:val="04A0" w:firstRow="1" w:lastRow="0" w:firstColumn="1" w:lastColumn="0" w:noHBand="0" w:noVBand="1"/>
      </w:tblPr>
      <w:tblGrid>
        <w:gridCol w:w="1129"/>
        <w:gridCol w:w="3828"/>
        <w:gridCol w:w="992"/>
        <w:gridCol w:w="3685"/>
      </w:tblGrid>
      <w:tr w:rsidR="00250817" w:rsidRPr="00145541" w14:paraId="3E7435B9"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56E53CE2" w14:textId="77777777" w:rsidR="00250817" w:rsidRPr="00145541" w:rsidRDefault="00250817"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335D9D7E"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296FC597" w14:textId="77777777" w:rsidR="00250817" w:rsidRPr="00145541" w:rsidRDefault="00250817"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3FFBEB07"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250817" w:rsidRPr="00145541" w14:paraId="52A3C34C" w14:textId="77777777" w:rsidTr="002F23E4">
        <w:trPr>
          <w:trHeight w:val="300"/>
        </w:trPr>
        <w:tc>
          <w:tcPr>
            <w:tcW w:w="1129" w:type="dxa"/>
            <w:shd w:val="clear" w:color="auto" w:fill="auto"/>
            <w:noWrap/>
          </w:tcPr>
          <w:p w14:paraId="7B1FAC22"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ND2</w:t>
            </w:r>
            <w:r w:rsidRPr="00145541">
              <w:rPr>
                <w:rFonts w:cstheme="minorHAnsi"/>
                <w:sz w:val="22"/>
                <w:szCs w:val="22"/>
                <w:lang w:val="en-GB"/>
              </w:rPr>
              <w:t>04</w:t>
            </w:r>
          </w:p>
        </w:tc>
        <w:tc>
          <w:tcPr>
            <w:tcW w:w="3828" w:type="dxa"/>
            <w:shd w:val="clear" w:color="auto" w:fill="auto"/>
          </w:tcPr>
          <w:p w14:paraId="091B8D97"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Declaration Amendment Request Registration</w:t>
            </w:r>
          </w:p>
        </w:tc>
        <w:tc>
          <w:tcPr>
            <w:tcW w:w="992" w:type="dxa"/>
          </w:tcPr>
          <w:p w14:paraId="01138970"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58C4E46"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 xml:space="preserve">that the </w:t>
            </w: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 xml:space="preserve">Declaration Amendment request </w:t>
            </w:r>
            <w:r>
              <w:rPr>
                <w:rFonts w:cstheme="minorHAnsi"/>
                <w:sz w:val="22"/>
                <w:szCs w:val="22"/>
                <w:lang w:val="en-GB"/>
              </w:rPr>
              <w:t>is accepted</w:t>
            </w:r>
          </w:p>
        </w:tc>
      </w:tr>
      <w:tr w:rsidR="00250817" w:rsidRPr="00145541" w14:paraId="779997D5" w14:textId="77777777" w:rsidTr="002F23E4">
        <w:trPr>
          <w:trHeight w:val="300"/>
        </w:trPr>
        <w:tc>
          <w:tcPr>
            <w:tcW w:w="1129" w:type="dxa"/>
            <w:shd w:val="clear" w:color="auto" w:fill="auto"/>
            <w:noWrap/>
          </w:tcPr>
          <w:p w14:paraId="6F88272E"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ND2</w:t>
            </w:r>
            <w:r w:rsidRPr="00145541">
              <w:rPr>
                <w:rFonts w:cstheme="minorHAnsi"/>
                <w:sz w:val="22"/>
                <w:szCs w:val="22"/>
                <w:lang w:val="en-GB"/>
              </w:rPr>
              <w:t>05</w:t>
            </w:r>
          </w:p>
        </w:tc>
        <w:tc>
          <w:tcPr>
            <w:tcW w:w="3828" w:type="dxa"/>
            <w:shd w:val="clear" w:color="auto" w:fill="auto"/>
          </w:tcPr>
          <w:p w14:paraId="5553F11E"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Declaration Amendment Request Rejection</w:t>
            </w:r>
          </w:p>
        </w:tc>
        <w:tc>
          <w:tcPr>
            <w:tcW w:w="992" w:type="dxa"/>
          </w:tcPr>
          <w:p w14:paraId="1055EAD6"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B1ECC8A"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w:t>
            </w: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 xml:space="preserve">Declaration Amendment request </w:t>
            </w:r>
            <w:r>
              <w:rPr>
                <w:rFonts w:cstheme="minorHAnsi"/>
                <w:sz w:val="22"/>
                <w:szCs w:val="22"/>
                <w:lang w:val="en-GB"/>
              </w:rPr>
              <w:t>is rejected</w:t>
            </w:r>
          </w:p>
        </w:tc>
      </w:tr>
      <w:tr w:rsidR="00250817" w:rsidRPr="00145541" w14:paraId="468B47C1" w14:textId="77777777" w:rsidTr="002F23E4">
        <w:trPr>
          <w:trHeight w:val="300"/>
        </w:trPr>
        <w:tc>
          <w:tcPr>
            <w:tcW w:w="1129" w:type="dxa"/>
            <w:shd w:val="clear" w:color="auto" w:fill="auto"/>
            <w:noWrap/>
          </w:tcPr>
          <w:p w14:paraId="5A62AE14"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ND2</w:t>
            </w:r>
            <w:r w:rsidRPr="00145541">
              <w:rPr>
                <w:rFonts w:cstheme="minorHAnsi"/>
                <w:sz w:val="22"/>
                <w:szCs w:val="22"/>
                <w:lang w:val="en-GB"/>
              </w:rPr>
              <w:t>09</w:t>
            </w:r>
          </w:p>
        </w:tc>
        <w:tc>
          <w:tcPr>
            <w:tcW w:w="3828" w:type="dxa"/>
            <w:shd w:val="clear" w:color="auto" w:fill="auto"/>
          </w:tcPr>
          <w:p w14:paraId="16BD1E18"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Declaration Invalidation Decision</w:t>
            </w:r>
          </w:p>
        </w:tc>
        <w:tc>
          <w:tcPr>
            <w:tcW w:w="992" w:type="dxa"/>
          </w:tcPr>
          <w:p w14:paraId="7038369D"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7941235"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 xml:space="preserve">Notifies to the </w:t>
            </w:r>
            <w:r w:rsidRPr="00145541">
              <w:rPr>
                <w:rFonts w:cstheme="minorHAnsi"/>
                <w:sz w:val="22"/>
                <w:szCs w:val="22"/>
                <w:lang w:val="en-GB"/>
              </w:rPr>
              <w:t>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the decision on the</w:t>
            </w:r>
            <w:r w:rsidRPr="00145541">
              <w:rPr>
                <w:rFonts w:cstheme="minorHAnsi"/>
                <w:sz w:val="22"/>
                <w:szCs w:val="22"/>
                <w:lang w:val="en-GB"/>
              </w:rPr>
              <w:t xml:space="preserve"> Invalidation Request</w:t>
            </w:r>
          </w:p>
        </w:tc>
      </w:tr>
      <w:tr w:rsidR="00250817" w:rsidRPr="00145541" w14:paraId="160CD6E1" w14:textId="77777777" w:rsidTr="002F23E4">
        <w:trPr>
          <w:trHeight w:val="300"/>
        </w:trPr>
        <w:tc>
          <w:tcPr>
            <w:tcW w:w="1129" w:type="dxa"/>
            <w:shd w:val="clear" w:color="auto" w:fill="auto"/>
            <w:noWrap/>
          </w:tcPr>
          <w:p w14:paraId="684CA269"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ND2</w:t>
            </w:r>
            <w:r w:rsidRPr="00145541">
              <w:rPr>
                <w:rFonts w:cstheme="minorHAnsi"/>
                <w:sz w:val="22"/>
                <w:szCs w:val="22"/>
                <w:lang w:val="en-GB"/>
              </w:rPr>
              <w:t>13</w:t>
            </w:r>
          </w:p>
        </w:tc>
        <w:tc>
          <w:tcPr>
            <w:tcW w:w="3828" w:type="dxa"/>
            <w:shd w:val="clear" w:color="auto" w:fill="auto"/>
          </w:tcPr>
          <w:p w14:paraId="5EFF742E"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Declaration Amendment Request</w:t>
            </w:r>
          </w:p>
        </w:tc>
        <w:tc>
          <w:tcPr>
            <w:tcW w:w="992" w:type="dxa"/>
          </w:tcPr>
          <w:p w14:paraId="0918E0FB"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1A7BAF9D"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 xml:space="preserve">Trader submission of a </w:t>
            </w: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Amendment request</w:t>
            </w:r>
          </w:p>
        </w:tc>
      </w:tr>
      <w:tr w:rsidR="00250817" w:rsidRPr="00145541" w14:paraId="7A1B1695" w14:textId="77777777" w:rsidTr="002F23E4">
        <w:trPr>
          <w:trHeight w:val="300"/>
        </w:trPr>
        <w:tc>
          <w:tcPr>
            <w:tcW w:w="1129" w:type="dxa"/>
            <w:shd w:val="clear" w:color="auto" w:fill="auto"/>
            <w:noWrap/>
          </w:tcPr>
          <w:p w14:paraId="059C3C1A"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ND2</w:t>
            </w:r>
            <w:r w:rsidRPr="00145541">
              <w:rPr>
                <w:rFonts w:cstheme="minorHAnsi"/>
                <w:sz w:val="22"/>
                <w:szCs w:val="22"/>
                <w:lang w:val="en-GB"/>
              </w:rPr>
              <w:t>14</w:t>
            </w:r>
          </w:p>
        </w:tc>
        <w:tc>
          <w:tcPr>
            <w:tcW w:w="3828" w:type="dxa"/>
            <w:shd w:val="clear" w:color="auto" w:fill="auto"/>
          </w:tcPr>
          <w:p w14:paraId="55BA5410"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Declaration Invalidation Request</w:t>
            </w:r>
          </w:p>
        </w:tc>
        <w:tc>
          <w:tcPr>
            <w:tcW w:w="992" w:type="dxa"/>
          </w:tcPr>
          <w:p w14:paraId="6837C081"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3DE0F4C6"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 xml:space="preserve">Trader submission of a </w:t>
            </w:r>
            <w:r w:rsidRPr="00706EF8">
              <w:rPr>
                <w:rFonts w:cstheme="minorHAnsi"/>
                <w:color w:val="000000"/>
                <w:sz w:val="22"/>
                <w:lang w:val="en-GB"/>
              </w:rPr>
              <w:t>Means of Transport</w:t>
            </w:r>
            <w:r>
              <w:rPr>
                <w:rFonts w:cstheme="minorHAnsi"/>
                <w:color w:val="000000"/>
                <w:sz w:val="22"/>
                <w:lang w:val="en-GB"/>
              </w:rPr>
              <w:t xml:space="preserve"> </w:t>
            </w:r>
            <w:r w:rsidRPr="00145541">
              <w:rPr>
                <w:rFonts w:cstheme="minorHAnsi"/>
                <w:sz w:val="22"/>
                <w:szCs w:val="22"/>
                <w:lang w:val="en-GB"/>
              </w:rPr>
              <w:t>Invalidation request</w:t>
            </w:r>
          </w:p>
        </w:tc>
      </w:tr>
      <w:tr w:rsidR="00250817" w:rsidRPr="00145541" w14:paraId="52B34E80" w14:textId="77777777" w:rsidTr="002F23E4">
        <w:trPr>
          <w:trHeight w:val="300"/>
        </w:trPr>
        <w:tc>
          <w:tcPr>
            <w:tcW w:w="1129" w:type="dxa"/>
            <w:shd w:val="clear" w:color="auto" w:fill="auto"/>
            <w:noWrap/>
          </w:tcPr>
          <w:p w14:paraId="7C3E5D58"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ND215</w:t>
            </w:r>
          </w:p>
        </w:tc>
        <w:tc>
          <w:tcPr>
            <w:tcW w:w="3828" w:type="dxa"/>
            <w:shd w:val="clear" w:color="auto" w:fill="auto"/>
          </w:tcPr>
          <w:p w14:paraId="7F8FE5B0" w14:textId="77777777" w:rsidR="00250817" w:rsidRDefault="00250817" w:rsidP="002F23E4">
            <w:pPr>
              <w:spacing w:before="60" w:after="60" w:line="240" w:lineRule="auto"/>
              <w:jc w:val="left"/>
              <w:rPr>
                <w:rFonts w:cstheme="minorHAnsi"/>
                <w:color w:val="000000"/>
                <w:sz w:val="22"/>
                <w:lang w:val="en-GB"/>
              </w:rPr>
            </w:pPr>
            <w:r w:rsidRPr="00706EF8">
              <w:rPr>
                <w:rFonts w:cstheme="minorHAnsi"/>
                <w:color w:val="000000"/>
                <w:sz w:val="22"/>
                <w:lang w:val="en-GB"/>
              </w:rPr>
              <w:t>Means of Transport</w:t>
            </w:r>
            <w:r>
              <w:rPr>
                <w:rFonts w:cstheme="minorHAnsi"/>
                <w:color w:val="000000"/>
                <w:sz w:val="22"/>
                <w:lang w:val="en-GB"/>
              </w:rPr>
              <w:t xml:space="preserve"> Declaration</w:t>
            </w:r>
            <w:r w:rsidRPr="00706EF8">
              <w:rPr>
                <w:rFonts w:cstheme="minorHAnsi"/>
                <w:color w:val="000000"/>
                <w:sz w:val="22"/>
                <w:lang w:val="en-GB"/>
              </w:rPr>
              <w:t xml:space="preserve"> (ND2)</w:t>
            </w:r>
          </w:p>
        </w:tc>
        <w:tc>
          <w:tcPr>
            <w:tcW w:w="992" w:type="dxa"/>
          </w:tcPr>
          <w:p w14:paraId="4E6B805B"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Trader</w:t>
            </w:r>
          </w:p>
        </w:tc>
        <w:tc>
          <w:tcPr>
            <w:tcW w:w="3685" w:type="dxa"/>
          </w:tcPr>
          <w:p w14:paraId="0D2800CC" w14:textId="77777777" w:rsidR="00250817" w:rsidRDefault="00250817" w:rsidP="002F23E4">
            <w:pPr>
              <w:keepNext/>
              <w:spacing w:before="60" w:after="60" w:line="240" w:lineRule="auto"/>
              <w:jc w:val="left"/>
              <w:rPr>
                <w:rFonts w:cstheme="minorHAnsi"/>
                <w:sz w:val="22"/>
                <w:szCs w:val="22"/>
                <w:lang w:val="en-GB"/>
              </w:rPr>
            </w:pPr>
            <w:r>
              <w:rPr>
                <w:rFonts w:cstheme="minorHAnsi"/>
                <w:sz w:val="22"/>
                <w:szCs w:val="22"/>
                <w:lang w:val="en-GB"/>
              </w:rPr>
              <w:t>Trader submission of a Means of Transport declaration (ND2)</w:t>
            </w:r>
          </w:p>
        </w:tc>
      </w:tr>
      <w:tr w:rsidR="00250817" w:rsidRPr="00145541" w14:paraId="1DEAA2E4" w14:textId="77777777" w:rsidTr="002F23E4">
        <w:trPr>
          <w:trHeight w:val="300"/>
        </w:trPr>
        <w:tc>
          <w:tcPr>
            <w:tcW w:w="1129" w:type="dxa"/>
            <w:shd w:val="clear" w:color="auto" w:fill="auto"/>
            <w:noWrap/>
          </w:tcPr>
          <w:p w14:paraId="43D76DC6"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lastRenderedPageBreak/>
              <w:t>ND216</w:t>
            </w:r>
          </w:p>
        </w:tc>
        <w:tc>
          <w:tcPr>
            <w:tcW w:w="3828" w:type="dxa"/>
            <w:shd w:val="clear" w:color="auto" w:fill="auto"/>
          </w:tcPr>
          <w:p w14:paraId="3A9B26A3"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ND2 Declaration Rejection</w:t>
            </w:r>
          </w:p>
        </w:tc>
        <w:tc>
          <w:tcPr>
            <w:tcW w:w="992" w:type="dxa"/>
          </w:tcPr>
          <w:p w14:paraId="6D260FA8" w14:textId="77777777" w:rsidR="00250817" w:rsidRDefault="00250817" w:rsidP="002F23E4">
            <w:pPr>
              <w:spacing w:before="60" w:after="60" w:line="240" w:lineRule="auto"/>
              <w:rPr>
                <w:rFonts w:cstheme="minorHAnsi"/>
                <w:color w:val="000000"/>
                <w:sz w:val="22"/>
                <w:lang w:val="en-GB"/>
              </w:rPr>
            </w:pPr>
            <w:r w:rsidRPr="00145541">
              <w:rPr>
                <w:rFonts w:cstheme="minorHAnsi"/>
                <w:color w:val="000000"/>
                <w:sz w:val="22"/>
                <w:lang w:val="en-GB"/>
              </w:rPr>
              <w:t>AIS</w:t>
            </w:r>
          </w:p>
        </w:tc>
        <w:tc>
          <w:tcPr>
            <w:tcW w:w="3685" w:type="dxa"/>
          </w:tcPr>
          <w:p w14:paraId="68339511" w14:textId="77777777" w:rsidR="00250817" w:rsidRDefault="00250817" w:rsidP="002F23E4">
            <w:pPr>
              <w:keepNext/>
              <w:spacing w:before="60" w:after="60" w:line="240" w:lineRule="auto"/>
              <w:jc w:val="left"/>
              <w:rPr>
                <w:rFonts w:cstheme="minorHAnsi"/>
                <w:sz w:val="22"/>
                <w:szCs w:val="22"/>
                <w:lang w:val="en-GB"/>
              </w:rPr>
            </w:pPr>
            <w:r w:rsidRPr="0087437D">
              <w:rPr>
                <w:rFonts w:cstheme="minorHAnsi"/>
                <w:sz w:val="22"/>
                <w:szCs w:val="22"/>
                <w:lang w:val="en-GB"/>
              </w:rPr>
              <w:t>Informs Trade</w:t>
            </w:r>
            <w:r>
              <w:rPr>
                <w:rFonts w:cstheme="minorHAnsi"/>
                <w:sz w:val="22"/>
                <w:szCs w:val="22"/>
                <w:lang w:val="en-GB"/>
              </w:rPr>
              <w:t xml:space="preserve">r that the ND2 </w:t>
            </w:r>
            <w:r w:rsidRPr="0087437D">
              <w:rPr>
                <w:rFonts w:cstheme="minorHAnsi"/>
                <w:sz w:val="22"/>
                <w:szCs w:val="22"/>
                <w:lang w:val="en-GB"/>
              </w:rPr>
              <w:t xml:space="preserve">Declaration </w:t>
            </w:r>
            <w:r>
              <w:rPr>
                <w:rFonts w:cstheme="minorHAnsi"/>
                <w:sz w:val="22"/>
                <w:szCs w:val="22"/>
                <w:lang w:val="en-GB"/>
              </w:rPr>
              <w:t>is</w:t>
            </w:r>
            <w:r w:rsidRPr="0087437D">
              <w:rPr>
                <w:rFonts w:cstheme="minorHAnsi"/>
                <w:sz w:val="22"/>
                <w:szCs w:val="22"/>
                <w:lang w:val="en-GB"/>
              </w:rPr>
              <w:t xml:space="preserve"> reject</w:t>
            </w:r>
            <w:r>
              <w:rPr>
                <w:rFonts w:cstheme="minorHAnsi"/>
                <w:sz w:val="22"/>
                <w:szCs w:val="22"/>
                <w:lang w:val="en-GB"/>
              </w:rPr>
              <w:t xml:space="preserve">ed </w:t>
            </w:r>
            <w:r w:rsidRPr="0087437D">
              <w:rPr>
                <w:rFonts w:cstheme="minorHAnsi"/>
                <w:sz w:val="22"/>
                <w:szCs w:val="22"/>
                <w:lang w:val="en-GB"/>
              </w:rPr>
              <w:t>(Validation Failed)</w:t>
            </w:r>
          </w:p>
        </w:tc>
      </w:tr>
      <w:tr w:rsidR="00250817" w:rsidRPr="00145541" w14:paraId="47F31CE7" w14:textId="77777777" w:rsidTr="002F23E4">
        <w:trPr>
          <w:trHeight w:val="300"/>
        </w:trPr>
        <w:tc>
          <w:tcPr>
            <w:tcW w:w="1129" w:type="dxa"/>
            <w:shd w:val="clear" w:color="auto" w:fill="auto"/>
            <w:noWrap/>
          </w:tcPr>
          <w:p w14:paraId="4D77C604"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ND2</w:t>
            </w:r>
            <w:r w:rsidRPr="00145541">
              <w:rPr>
                <w:rFonts w:cstheme="minorHAnsi"/>
                <w:color w:val="000000"/>
                <w:sz w:val="22"/>
                <w:lang w:val="en-GB"/>
              </w:rPr>
              <w:t>28</w:t>
            </w:r>
          </w:p>
        </w:tc>
        <w:tc>
          <w:tcPr>
            <w:tcW w:w="3828" w:type="dxa"/>
            <w:shd w:val="clear" w:color="auto" w:fill="auto"/>
          </w:tcPr>
          <w:p w14:paraId="06F46258"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ND2 D</w:t>
            </w:r>
            <w:r w:rsidRPr="00145541">
              <w:rPr>
                <w:rFonts w:cstheme="minorHAnsi"/>
                <w:color w:val="000000"/>
                <w:sz w:val="22"/>
                <w:lang w:val="en-GB"/>
              </w:rPr>
              <w:t>eclaration Acceptance</w:t>
            </w:r>
          </w:p>
        </w:tc>
        <w:tc>
          <w:tcPr>
            <w:tcW w:w="992" w:type="dxa"/>
          </w:tcPr>
          <w:p w14:paraId="686D8A1B" w14:textId="77777777" w:rsidR="00250817" w:rsidRDefault="00250817" w:rsidP="002F23E4">
            <w:pPr>
              <w:spacing w:before="60" w:after="60" w:line="240" w:lineRule="auto"/>
              <w:rPr>
                <w:rFonts w:cstheme="minorHAnsi"/>
                <w:color w:val="000000"/>
                <w:sz w:val="22"/>
                <w:lang w:val="en-GB"/>
              </w:rPr>
            </w:pPr>
            <w:r w:rsidRPr="00145541">
              <w:rPr>
                <w:rFonts w:cstheme="minorHAnsi"/>
                <w:color w:val="000000"/>
                <w:sz w:val="22"/>
                <w:lang w:val="en-GB"/>
              </w:rPr>
              <w:t>AIS</w:t>
            </w:r>
          </w:p>
        </w:tc>
        <w:tc>
          <w:tcPr>
            <w:tcW w:w="3685" w:type="dxa"/>
          </w:tcPr>
          <w:p w14:paraId="4D581A3B" w14:textId="77777777" w:rsidR="00250817" w:rsidRDefault="00250817"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 xml:space="preserve">that the ND2 </w:t>
            </w:r>
            <w:r w:rsidRPr="00145541">
              <w:rPr>
                <w:rFonts w:cstheme="minorHAnsi"/>
                <w:sz w:val="22"/>
                <w:szCs w:val="22"/>
                <w:lang w:val="en-GB"/>
              </w:rPr>
              <w:t xml:space="preserve">Declaration </w:t>
            </w:r>
            <w:r>
              <w:rPr>
                <w:rFonts w:cstheme="minorHAnsi"/>
                <w:sz w:val="22"/>
                <w:szCs w:val="22"/>
                <w:lang w:val="en-GB"/>
              </w:rPr>
              <w:t>is</w:t>
            </w:r>
            <w:r w:rsidRPr="00145541">
              <w:rPr>
                <w:rFonts w:cstheme="minorHAnsi"/>
                <w:sz w:val="22"/>
                <w:szCs w:val="22"/>
                <w:lang w:val="en-GB"/>
              </w:rPr>
              <w:t xml:space="preserve"> accept</w:t>
            </w:r>
            <w:r>
              <w:rPr>
                <w:rFonts w:cstheme="minorHAnsi"/>
                <w:sz w:val="22"/>
                <w:szCs w:val="22"/>
                <w:lang w:val="en-GB"/>
              </w:rPr>
              <w:t>ed</w:t>
            </w:r>
          </w:p>
        </w:tc>
      </w:tr>
      <w:tr w:rsidR="00250817" w:rsidRPr="00145541" w14:paraId="3CFACDEA" w14:textId="77777777" w:rsidTr="002F23E4">
        <w:trPr>
          <w:trHeight w:val="300"/>
        </w:trPr>
        <w:tc>
          <w:tcPr>
            <w:tcW w:w="1129" w:type="dxa"/>
            <w:shd w:val="clear" w:color="auto" w:fill="auto"/>
            <w:noWrap/>
          </w:tcPr>
          <w:p w14:paraId="54A8B118"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ND229</w:t>
            </w:r>
          </w:p>
        </w:tc>
        <w:tc>
          <w:tcPr>
            <w:tcW w:w="3828" w:type="dxa"/>
            <w:shd w:val="clear" w:color="auto" w:fill="auto"/>
          </w:tcPr>
          <w:p w14:paraId="669EC420"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ND2 Declaration Release Notification</w:t>
            </w:r>
          </w:p>
        </w:tc>
        <w:tc>
          <w:tcPr>
            <w:tcW w:w="992" w:type="dxa"/>
          </w:tcPr>
          <w:p w14:paraId="73D6FABB"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AIS</w:t>
            </w:r>
          </w:p>
        </w:tc>
        <w:tc>
          <w:tcPr>
            <w:tcW w:w="3685" w:type="dxa"/>
          </w:tcPr>
          <w:p w14:paraId="195DC27C" w14:textId="77777777" w:rsidR="00250817" w:rsidRDefault="00250817"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w:t>
            </w:r>
            <w:r>
              <w:rPr>
                <w:rFonts w:cstheme="minorHAnsi"/>
                <w:sz w:val="22"/>
                <w:szCs w:val="22"/>
                <w:lang w:val="en-GB"/>
              </w:rPr>
              <w:t>the ND2 Declaration is</w:t>
            </w:r>
            <w:r w:rsidRPr="00145541">
              <w:rPr>
                <w:rFonts w:cstheme="minorHAnsi"/>
                <w:sz w:val="22"/>
                <w:szCs w:val="22"/>
                <w:lang w:val="en-GB"/>
              </w:rPr>
              <w:t xml:space="preserve"> </w:t>
            </w:r>
            <w:r>
              <w:rPr>
                <w:rFonts w:cstheme="minorHAnsi"/>
                <w:sz w:val="22"/>
                <w:szCs w:val="22"/>
                <w:lang w:val="en-GB"/>
              </w:rPr>
              <w:t>r</w:t>
            </w:r>
            <w:r w:rsidRPr="00145541">
              <w:rPr>
                <w:rFonts w:cstheme="minorHAnsi"/>
                <w:sz w:val="22"/>
                <w:szCs w:val="22"/>
                <w:lang w:val="en-GB"/>
              </w:rPr>
              <w:t>eleased</w:t>
            </w:r>
          </w:p>
        </w:tc>
      </w:tr>
      <w:tr w:rsidR="00250817" w:rsidRPr="00145541" w14:paraId="206E96BB" w14:textId="77777777" w:rsidTr="002F23E4">
        <w:trPr>
          <w:trHeight w:val="300"/>
        </w:trPr>
        <w:tc>
          <w:tcPr>
            <w:tcW w:w="1129" w:type="dxa"/>
            <w:shd w:val="clear" w:color="auto" w:fill="auto"/>
            <w:noWrap/>
          </w:tcPr>
          <w:p w14:paraId="7CBA4CB1"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ND251</w:t>
            </w:r>
          </w:p>
        </w:tc>
        <w:tc>
          <w:tcPr>
            <w:tcW w:w="3828" w:type="dxa"/>
            <w:shd w:val="clear" w:color="auto" w:fill="auto"/>
          </w:tcPr>
          <w:p w14:paraId="121D1578"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ND2 Declaration Release Refusal</w:t>
            </w:r>
          </w:p>
        </w:tc>
        <w:tc>
          <w:tcPr>
            <w:tcW w:w="992" w:type="dxa"/>
          </w:tcPr>
          <w:p w14:paraId="00CD571E"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AIS</w:t>
            </w:r>
          </w:p>
        </w:tc>
        <w:tc>
          <w:tcPr>
            <w:tcW w:w="3685" w:type="dxa"/>
          </w:tcPr>
          <w:p w14:paraId="6093C80D" w14:textId="77777777" w:rsidR="00250817" w:rsidRDefault="00250817" w:rsidP="003E4F48">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 ND2 Declaration is refused (release refused)</w:t>
            </w:r>
          </w:p>
        </w:tc>
      </w:tr>
    </w:tbl>
    <w:p w14:paraId="00FBCC9C" w14:textId="25C314AD" w:rsidR="00250817" w:rsidRPr="00250817" w:rsidRDefault="003E4F48" w:rsidP="003E4F48">
      <w:pPr>
        <w:pStyle w:val="Caption"/>
        <w:rPr>
          <w:lang w:val="en-GB" w:eastAsia="en-AU"/>
        </w:rPr>
      </w:pPr>
      <w:bookmarkStart w:id="52" w:name="_Toc135236503"/>
      <w:r>
        <w:t xml:space="preserve">Table </w:t>
      </w:r>
      <w:r>
        <w:fldChar w:fldCharType="begin"/>
      </w:r>
      <w:r>
        <w:instrText xml:space="preserve"> SEQ Table \* ARABIC </w:instrText>
      </w:r>
      <w:r>
        <w:fldChar w:fldCharType="separate"/>
      </w:r>
      <w:r w:rsidR="00377F5E">
        <w:rPr>
          <w:noProof/>
        </w:rPr>
        <w:t>8</w:t>
      </w:r>
      <w:r>
        <w:fldChar w:fldCharType="end"/>
      </w:r>
      <w:r>
        <w:t>: Means of Transport messages</w:t>
      </w:r>
      <w:bookmarkEnd w:id="52"/>
    </w:p>
    <w:p w14:paraId="0AF3BAA4" w14:textId="1186D656" w:rsidR="00250817" w:rsidRDefault="00250817">
      <w:pPr>
        <w:pStyle w:val="Heading2"/>
      </w:pPr>
      <w:bookmarkStart w:id="53" w:name="_Ref135153957"/>
      <w:bookmarkStart w:id="54" w:name="_Toc135399758"/>
      <w:r>
        <w:t>National Declaration for the Proof of Union Status (ND3)</w:t>
      </w:r>
      <w:bookmarkEnd w:id="53"/>
      <w:bookmarkEnd w:id="54"/>
    </w:p>
    <w:tbl>
      <w:tblPr>
        <w:tblStyle w:val="MESSAGEDEFS"/>
        <w:tblW w:w="9634" w:type="dxa"/>
        <w:tblLook w:val="04A0" w:firstRow="1" w:lastRow="0" w:firstColumn="1" w:lastColumn="0" w:noHBand="0" w:noVBand="1"/>
      </w:tblPr>
      <w:tblGrid>
        <w:gridCol w:w="1129"/>
        <w:gridCol w:w="3828"/>
        <w:gridCol w:w="992"/>
        <w:gridCol w:w="3685"/>
      </w:tblGrid>
      <w:tr w:rsidR="00250817" w:rsidRPr="00145541" w14:paraId="28D3C9DE"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7332BC73" w14:textId="77777777" w:rsidR="00250817" w:rsidRPr="00145541" w:rsidRDefault="00250817"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7C74801C"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1C63A796" w14:textId="77777777" w:rsidR="00250817" w:rsidRPr="00145541" w:rsidRDefault="00250817"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3620F13F"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250817" w:rsidRPr="00145541" w14:paraId="7B8F4EE3" w14:textId="77777777" w:rsidTr="002F23E4">
        <w:trPr>
          <w:trHeight w:val="300"/>
        </w:trPr>
        <w:tc>
          <w:tcPr>
            <w:tcW w:w="1129" w:type="dxa"/>
            <w:shd w:val="clear" w:color="auto" w:fill="auto"/>
            <w:noWrap/>
          </w:tcPr>
          <w:p w14:paraId="4701CCB9"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ND3</w:t>
            </w:r>
            <w:r w:rsidRPr="00145541">
              <w:rPr>
                <w:rFonts w:cstheme="minorHAnsi"/>
                <w:sz w:val="22"/>
                <w:szCs w:val="22"/>
                <w:lang w:val="en-GB"/>
              </w:rPr>
              <w:t>04</w:t>
            </w:r>
          </w:p>
        </w:tc>
        <w:tc>
          <w:tcPr>
            <w:tcW w:w="3828" w:type="dxa"/>
            <w:shd w:val="clear" w:color="auto" w:fill="auto"/>
          </w:tcPr>
          <w:p w14:paraId="2B17A049"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 xml:space="preserve">Proof of Union Status </w:t>
            </w:r>
            <w:r w:rsidRPr="00145541">
              <w:rPr>
                <w:rFonts w:cstheme="minorHAnsi"/>
                <w:sz w:val="22"/>
                <w:szCs w:val="22"/>
                <w:lang w:val="en-GB"/>
              </w:rPr>
              <w:t>Declaration Amendment Request Registration</w:t>
            </w:r>
          </w:p>
        </w:tc>
        <w:tc>
          <w:tcPr>
            <w:tcW w:w="992" w:type="dxa"/>
          </w:tcPr>
          <w:p w14:paraId="446CEA82"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16D5CD6"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 xml:space="preserve">that the </w:t>
            </w:r>
            <w:r w:rsidRPr="00706EF8">
              <w:rPr>
                <w:rFonts w:cstheme="minorHAnsi"/>
                <w:color w:val="000000"/>
                <w:sz w:val="22"/>
                <w:lang w:val="en-GB"/>
              </w:rPr>
              <w:t xml:space="preserve">Proof of Union Status </w:t>
            </w:r>
            <w:r w:rsidRPr="00145541">
              <w:rPr>
                <w:rFonts w:cstheme="minorHAnsi"/>
                <w:sz w:val="22"/>
                <w:szCs w:val="22"/>
                <w:lang w:val="en-GB"/>
              </w:rPr>
              <w:t xml:space="preserve">Declaration Amendment request </w:t>
            </w:r>
            <w:r>
              <w:rPr>
                <w:rFonts w:cstheme="minorHAnsi"/>
                <w:sz w:val="22"/>
                <w:szCs w:val="22"/>
                <w:lang w:val="en-GB"/>
              </w:rPr>
              <w:t>is accepted</w:t>
            </w:r>
          </w:p>
        </w:tc>
      </w:tr>
      <w:tr w:rsidR="00250817" w:rsidRPr="00145541" w14:paraId="19EF84F3" w14:textId="77777777" w:rsidTr="002F23E4">
        <w:trPr>
          <w:trHeight w:val="300"/>
        </w:trPr>
        <w:tc>
          <w:tcPr>
            <w:tcW w:w="1129" w:type="dxa"/>
            <w:shd w:val="clear" w:color="auto" w:fill="auto"/>
            <w:noWrap/>
          </w:tcPr>
          <w:p w14:paraId="43D24FCD"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ND3</w:t>
            </w:r>
            <w:r w:rsidRPr="00145541">
              <w:rPr>
                <w:rFonts w:cstheme="minorHAnsi"/>
                <w:sz w:val="22"/>
                <w:szCs w:val="22"/>
                <w:lang w:val="en-GB"/>
              </w:rPr>
              <w:t>05</w:t>
            </w:r>
          </w:p>
        </w:tc>
        <w:tc>
          <w:tcPr>
            <w:tcW w:w="3828" w:type="dxa"/>
            <w:shd w:val="clear" w:color="auto" w:fill="auto"/>
          </w:tcPr>
          <w:p w14:paraId="764C56B1"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 xml:space="preserve">Proof of Union Status </w:t>
            </w:r>
            <w:r w:rsidRPr="00145541">
              <w:rPr>
                <w:rFonts w:cstheme="minorHAnsi"/>
                <w:sz w:val="22"/>
                <w:szCs w:val="22"/>
                <w:lang w:val="en-GB"/>
              </w:rPr>
              <w:t>Declaration Amendment Request Rejection</w:t>
            </w:r>
          </w:p>
        </w:tc>
        <w:tc>
          <w:tcPr>
            <w:tcW w:w="992" w:type="dxa"/>
          </w:tcPr>
          <w:p w14:paraId="69A6C1BB"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D62FF78"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w:t>
            </w:r>
            <w:r w:rsidRPr="00145541">
              <w:rPr>
                <w:rFonts w:cstheme="minorHAnsi"/>
                <w:sz w:val="22"/>
                <w:szCs w:val="22"/>
                <w:lang w:val="en-GB"/>
              </w:rPr>
              <w:t xml:space="preserve"> </w:t>
            </w:r>
            <w:r w:rsidRPr="00706EF8">
              <w:rPr>
                <w:rFonts w:cstheme="minorHAnsi"/>
                <w:color w:val="000000"/>
                <w:sz w:val="22"/>
                <w:lang w:val="en-GB"/>
              </w:rPr>
              <w:t xml:space="preserve">Proof of Union Status </w:t>
            </w:r>
            <w:r w:rsidRPr="00145541">
              <w:rPr>
                <w:rFonts w:cstheme="minorHAnsi"/>
                <w:sz w:val="22"/>
                <w:szCs w:val="22"/>
                <w:lang w:val="en-GB"/>
              </w:rPr>
              <w:t xml:space="preserve">Declaration Amendment request </w:t>
            </w:r>
            <w:r>
              <w:rPr>
                <w:rFonts w:cstheme="minorHAnsi"/>
                <w:sz w:val="22"/>
                <w:szCs w:val="22"/>
                <w:lang w:val="en-GB"/>
              </w:rPr>
              <w:t>is rejected</w:t>
            </w:r>
          </w:p>
        </w:tc>
      </w:tr>
      <w:tr w:rsidR="00250817" w:rsidRPr="00145541" w14:paraId="01AA7D04" w14:textId="77777777" w:rsidTr="002F23E4">
        <w:trPr>
          <w:trHeight w:val="300"/>
        </w:trPr>
        <w:tc>
          <w:tcPr>
            <w:tcW w:w="1129" w:type="dxa"/>
            <w:shd w:val="clear" w:color="auto" w:fill="auto"/>
            <w:noWrap/>
          </w:tcPr>
          <w:p w14:paraId="14CC1667"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ND3</w:t>
            </w:r>
            <w:r w:rsidRPr="00145541">
              <w:rPr>
                <w:rFonts w:cstheme="minorHAnsi"/>
                <w:sz w:val="22"/>
                <w:szCs w:val="22"/>
                <w:lang w:val="en-GB"/>
              </w:rPr>
              <w:t>09</w:t>
            </w:r>
          </w:p>
        </w:tc>
        <w:tc>
          <w:tcPr>
            <w:tcW w:w="3828" w:type="dxa"/>
            <w:shd w:val="clear" w:color="auto" w:fill="auto"/>
          </w:tcPr>
          <w:p w14:paraId="748422C4"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 xml:space="preserve">Proof of Union Status </w:t>
            </w:r>
            <w:r w:rsidRPr="00145541">
              <w:rPr>
                <w:rFonts w:cstheme="minorHAnsi"/>
                <w:sz w:val="22"/>
                <w:szCs w:val="22"/>
                <w:lang w:val="en-GB"/>
              </w:rPr>
              <w:t>Declaration Invalidation Decision</w:t>
            </w:r>
          </w:p>
        </w:tc>
        <w:tc>
          <w:tcPr>
            <w:tcW w:w="992" w:type="dxa"/>
          </w:tcPr>
          <w:p w14:paraId="0C369FA2"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696C905"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 xml:space="preserve">Notifies to the </w:t>
            </w:r>
            <w:r w:rsidRPr="00145541">
              <w:rPr>
                <w:rFonts w:cstheme="minorHAnsi"/>
                <w:sz w:val="22"/>
                <w:szCs w:val="22"/>
                <w:lang w:val="en-GB"/>
              </w:rPr>
              <w:t>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the decision on the</w:t>
            </w:r>
            <w:r w:rsidRPr="00145541">
              <w:rPr>
                <w:rFonts w:cstheme="minorHAnsi"/>
                <w:sz w:val="22"/>
                <w:szCs w:val="22"/>
                <w:lang w:val="en-GB"/>
              </w:rPr>
              <w:t xml:space="preserve"> Invalidation Request</w:t>
            </w:r>
          </w:p>
        </w:tc>
      </w:tr>
      <w:tr w:rsidR="00250817" w:rsidRPr="00145541" w14:paraId="684FF8CA" w14:textId="77777777" w:rsidTr="002F23E4">
        <w:trPr>
          <w:trHeight w:val="300"/>
        </w:trPr>
        <w:tc>
          <w:tcPr>
            <w:tcW w:w="1129" w:type="dxa"/>
            <w:shd w:val="clear" w:color="auto" w:fill="auto"/>
            <w:noWrap/>
          </w:tcPr>
          <w:p w14:paraId="048ABEC6"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ND3</w:t>
            </w:r>
            <w:r w:rsidRPr="00145541">
              <w:rPr>
                <w:rFonts w:cstheme="minorHAnsi"/>
                <w:sz w:val="22"/>
                <w:szCs w:val="22"/>
                <w:lang w:val="en-GB"/>
              </w:rPr>
              <w:t>13</w:t>
            </w:r>
          </w:p>
        </w:tc>
        <w:tc>
          <w:tcPr>
            <w:tcW w:w="3828" w:type="dxa"/>
            <w:shd w:val="clear" w:color="auto" w:fill="auto"/>
          </w:tcPr>
          <w:p w14:paraId="59C56DE0"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 xml:space="preserve">Proof of Union Status </w:t>
            </w:r>
            <w:r w:rsidRPr="00145541">
              <w:rPr>
                <w:rFonts w:cstheme="minorHAnsi"/>
                <w:sz w:val="22"/>
                <w:szCs w:val="22"/>
                <w:lang w:val="en-GB"/>
              </w:rPr>
              <w:t>Declaration Amendment Request</w:t>
            </w:r>
          </w:p>
        </w:tc>
        <w:tc>
          <w:tcPr>
            <w:tcW w:w="992" w:type="dxa"/>
          </w:tcPr>
          <w:p w14:paraId="061500D6"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6ECDCD75"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 xml:space="preserve">Trader submission of a </w:t>
            </w:r>
            <w:r w:rsidRPr="00706EF8">
              <w:rPr>
                <w:rFonts w:cstheme="minorHAnsi"/>
                <w:color w:val="000000"/>
                <w:sz w:val="22"/>
                <w:lang w:val="en-GB"/>
              </w:rPr>
              <w:t xml:space="preserve">Proof of Union Status </w:t>
            </w:r>
            <w:r w:rsidRPr="00145541">
              <w:rPr>
                <w:rFonts w:cstheme="minorHAnsi"/>
                <w:sz w:val="22"/>
                <w:szCs w:val="22"/>
                <w:lang w:val="en-GB"/>
              </w:rPr>
              <w:t>Amendment request</w:t>
            </w:r>
          </w:p>
        </w:tc>
      </w:tr>
      <w:tr w:rsidR="00250817" w:rsidRPr="00145541" w14:paraId="272B5BB5" w14:textId="77777777" w:rsidTr="002F23E4">
        <w:trPr>
          <w:trHeight w:val="300"/>
        </w:trPr>
        <w:tc>
          <w:tcPr>
            <w:tcW w:w="1129" w:type="dxa"/>
            <w:shd w:val="clear" w:color="auto" w:fill="auto"/>
            <w:noWrap/>
          </w:tcPr>
          <w:p w14:paraId="5F083DD0"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ND3</w:t>
            </w:r>
            <w:r w:rsidRPr="00145541">
              <w:rPr>
                <w:rFonts w:cstheme="minorHAnsi"/>
                <w:sz w:val="22"/>
                <w:szCs w:val="22"/>
                <w:lang w:val="en-GB"/>
              </w:rPr>
              <w:t>14</w:t>
            </w:r>
          </w:p>
        </w:tc>
        <w:tc>
          <w:tcPr>
            <w:tcW w:w="3828" w:type="dxa"/>
            <w:shd w:val="clear" w:color="auto" w:fill="auto"/>
          </w:tcPr>
          <w:p w14:paraId="5A384BFF" w14:textId="77777777" w:rsidR="00250817" w:rsidRPr="00145541" w:rsidRDefault="00250817" w:rsidP="002F23E4">
            <w:pPr>
              <w:spacing w:before="60" w:after="60" w:line="240" w:lineRule="auto"/>
              <w:jc w:val="left"/>
              <w:rPr>
                <w:rFonts w:cstheme="minorHAnsi"/>
                <w:sz w:val="22"/>
                <w:szCs w:val="22"/>
                <w:lang w:val="en-GB"/>
              </w:rPr>
            </w:pPr>
            <w:r w:rsidRPr="00706EF8">
              <w:rPr>
                <w:rFonts w:cstheme="minorHAnsi"/>
                <w:color w:val="000000"/>
                <w:sz w:val="22"/>
                <w:lang w:val="en-GB"/>
              </w:rPr>
              <w:t xml:space="preserve">Proof of Union Status </w:t>
            </w:r>
            <w:r w:rsidRPr="00145541">
              <w:rPr>
                <w:rFonts w:cstheme="minorHAnsi"/>
                <w:sz w:val="22"/>
                <w:szCs w:val="22"/>
                <w:lang w:val="en-GB"/>
              </w:rPr>
              <w:t>Declaration Invalidation Request</w:t>
            </w:r>
          </w:p>
        </w:tc>
        <w:tc>
          <w:tcPr>
            <w:tcW w:w="992" w:type="dxa"/>
          </w:tcPr>
          <w:p w14:paraId="3CC86402"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6EB1698E"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 xml:space="preserve">Trader submission of a </w:t>
            </w:r>
            <w:r w:rsidRPr="00706EF8">
              <w:rPr>
                <w:rFonts w:cstheme="minorHAnsi"/>
                <w:color w:val="000000"/>
                <w:sz w:val="22"/>
                <w:lang w:val="en-GB"/>
              </w:rPr>
              <w:t xml:space="preserve">Proof of Union Status </w:t>
            </w:r>
            <w:r w:rsidRPr="00145541">
              <w:rPr>
                <w:rFonts w:cstheme="minorHAnsi"/>
                <w:sz w:val="22"/>
                <w:szCs w:val="22"/>
                <w:lang w:val="en-GB"/>
              </w:rPr>
              <w:t>Invalidation request</w:t>
            </w:r>
          </w:p>
        </w:tc>
      </w:tr>
      <w:tr w:rsidR="00250817" w:rsidRPr="00145541" w14:paraId="4B4D44B6" w14:textId="77777777" w:rsidTr="002F23E4">
        <w:trPr>
          <w:trHeight w:val="300"/>
        </w:trPr>
        <w:tc>
          <w:tcPr>
            <w:tcW w:w="1129" w:type="dxa"/>
            <w:shd w:val="clear" w:color="auto" w:fill="auto"/>
            <w:noWrap/>
          </w:tcPr>
          <w:p w14:paraId="4569F09E"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ND315</w:t>
            </w:r>
          </w:p>
        </w:tc>
        <w:tc>
          <w:tcPr>
            <w:tcW w:w="3828" w:type="dxa"/>
            <w:shd w:val="clear" w:color="auto" w:fill="auto"/>
          </w:tcPr>
          <w:p w14:paraId="0C40AA47" w14:textId="77777777" w:rsidR="00250817" w:rsidRDefault="00250817" w:rsidP="002F23E4">
            <w:pPr>
              <w:spacing w:before="60" w:after="60" w:line="240" w:lineRule="auto"/>
              <w:jc w:val="left"/>
              <w:rPr>
                <w:rFonts w:cstheme="minorHAnsi"/>
                <w:color w:val="000000"/>
                <w:sz w:val="22"/>
                <w:lang w:val="en-GB"/>
              </w:rPr>
            </w:pPr>
            <w:r w:rsidRPr="00706EF8">
              <w:rPr>
                <w:rFonts w:cstheme="minorHAnsi"/>
                <w:color w:val="000000"/>
                <w:sz w:val="22"/>
                <w:lang w:val="en-GB"/>
              </w:rPr>
              <w:t>Proof of Union Status (ND3)</w:t>
            </w:r>
          </w:p>
        </w:tc>
        <w:tc>
          <w:tcPr>
            <w:tcW w:w="992" w:type="dxa"/>
          </w:tcPr>
          <w:p w14:paraId="27D12735"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Trader</w:t>
            </w:r>
          </w:p>
        </w:tc>
        <w:tc>
          <w:tcPr>
            <w:tcW w:w="3685" w:type="dxa"/>
          </w:tcPr>
          <w:p w14:paraId="1DD9E5B0" w14:textId="77777777" w:rsidR="00250817" w:rsidRDefault="00250817" w:rsidP="002F23E4">
            <w:pPr>
              <w:keepNext/>
              <w:spacing w:before="60" w:after="60" w:line="240" w:lineRule="auto"/>
              <w:jc w:val="left"/>
              <w:rPr>
                <w:rFonts w:cstheme="minorHAnsi"/>
                <w:sz w:val="22"/>
                <w:szCs w:val="22"/>
                <w:lang w:val="en-GB"/>
              </w:rPr>
            </w:pPr>
            <w:r>
              <w:rPr>
                <w:rFonts w:cstheme="minorHAnsi"/>
                <w:sz w:val="22"/>
                <w:szCs w:val="22"/>
                <w:lang w:val="en-GB"/>
              </w:rPr>
              <w:t>Trader submission of a Proof of Union Status declaration (ND3)</w:t>
            </w:r>
          </w:p>
        </w:tc>
      </w:tr>
      <w:tr w:rsidR="00250817" w:rsidRPr="00145541" w14:paraId="4C0D98A7" w14:textId="77777777" w:rsidTr="002F23E4">
        <w:trPr>
          <w:trHeight w:val="300"/>
        </w:trPr>
        <w:tc>
          <w:tcPr>
            <w:tcW w:w="1129" w:type="dxa"/>
            <w:shd w:val="clear" w:color="auto" w:fill="auto"/>
            <w:noWrap/>
          </w:tcPr>
          <w:p w14:paraId="6E51E7A9"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ND316</w:t>
            </w:r>
          </w:p>
        </w:tc>
        <w:tc>
          <w:tcPr>
            <w:tcW w:w="3828" w:type="dxa"/>
            <w:shd w:val="clear" w:color="auto" w:fill="auto"/>
          </w:tcPr>
          <w:p w14:paraId="57312DA9"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ND3 Declaration Rejection</w:t>
            </w:r>
          </w:p>
        </w:tc>
        <w:tc>
          <w:tcPr>
            <w:tcW w:w="992" w:type="dxa"/>
          </w:tcPr>
          <w:p w14:paraId="14B1A28F" w14:textId="77777777" w:rsidR="00250817" w:rsidRDefault="00250817" w:rsidP="002F23E4">
            <w:pPr>
              <w:spacing w:before="60" w:after="60" w:line="240" w:lineRule="auto"/>
              <w:rPr>
                <w:rFonts w:cstheme="minorHAnsi"/>
                <w:color w:val="000000"/>
                <w:sz w:val="22"/>
                <w:lang w:val="en-GB"/>
              </w:rPr>
            </w:pPr>
            <w:r w:rsidRPr="00145541">
              <w:rPr>
                <w:rFonts w:cstheme="minorHAnsi"/>
                <w:color w:val="000000"/>
                <w:sz w:val="22"/>
                <w:lang w:val="en-GB"/>
              </w:rPr>
              <w:t>AIS</w:t>
            </w:r>
          </w:p>
        </w:tc>
        <w:tc>
          <w:tcPr>
            <w:tcW w:w="3685" w:type="dxa"/>
          </w:tcPr>
          <w:p w14:paraId="7DB60C95" w14:textId="77777777" w:rsidR="00250817" w:rsidRDefault="00250817" w:rsidP="002F23E4">
            <w:pPr>
              <w:keepNext/>
              <w:spacing w:before="60" w:after="60" w:line="240" w:lineRule="auto"/>
              <w:jc w:val="left"/>
              <w:rPr>
                <w:rFonts w:cstheme="minorHAnsi"/>
                <w:sz w:val="22"/>
                <w:szCs w:val="22"/>
                <w:lang w:val="en-GB"/>
              </w:rPr>
            </w:pPr>
            <w:r w:rsidRPr="0087437D">
              <w:rPr>
                <w:rFonts w:cstheme="minorHAnsi"/>
                <w:sz w:val="22"/>
                <w:szCs w:val="22"/>
                <w:lang w:val="en-GB"/>
              </w:rPr>
              <w:t>Informs Trade</w:t>
            </w:r>
            <w:r>
              <w:rPr>
                <w:rFonts w:cstheme="minorHAnsi"/>
                <w:sz w:val="22"/>
                <w:szCs w:val="22"/>
                <w:lang w:val="en-GB"/>
              </w:rPr>
              <w:t xml:space="preserve">r that the ND3 </w:t>
            </w:r>
            <w:r w:rsidRPr="0087437D">
              <w:rPr>
                <w:rFonts w:cstheme="minorHAnsi"/>
                <w:sz w:val="22"/>
                <w:szCs w:val="22"/>
                <w:lang w:val="en-GB"/>
              </w:rPr>
              <w:t xml:space="preserve">Declaration </w:t>
            </w:r>
            <w:r>
              <w:rPr>
                <w:rFonts w:cstheme="minorHAnsi"/>
                <w:sz w:val="22"/>
                <w:szCs w:val="22"/>
                <w:lang w:val="en-GB"/>
              </w:rPr>
              <w:t>is rejected</w:t>
            </w:r>
            <w:r w:rsidRPr="0087437D">
              <w:rPr>
                <w:rFonts w:cstheme="minorHAnsi"/>
                <w:sz w:val="22"/>
                <w:szCs w:val="22"/>
                <w:lang w:val="en-GB"/>
              </w:rPr>
              <w:t xml:space="preserve"> (Validation Failed)</w:t>
            </w:r>
          </w:p>
        </w:tc>
      </w:tr>
      <w:tr w:rsidR="00250817" w:rsidRPr="00145541" w14:paraId="6AB2E0A1" w14:textId="77777777" w:rsidTr="002F23E4">
        <w:trPr>
          <w:trHeight w:val="300"/>
        </w:trPr>
        <w:tc>
          <w:tcPr>
            <w:tcW w:w="1129" w:type="dxa"/>
            <w:shd w:val="clear" w:color="auto" w:fill="auto"/>
            <w:noWrap/>
          </w:tcPr>
          <w:p w14:paraId="40A6277E"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ND3</w:t>
            </w:r>
            <w:r w:rsidRPr="00145541">
              <w:rPr>
                <w:rFonts w:cstheme="minorHAnsi"/>
                <w:color w:val="000000"/>
                <w:sz w:val="22"/>
                <w:lang w:val="en-GB"/>
              </w:rPr>
              <w:t>28</w:t>
            </w:r>
          </w:p>
        </w:tc>
        <w:tc>
          <w:tcPr>
            <w:tcW w:w="3828" w:type="dxa"/>
            <w:shd w:val="clear" w:color="auto" w:fill="auto"/>
          </w:tcPr>
          <w:p w14:paraId="4145EB09"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ND3 D</w:t>
            </w:r>
            <w:r w:rsidRPr="00145541">
              <w:rPr>
                <w:rFonts w:cstheme="minorHAnsi"/>
                <w:color w:val="000000"/>
                <w:sz w:val="22"/>
                <w:lang w:val="en-GB"/>
              </w:rPr>
              <w:t>eclaration Acceptance</w:t>
            </w:r>
          </w:p>
        </w:tc>
        <w:tc>
          <w:tcPr>
            <w:tcW w:w="992" w:type="dxa"/>
          </w:tcPr>
          <w:p w14:paraId="32567F14" w14:textId="77777777" w:rsidR="00250817" w:rsidRDefault="00250817" w:rsidP="002F23E4">
            <w:pPr>
              <w:spacing w:before="60" w:after="60" w:line="240" w:lineRule="auto"/>
              <w:rPr>
                <w:rFonts w:cstheme="minorHAnsi"/>
                <w:color w:val="000000"/>
                <w:sz w:val="22"/>
                <w:lang w:val="en-GB"/>
              </w:rPr>
            </w:pPr>
            <w:r w:rsidRPr="00145541">
              <w:rPr>
                <w:rFonts w:cstheme="minorHAnsi"/>
                <w:color w:val="000000"/>
                <w:sz w:val="22"/>
                <w:lang w:val="en-GB"/>
              </w:rPr>
              <w:t>AIS</w:t>
            </w:r>
          </w:p>
        </w:tc>
        <w:tc>
          <w:tcPr>
            <w:tcW w:w="3685" w:type="dxa"/>
          </w:tcPr>
          <w:p w14:paraId="3B55EEB1" w14:textId="77777777" w:rsidR="00250817" w:rsidRDefault="00250817"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 xml:space="preserve">for the ND3 </w:t>
            </w:r>
            <w:r w:rsidRPr="00145541">
              <w:rPr>
                <w:rFonts w:cstheme="minorHAnsi"/>
                <w:sz w:val="22"/>
                <w:szCs w:val="22"/>
                <w:lang w:val="en-GB"/>
              </w:rPr>
              <w:t xml:space="preserve">Declaration </w:t>
            </w:r>
            <w:r>
              <w:rPr>
                <w:rFonts w:cstheme="minorHAnsi"/>
                <w:sz w:val="22"/>
                <w:szCs w:val="22"/>
                <w:lang w:val="en-GB"/>
              </w:rPr>
              <w:t>is accepted</w:t>
            </w:r>
          </w:p>
        </w:tc>
      </w:tr>
      <w:tr w:rsidR="00250817" w:rsidRPr="00145541" w14:paraId="30DC84FF" w14:textId="77777777" w:rsidTr="002F23E4">
        <w:trPr>
          <w:trHeight w:val="300"/>
        </w:trPr>
        <w:tc>
          <w:tcPr>
            <w:tcW w:w="1129" w:type="dxa"/>
            <w:shd w:val="clear" w:color="auto" w:fill="auto"/>
            <w:noWrap/>
          </w:tcPr>
          <w:p w14:paraId="6B6062A4"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ND329</w:t>
            </w:r>
          </w:p>
        </w:tc>
        <w:tc>
          <w:tcPr>
            <w:tcW w:w="3828" w:type="dxa"/>
            <w:shd w:val="clear" w:color="auto" w:fill="auto"/>
          </w:tcPr>
          <w:p w14:paraId="6BB52BD4"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 xml:space="preserve">ND3 Declaration Release Notification </w:t>
            </w:r>
          </w:p>
        </w:tc>
        <w:tc>
          <w:tcPr>
            <w:tcW w:w="992" w:type="dxa"/>
          </w:tcPr>
          <w:p w14:paraId="205F66C5"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AIS</w:t>
            </w:r>
          </w:p>
        </w:tc>
        <w:tc>
          <w:tcPr>
            <w:tcW w:w="3685" w:type="dxa"/>
          </w:tcPr>
          <w:p w14:paraId="06F645B2" w14:textId="77777777" w:rsidR="00250817" w:rsidRDefault="00250817" w:rsidP="002F23E4">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w:t>
            </w:r>
            <w:r>
              <w:rPr>
                <w:rFonts w:cstheme="minorHAnsi"/>
                <w:sz w:val="22"/>
                <w:szCs w:val="22"/>
                <w:lang w:val="en-GB"/>
              </w:rPr>
              <w:t>the ND3 Declaration is r</w:t>
            </w:r>
            <w:r w:rsidRPr="00145541">
              <w:rPr>
                <w:rFonts w:cstheme="minorHAnsi"/>
                <w:sz w:val="22"/>
                <w:szCs w:val="22"/>
                <w:lang w:val="en-GB"/>
              </w:rPr>
              <w:t>eleased</w:t>
            </w:r>
          </w:p>
        </w:tc>
      </w:tr>
      <w:tr w:rsidR="00250817" w:rsidRPr="00145541" w14:paraId="78DA6589" w14:textId="77777777" w:rsidTr="002F23E4">
        <w:trPr>
          <w:trHeight w:val="300"/>
        </w:trPr>
        <w:tc>
          <w:tcPr>
            <w:tcW w:w="1129" w:type="dxa"/>
            <w:shd w:val="clear" w:color="auto" w:fill="auto"/>
            <w:noWrap/>
          </w:tcPr>
          <w:p w14:paraId="16E7017B"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lastRenderedPageBreak/>
              <w:t>ND351</w:t>
            </w:r>
          </w:p>
        </w:tc>
        <w:tc>
          <w:tcPr>
            <w:tcW w:w="3828" w:type="dxa"/>
            <w:shd w:val="clear" w:color="auto" w:fill="auto"/>
          </w:tcPr>
          <w:p w14:paraId="3730932B" w14:textId="77777777" w:rsidR="00250817" w:rsidRDefault="00250817" w:rsidP="002F23E4">
            <w:pPr>
              <w:spacing w:before="60" w:after="60" w:line="240" w:lineRule="auto"/>
              <w:jc w:val="left"/>
              <w:rPr>
                <w:rFonts w:cstheme="minorHAnsi"/>
                <w:color w:val="000000"/>
                <w:sz w:val="22"/>
                <w:lang w:val="en-GB"/>
              </w:rPr>
            </w:pPr>
            <w:r>
              <w:rPr>
                <w:rFonts w:cstheme="minorHAnsi"/>
                <w:color w:val="000000"/>
                <w:sz w:val="22"/>
                <w:lang w:val="en-GB"/>
              </w:rPr>
              <w:t>ND3 Declaration Release Refusal</w:t>
            </w:r>
          </w:p>
        </w:tc>
        <w:tc>
          <w:tcPr>
            <w:tcW w:w="992" w:type="dxa"/>
          </w:tcPr>
          <w:p w14:paraId="5D8A9709" w14:textId="77777777" w:rsidR="00250817" w:rsidRDefault="00250817" w:rsidP="002F23E4">
            <w:pPr>
              <w:spacing w:before="60" w:after="60" w:line="240" w:lineRule="auto"/>
              <w:rPr>
                <w:rFonts w:cstheme="minorHAnsi"/>
                <w:color w:val="000000"/>
                <w:sz w:val="22"/>
                <w:lang w:val="en-GB"/>
              </w:rPr>
            </w:pPr>
            <w:r>
              <w:rPr>
                <w:rFonts w:cstheme="minorHAnsi"/>
                <w:color w:val="000000"/>
                <w:sz w:val="22"/>
                <w:lang w:val="en-GB"/>
              </w:rPr>
              <w:t>AIS</w:t>
            </w:r>
          </w:p>
        </w:tc>
        <w:tc>
          <w:tcPr>
            <w:tcW w:w="3685" w:type="dxa"/>
          </w:tcPr>
          <w:p w14:paraId="28D119E0" w14:textId="77777777" w:rsidR="00250817" w:rsidRDefault="00250817" w:rsidP="003E4F48">
            <w:pPr>
              <w:keepNext/>
              <w:spacing w:before="60" w:after="60" w:line="240" w:lineRule="auto"/>
              <w:jc w:val="left"/>
              <w:rPr>
                <w:rFonts w:cstheme="minorHAnsi"/>
                <w:sz w:val="22"/>
                <w:szCs w:val="22"/>
                <w:lang w:val="en-GB"/>
              </w:rPr>
            </w:pPr>
            <w:r w:rsidRPr="00145541">
              <w:rPr>
                <w:rFonts w:cstheme="minorHAnsi"/>
                <w:sz w:val="22"/>
                <w:szCs w:val="22"/>
                <w:lang w:val="en-GB"/>
              </w:rPr>
              <w:t>Informs T</w:t>
            </w:r>
            <w:r>
              <w:rPr>
                <w:rFonts w:cstheme="minorHAnsi"/>
                <w:sz w:val="22"/>
                <w:szCs w:val="22"/>
                <w:lang w:val="en-GB"/>
              </w:rPr>
              <w:t>r</w:t>
            </w:r>
            <w:r w:rsidRPr="00145541">
              <w:rPr>
                <w:rFonts w:cstheme="minorHAnsi"/>
                <w:sz w:val="22"/>
                <w:szCs w:val="22"/>
                <w:lang w:val="en-GB"/>
              </w:rPr>
              <w:t>ade</w:t>
            </w:r>
            <w:r>
              <w:rPr>
                <w:rFonts w:cstheme="minorHAnsi"/>
                <w:sz w:val="22"/>
                <w:szCs w:val="22"/>
                <w:lang w:val="en-GB"/>
              </w:rPr>
              <w:t>r</w:t>
            </w:r>
            <w:r w:rsidRPr="00145541">
              <w:rPr>
                <w:rFonts w:cstheme="minorHAnsi"/>
                <w:sz w:val="22"/>
                <w:szCs w:val="22"/>
                <w:lang w:val="en-GB"/>
              </w:rPr>
              <w:t xml:space="preserve"> </w:t>
            </w:r>
            <w:r>
              <w:rPr>
                <w:rFonts w:cstheme="minorHAnsi"/>
                <w:sz w:val="22"/>
                <w:szCs w:val="22"/>
                <w:lang w:val="en-GB"/>
              </w:rPr>
              <w:t>that the ND3 Declaration is refused (release refused)</w:t>
            </w:r>
          </w:p>
        </w:tc>
      </w:tr>
    </w:tbl>
    <w:p w14:paraId="30882CFD" w14:textId="58CB7F90" w:rsidR="00250817" w:rsidRPr="00250817" w:rsidRDefault="003E4F48" w:rsidP="003E4F48">
      <w:pPr>
        <w:pStyle w:val="Caption"/>
        <w:rPr>
          <w:lang w:val="en-GB" w:eastAsia="en-AU"/>
        </w:rPr>
      </w:pPr>
      <w:bookmarkStart w:id="55" w:name="_Toc135236504"/>
      <w:r>
        <w:t xml:space="preserve">Table </w:t>
      </w:r>
      <w:r>
        <w:fldChar w:fldCharType="begin"/>
      </w:r>
      <w:r>
        <w:instrText xml:space="preserve"> SEQ Table \* ARABIC </w:instrText>
      </w:r>
      <w:r>
        <w:fldChar w:fldCharType="separate"/>
      </w:r>
      <w:r w:rsidR="00377F5E">
        <w:rPr>
          <w:noProof/>
        </w:rPr>
        <w:t>9</w:t>
      </w:r>
      <w:r>
        <w:fldChar w:fldCharType="end"/>
      </w:r>
      <w:r>
        <w:t>: Proof of Union Status messages</w:t>
      </w:r>
      <w:bookmarkEnd w:id="55"/>
    </w:p>
    <w:p w14:paraId="0E66B6F7" w14:textId="5B80CB48" w:rsidR="00250817" w:rsidRDefault="00250817">
      <w:pPr>
        <w:pStyle w:val="Heading2"/>
      </w:pPr>
      <w:bookmarkStart w:id="56" w:name="_Ref135153684"/>
      <w:bookmarkStart w:id="57" w:name="_Toc135399759"/>
      <w:r>
        <w:t>Control and Business Case Management</w:t>
      </w:r>
      <w:bookmarkEnd w:id="56"/>
      <w:bookmarkEnd w:id="57"/>
    </w:p>
    <w:tbl>
      <w:tblPr>
        <w:tblStyle w:val="MESSAGEDEFS"/>
        <w:tblW w:w="9634" w:type="dxa"/>
        <w:tblLook w:val="04A0" w:firstRow="1" w:lastRow="0" w:firstColumn="1" w:lastColumn="0" w:noHBand="0" w:noVBand="1"/>
      </w:tblPr>
      <w:tblGrid>
        <w:gridCol w:w="1129"/>
        <w:gridCol w:w="3828"/>
        <w:gridCol w:w="992"/>
        <w:gridCol w:w="3685"/>
      </w:tblGrid>
      <w:tr w:rsidR="00250817" w:rsidRPr="00145541" w14:paraId="46C6CDD1"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418D07D1" w14:textId="77777777" w:rsidR="00250817" w:rsidRPr="00145541" w:rsidRDefault="00250817"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5A71B0FE"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569FF8D5" w14:textId="77777777" w:rsidR="00250817" w:rsidRPr="00145541" w:rsidRDefault="00250817"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5219E72F" w14:textId="77777777" w:rsidR="00250817" w:rsidRPr="00145541" w:rsidRDefault="00250817"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250817" w:rsidRPr="00145541" w14:paraId="0ADBF3A5" w14:textId="77777777" w:rsidTr="002F23E4">
        <w:trPr>
          <w:trHeight w:val="300"/>
        </w:trPr>
        <w:tc>
          <w:tcPr>
            <w:tcW w:w="1129" w:type="dxa"/>
            <w:noWrap/>
          </w:tcPr>
          <w:p w14:paraId="247871C6"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IM438</w:t>
            </w:r>
          </w:p>
        </w:tc>
        <w:tc>
          <w:tcPr>
            <w:tcW w:w="3828" w:type="dxa"/>
          </w:tcPr>
          <w:p w14:paraId="3BB187C1"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lang w:val="en-GB"/>
              </w:rPr>
              <w:t>Reminder for providing additional documents</w:t>
            </w:r>
          </w:p>
        </w:tc>
        <w:tc>
          <w:tcPr>
            <w:tcW w:w="992" w:type="dxa"/>
          </w:tcPr>
          <w:p w14:paraId="24B1D440"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AIS</w:t>
            </w:r>
          </w:p>
        </w:tc>
        <w:tc>
          <w:tcPr>
            <w:tcW w:w="3685" w:type="dxa"/>
          </w:tcPr>
          <w:p w14:paraId="55286C9F"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rPr>
              <w:t xml:space="preserve">SCI reminds the </w:t>
            </w:r>
            <w:r>
              <w:rPr>
                <w:rFonts w:cstheme="minorHAnsi"/>
                <w:sz w:val="22"/>
                <w:szCs w:val="22"/>
              </w:rPr>
              <w:t>Trader</w:t>
            </w:r>
            <w:r w:rsidRPr="004E7B08">
              <w:rPr>
                <w:rFonts w:cstheme="minorHAnsi"/>
                <w:sz w:val="22"/>
                <w:szCs w:val="22"/>
              </w:rPr>
              <w:t xml:space="preserve"> that the Supporting Documents are not </w:t>
            </w:r>
            <w:r>
              <w:rPr>
                <w:rFonts w:cstheme="minorHAnsi"/>
                <w:sz w:val="22"/>
                <w:szCs w:val="22"/>
              </w:rPr>
              <w:t xml:space="preserve">yet </w:t>
            </w:r>
            <w:r w:rsidRPr="004E7B08">
              <w:rPr>
                <w:rFonts w:cstheme="minorHAnsi"/>
                <w:sz w:val="22"/>
                <w:szCs w:val="22"/>
              </w:rPr>
              <w:t>received</w:t>
            </w:r>
          </w:p>
        </w:tc>
      </w:tr>
      <w:tr w:rsidR="00250817" w:rsidRPr="00145541" w14:paraId="30B3560A" w14:textId="77777777" w:rsidTr="002F23E4">
        <w:trPr>
          <w:trHeight w:val="300"/>
        </w:trPr>
        <w:tc>
          <w:tcPr>
            <w:tcW w:w="1129" w:type="dxa"/>
            <w:noWrap/>
          </w:tcPr>
          <w:p w14:paraId="331EB94A"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IM444</w:t>
            </w:r>
          </w:p>
        </w:tc>
        <w:tc>
          <w:tcPr>
            <w:tcW w:w="3828" w:type="dxa"/>
          </w:tcPr>
          <w:p w14:paraId="3CB71623"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lang w:val="en-GB"/>
              </w:rPr>
              <w:t>Control Results</w:t>
            </w:r>
          </w:p>
        </w:tc>
        <w:tc>
          <w:tcPr>
            <w:tcW w:w="992" w:type="dxa"/>
          </w:tcPr>
          <w:p w14:paraId="56D916C7"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AIS</w:t>
            </w:r>
          </w:p>
        </w:tc>
        <w:tc>
          <w:tcPr>
            <w:tcW w:w="3685" w:type="dxa"/>
          </w:tcPr>
          <w:p w14:paraId="614BB6DE"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rPr>
              <w:t xml:space="preserve">SCI notifies the </w:t>
            </w:r>
            <w:r>
              <w:rPr>
                <w:rFonts w:cstheme="minorHAnsi"/>
                <w:sz w:val="22"/>
                <w:szCs w:val="22"/>
              </w:rPr>
              <w:t>Trader about the control results</w:t>
            </w:r>
          </w:p>
        </w:tc>
      </w:tr>
      <w:tr w:rsidR="00250817" w:rsidRPr="00145541" w14:paraId="3A70B3C1" w14:textId="77777777" w:rsidTr="002F23E4">
        <w:trPr>
          <w:trHeight w:val="300"/>
        </w:trPr>
        <w:tc>
          <w:tcPr>
            <w:tcW w:w="1129" w:type="dxa"/>
            <w:noWrap/>
          </w:tcPr>
          <w:p w14:paraId="6AF88CFB"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IM446</w:t>
            </w:r>
          </w:p>
        </w:tc>
        <w:tc>
          <w:tcPr>
            <w:tcW w:w="3828" w:type="dxa"/>
          </w:tcPr>
          <w:p w14:paraId="5C4560BC"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lang w:val="en-GB"/>
              </w:rPr>
              <w:t>Provide Supporting Documents</w:t>
            </w:r>
          </w:p>
        </w:tc>
        <w:tc>
          <w:tcPr>
            <w:tcW w:w="992" w:type="dxa"/>
          </w:tcPr>
          <w:p w14:paraId="6C9CE755"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Trader</w:t>
            </w:r>
          </w:p>
        </w:tc>
        <w:tc>
          <w:tcPr>
            <w:tcW w:w="3685" w:type="dxa"/>
          </w:tcPr>
          <w:p w14:paraId="5A639C51"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rPr>
              <w:t xml:space="preserve">The </w:t>
            </w:r>
            <w:r>
              <w:rPr>
                <w:rFonts w:cstheme="minorHAnsi"/>
                <w:sz w:val="22"/>
                <w:szCs w:val="22"/>
              </w:rPr>
              <w:t>Trader</w:t>
            </w:r>
            <w:r w:rsidRPr="004E7B08">
              <w:rPr>
                <w:rFonts w:cstheme="minorHAnsi"/>
                <w:sz w:val="22"/>
                <w:szCs w:val="22"/>
              </w:rPr>
              <w:t xml:space="preserve"> provides the supporting documents to the SC</w:t>
            </w:r>
            <w:r>
              <w:rPr>
                <w:rFonts w:cstheme="minorHAnsi"/>
                <w:sz w:val="22"/>
                <w:szCs w:val="22"/>
              </w:rPr>
              <w:t>I</w:t>
            </w:r>
          </w:p>
        </w:tc>
      </w:tr>
      <w:tr w:rsidR="00250817" w:rsidRPr="00145541" w14:paraId="1C1B2FF0" w14:textId="77777777" w:rsidTr="002F23E4">
        <w:trPr>
          <w:trHeight w:val="300"/>
        </w:trPr>
        <w:tc>
          <w:tcPr>
            <w:tcW w:w="1129" w:type="dxa"/>
            <w:noWrap/>
          </w:tcPr>
          <w:p w14:paraId="10ACD546"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IM447</w:t>
            </w:r>
          </w:p>
        </w:tc>
        <w:tc>
          <w:tcPr>
            <w:tcW w:w="3828" w:type="dxa"/>
          </w:tcPr>
          <w:p w14:paraId="517E8FF5"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lang w:val="en-GB"/>
              </w:rPr>
              <w:t>Documentary Control Results</w:t>
            </w:r>
          </w:p>
        </w:tc>
        <w:tc>
          <w:tcPr>
            <w:tcW w:w="992" w:type="dxa"/>
          </w:tcPr>
          <w:p w14:paraId="7F658650" w14:textId="77777777" w:rsidR="00250817" w:rsidRPr="004E7B08" w:rsidRDefault="00250817" w:rsidP="002F23E4">
            <w:pPr>
              <w:spacing w:before="60" w:after="60" w:line="240" w:lineRule="auto"/>
              <w:rPr>
                <w:rFonts w:cstheme="minorHAnsi"/>
                <w:sz w:val="22"/>
                <w:szCs w:val="22"/>
                <w:lang w:val="en-GB"/>
              </w:rPr>
            </w:pPr>
            <w:r w:rsidRPr="004E7B08">
              <w:rPr>
                <w:rFonts w:cstheme="minorHAnsi"/>
                <w:sz w:val="22"/>
                <w:szCs w:val="22"/>
                <w:lang w:val="en-GB"/>
              </w:rPr>
              <w:t>AIS</w:t>
            </w:r>
          </w:p>
        </w:tc>
        <w:tc>
          <w:tcPr>
            <w:tcW w:w="3685" w:type="dxa"/>
          </w:tcPr>
          <w:p w14:paraId="74DEA2DF" w14:textId="77777777" w:rsidR="00250817" w:rsidRPr="004E7B08" w:rsidRDefault="00250817" w:rsidP="002F23E4">
            <w:pPr>
              <w:spacing w:before="60" w:after="60" w:line="240" w:lineRule="auto"/>
              <w:jc w:val="left"/>
              <w:rPr>
                <w:rFonts w:cstheme="minorHAnsi"/>
                <w:sz w:val="22"/>
                <w:szCs w:val="22"/>
                <w:lang w:val="en-GB"/>
              </w:rPr>
            </w:pPr>
            <w:r w:rsidRPr="004E7B08">
              <w:rPr>
                <w:rFonts w:cstheme="minorHAnsi"/>
                <w:sz w:val="22"/>
                <w:szCs w:val="22"/>
              </w:rPr>
              <w:t xml:space="preserve">SCI notifies the </w:t>
            </w:r>
            <w:r>
              <w:rPr>
                <w:rFonts w:cstheme="minorHAnsi"/>
                <w:sz w:val="22"/>
                <w:szCs w:val="22"/>
              </w:rPr>
              <w:t>Trader</w:t>
            </w:r>
            <w:r w:rsidRPr="004E7B08">
              <w:rPr>
                <w:rFonts w:cstheme="minorHAnsi"/>
                <w:sz w:val="22"/>
                <w:szCs w:val="22"/>
              </w:rPr>
              <w:t xml:space="preserve"> about the documentary control results</w:t>
            </w:r>
          </w:p>
        </w:tc>
      </w:tr>
      <w:tr w:rsidR="00250817" w:rsidRPr="00145541" w14:paraId="21000ADD" w14:textId="77777777" w:rsidTr="002F23E4">
        <w:trPr>
          <w:trHeight w:val="300"/>
        </w:trPr>
        <w:tc>
          <w:tcPr>
            <w:tcW w:w="1129" w:type="dxa"/>
            <w:shd w:val="clear" w:color="auto" w:fill="auto"/>
            <w:noWrap/>
          </w:tcPr>
          <w:p w14:paraId="5A0AC574"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IM460</w:t>
            </w:r>
          </w:p>
        </w:tc>
        <w:tc>
          <w:tcPr>
            <w:tcW w:w="3828" w:type="dxa"/>
            <w:shd w:val="clear" w:color="auto" w:fill="auto"/>
          </w:tcPr>
          <w:p w14:paraId="6A45E6FA"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Control Notice</w:t>
            </w:r>
          </w:p>
        </w:tc>
        <w:tc>
          <w:tcPr>
            <w:tcW w:w="992" w:type="dxa"/>
          </w:tcPr>
          <w:p w14:paraId="16BAFDFB"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1EAE5503"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SCI i</w:t>
            </w:r>
            <w:r w:rsidRPr="00145541">
              <w:rPr>
                <w:rFonts w:cstheme="minorHAnsi"/>
                <w:sz w:val="22"/>
                <w:szCs w:val="22"/>
                <w:lang w:val="en-GB"/>
              </w:rPr>
              <w:t>nforms Trade</w:t>
            </w:r>
            <w:r>
              <w:rPr>
                <w:rFonts w:cstheme="minorHAnsi"/>
                <w:sz w:val="22"/>
                <w:szCs w:val="22"/>
                <w:lang w:val="en-GB"/>
              </w:rPr>
              <w:t>r</w:t>
            </w:r>
            <w:r w:rsidRPr="00145541">
              <w:rPr>
                <w:rFonts w:cstheme="minorHAnsi"/>
                <w:sz w:val="22"/>
                <w:szCs w:val="22"/>
                <w:lang w:val="en-GB"/>
              </w:rPr>
              <w:t xml:space="preserve"> of intended controls</w:t>
            </w:r>
            <w:r>
              <w:rPr>
                <w:rFonts w:cstheme="minorHAnsi"/>
                <w:sz w:val="22"/>
                <w:szCs w:val="22"/>
                <w:lang w:val="en-GB"/>
              </w:rPr>
              <w:t xml:space="preserve"> to be performed at PCO</w:t>
            </w:r>
          </w:p>
        </w:tc>
      </w:tr>
      <w:tr w:rsidR="00250817" w:rsidRPr="00145541" w14:paraId="5712F220" w14:textId="77777777" w:rsidTr="002F23E4">
        <w:trPr>
          <w:trHeight w:val="300"/>
        </w:trPr>
        <w:tc>
          <w:tcPr>
            <w:tcW w:w="1129" w:type="dxa"/>
            <w:noWrap/>
          </w:tcPr>
          <w:p w14:paraId="19AD91A9" w14:textId="77777777" w:rsidR="00250817" w:rsidRPr="00685AA5" w:rsidRDefault="00250817" w:rsidP="002F23E4">
            <w:pPr>
              <w:spacing w:before="60" w:after="60" w:line="240" w:lineRule="auto"/>
              <w:rPr>
                <w:rFonts w:cstheme="minorHAnsi"/>
                <w:sz w:val="22"/>
                <w:szCs w:val="22"/>
                <w:lang w:val="en-GB"/>
              </w:rPr>
            </w:pPr>
            <w:r w:rsidRPr="00685AA5">
              <w:rPr>
                <w:rFonts w:cstheme="minorHAnsi"/>
                <w:sz w:val="22"/>
                <w:szCs w:val="22"/>
                <w:lang w:val="en-GB"/>
              </w:rPr>
              <w:t>IM462</w:t>
            </w:r>
          </w:p>
        </w:tc>
        <w:tc>
          <w:tcPr>
            <w:tcW w:w="3828" w:type="dxa"/>
          </w:tcPr>
          <w:p w14:paraId="32B9BDE9" w14:textId="77777777" w:rsidR="00250817" w:rsidRPr="00685AA5" w:rsidRDefault="00250817" w:rsidP="002F23E4">
            <w:pPr>
              <w:spacing w:before="60" w:after="60" w:line="240" w:lineRule="auto"/>
              <w:jc w:val="left"/>
              <w:rPr>
                <w:rFonts w:cstheme="minorHAnsi"/>
                <w:sz w:val="22"/>
                <w:szCs w:val="22"/>
                <w:lang w:val="en-GB"/>
              </w:rPr>
            </w:pPr>
            <w:r>
              <w:rPr>
                <w:rFonts w:cstheme="minorHAnsi"/>
                <w:color w:val="000000"/>
                <w:sz w:val="22"/>
                <w:szCs w:val="22"/>
              </w:rPr>
              <w:t xml:space="preserve">Request </w:t>
            </w:r>
            <w:r w:rsidRPr="00685AA5">
              <w:rPr>
                <w:rFonts w:cstheme="minorHAnsi"/>
                <w:color w:val="000000"/>
                <w:sz w:val="22"/>
                <w:szCs w:val="22"/>
              </w:rPr>
              <w:t>Presentation Notificatio</w:t>
            </w:r>
            <w:r>
              <w:rPr>
                <w:rFonts w:cstheme="minorHAnsi"/>
                <w:color w:val="000000"/>
                <w:sz w:val="22"/>
                <w:szCs w:val="22"/>
              </w:rPr>
              <w:t>n</w:t>
            </w:r>
          </w:p>
        </w:tc>
        <w:tc>
          <w:tcPr>
            <w:tcW w:w="992" w:type="dxa"/>
          </w:tcPr>
          <w:p w14:paraId="1AB7725B" w14:textId="77777777" w:rsidR="00250817" w:rsidRPr="00685AA5" w:rsidRDefault="00250817" w:rsidP="002F23E4">
            <w:pPr>
              <w:spacing w:before="60" w:after="60" w:line="240" w:lineRule="auto"/>
              <w:rPr>
                <w:rFonts w:cstheme="minorHAnsi"/>
                <w:sz w:val="22"/>
                <w:szCs w:val="22"/>
                <w:lang w:val="en-GB"/>
              </w:rPr>
            </w:pPr>
            <w:r w:rsidRPr="00685AA5">
              <w:rPr>
                <w:rFonts w:cstheme="minorHAnsi"/>
                <w:sz w:val="22"/>
                <w:szCs w:val="22"/>
                <w:lang w:val="en-GB"/>
              </w:rPr>
              <w:t>AIS</w:t>
            </w:r>
          </w:p>
        </w:tc>
        <w:tc>
          <w:tcPr>
            <w:tcW w:w="3685" w:type="dxa"/>
          </w:tcPr>
          <w:p w14:paraId="0AAAD751" w14:textId="77777777" w:rsidR="00250817" w:rsidRPr="00685AA5" w:rsidRDefault="00250817" w:rsidP="002F23E4">
            <w:pPr>
              <w:spacing w:before="60" w:after="60" w:line="240" w:lineRule="auto"/>
              <w:jc w:val="left"/>
              <w:rPr>
                <w:rFonts w:cstheme="minorHAnsi"/>
                <w:sz w:val="22"/>
                <w:szCs w:val="22"/>
                <w:lang w:val="en-GB"/>
              </w:rPr>
            </w:pPr>
            <w:r w:rsidRPr="00685AA5">
              <w:rPr>
                <w:rFonts w:cstheme="minorHAnsi"/>
                <w:sz w:val="22"/>
                <w:szCs w:val="22"/>
                <w:lang w:val="en-GB"/>
              </w:rPr>
              <w:t>Request Presentation Notification from the Trader</w:t>
            </w:r>
          </w:p>
        </w:tc>
      </w:tr>
      <w:tr w:rsidR="00250817" w:rsidRPr="00145541" w14:paraId="4EC33473" w14:textId="77777777" w:rsidTr="002F23E4">
        <w:trPr>
          <w:trHeight w:val="300"/>
        </w:trPr>
        <w:tc>
          <w:tcPr>
            <w:tcW w:w="1129" w:type="dxa"/>
            <w:noWrap/>
          </w:tcPr>
          <w:p w14:paraId="0CDF9C35"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IM464</w:t>
            </w:r>
          </w:p>
        </w:tc>
        <w:tc>
          <w:tcPr>
            <w:tcW w:w="3828" w:type="dxa"/>
          </w:tcPr>
          <w:p w14:paraId="797843EA"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Request Declaration Invalidation</w:t>
            </w:r>
          </w:p>
        </w:tc>
        <w:tc>
          <w:tcPr>
            <w:tcW w:w="992" w:type="dxa"/>
          </w:tcPr>
          <w:p w14:paraId="15D25DB9"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42624378"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a Declaration Invalidation is required by Customs</w:t>
            </w:r>
          </w:p>
        </w:tc>
      </w:tr>
      <w:tr w:rsidR="00250817" w:rsidRPr="00145541" w14:paraId="41DD92C1" w14:textId="77777777" w:rsidTr="002F23E4">
        <w:trPr>
          <w:trHeight w:val="300"/>
        </w:trPr>
        <w:tc>
          <w:tcPr>
            <w:tcW w:w="1129" w:type="dxa"/>
            <w:noWrap/>
          </w:tcPr>
          <w:p w14:paraId="31C00229"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IM482</w:t>
            </w:r>
          </w:p>
        </w:tc>
        <w:tc>
          <w:tcPr>
            <w:tcW w:w="3828" w:type="dxa"/>
          </w:tcPr>
          <w:p w14:paraId="2E1FA554"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Documents Request</w:t>
            </w:r>
          </w:p>
        </w:tc>
        <w:tc>
          <w:tcPr>
            <w:tcW w:w="992" w:type="dxa"/>
          </w:tcPr>
          <w:p w14:paraId="0F165778"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72642CD"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additional Documents are required by Customs</w:t>
            </w:r>
          </w:p>
        </w:tc>
      </w:tr>
      <w:tr w:rsidR="00250817" w:rsidRPr="00145541" w14:paraId="79827EE9" w14:textId="77777777" w:rsidTr="002F23E4">
        <w:trPr>
          <w:trHeight w:val="300"/>
        </w:trPr>
        <w:tc>
          <w:tcPr>
            <w:tcW w:w="1129" w:type="dxa"/>
            <w:noWrap/>
          </w:tcPr>
          <w:p w14:paraId="6C53DF9C"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IM483</w:t>
            </w:r>
          </w:p>
        </w:tc>
        <w:tc>
          <w:tcPr>
            <w:tcW w:w="3828" w:type="dxa"/>
          </w:tcPr>
          <w:p w14:paraId="68B65A48"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Documents Received</w:t>
            </w:r>
          </w:p>
        </w:tc>
        <w:tc>
          <w:tcPr>
            <w:tcW w:w="992" w:type="dxa"/>
          </w:tcPr>
          <w:p w14:paraId="36B26AAD"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Trader</w:t>
            </w:r>
          </w:p>
        </w:tc>
        <w:tc>
          <w:tcPr>
            <w:tcW w:w="3685" w:type="dxa"/>
          </w:tcPr>
          <w:p w14:paraId="75B3459D"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Trader submission of Customs requested additional documents</w:t>
            </w:r>
          </w:p>
        </w:tc>
      </w:tr>
      <w:tr w:rsidR="00250817" w:rsidRPr="00145541" w14:paraId="2C6E82AC" w14:textId="77777777" w:rsidTr="002F23E4">
        <w:trPr>
          <w:trHeight w:val="300"/>
        </w:trPr>
        <w:tc>
          <w:tcPr>
            <w:tcW w:w="1129" w:type="dxa"/>
            <w:noWrap/>
          </w:tcPr>
          <w:p w14:paraId="1E4B999F" w14:textId="77777777" w:rsidR="00250817" w:rsidRPr="00145541" w:rsidRDefault="00250817" w:rsidP="002F23E4">
            <w:pPr>
              <w:spacing w:before="60" w:after="60" w:line="240" w:lineRule="auto"/>
              <w:rPr>
                <w:rFonts w:cstheme="minorHAnsi"/>
                <w:sz w:val="22"/>
                <w:szCs w:val="22"/>
                <w:lang w:val="en-GB"/>
              </w:rPr>
            </w:pPr>
            <w:r w:rsidRPr="00145541">
              <w:rPr>
                <w:rFonts w:cstheme="minorHAnsi"/>
                <w:sz w:val="22"/>
                <w:szCs w:val="22"/>
                <w:lang w:val="en-GB"/>
              </w:rPr>
              <w:t>IM484</w:t>
            </w:r>
          </w:p>
        </w:tc>
        <w:tc>
          <w:tcPr>
            <w:tcW w:w="3828" w:type="dxa"/>
          </w:tcPr>
          <w:p w14:paraId="55512EAB"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Request Document Presentation</w:t>
            </w:r>
          </w:p>
        </w:tc>
        <w:tc>
          <w:tcPr>
            <w:tcW w:w="992" w:type="dxa"/>
          </w:tcPr>
          <w:p w14:paraId="26784205"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E8982DE"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rPr>
              <w:t>r</w:t>
            </w:r>
            <w:r w:rsidRPr="00145541">
              <w:rPr>
                <w:rFonts w:cstheme="minorHAnsi"/>
                <w:sz w:val="22"/>
                <w:szCs w:val="22"/>
                <w:lang w:val="en-GB"/>
              </w:rPr>
              <w:t xml:space="preserve"> that specific Documents must be presented to Customs in paper (originals) form.</w:t>
            </w:r>
          </w:p>
        </w:tc>
      </w:tr>
      <w:tr w:rsidR="00250817" w:rsidRPr="00145541" w14:paraId="309C7FCB" w14:textId="77777777" w:rsidTr="002F23E4">
        <w:trPr>
          <w:trHeight w:val="300"/>
        </w:trPr>
        <w:tc>
          <w:tcPr>
            <w:tcW w:w="1129" w:type="dxa"/>
            <w:noWrap/>
          </w:tcPr>
          <w:p w14:paraId="2697DC6C" w14:textId="77777777" w:rsidR="00250817" w:rsidRPr="00145541" w:rsidRDefault="00250817" w:rsidP="002F23E4">
            <w:pPr>
              <w:spacing w:before="60" w:after="60" w:line="240" w:lineRule="auto"/>
              <w:rPr>
                <w:rFonts w:cstheme="minorHAnsi"/>
                <w:sz w:val="22"/>
                <w:szCs w:val="22"/>
                <w:lang w:val="en-GB"/>
              </w:rPr>
            </w:pPr>
            <w:r w:rsidRPr="00145541">
              <w:rPr>
                <w:rFonts w:cstheme="minorHAnsi"/>
                <w:color w:val="000000"/>
                <w:sz w:val="22"/>
                <w:szCs w:val="22"/>
              </w:rPr>
              <w:t>IM882</w:t>
            </w:r>
          </w:p>
        </w:tc>
        <w:tc>
          <w:tcPr>
            <w:tcW w:w="3828" w:type="dxa"/>
          </w:tcPr>
          <w:p w14:paraId="2AEFF034"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color w:val="000000"/>
                <w:sz w:val="22"/>
                <w:szCs w:val="22"/>
              </w:rPr>
              <w:t>Documents Upload Request Cancellation</w:t>
            </w:r>
          </w:p>
        </w:tc>
        <w:tc>
          <w:tcPr>
            <w:tcW w:w="992" w:type="dxa"/>
          </w:tcPr>
          <w:p w14:paraId="51DED3FB"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6C771CE5"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 xml:space="preserve">r </w:t>
            </w:r>
            <w:r w:rsidRPr="00145541">
              <w:rPr>
                <w:rFonts w:cstheme="minorHAnsi"/>
                <w:sz w:val="22"/>
                <w:szCs w:val="22"/>
                <w:lang w:val="en-GB"/>
              </w:rPr>
              <w:t xml:space="preserve">that a previously issued </w:t>
            </w:r>
            <w:r w:rsidRPr="00145541">
              <w:rPr>
                <w:rFonts w:cstheme="minorHAnsi"/>
                <w:color w:val="000000"/>
                <w:sz w:val="22"/>
                <w:szCs w:val="22"/>
              </w:rPr>
              <w:t xml:space="preserve">Documents Upload Request </w:t>
            </w:r>
            <w:r w:rsidRPr="00145541">
              <w:rPr>
                <w:rFonts w:cstheme="minorHAnsi"/>
                <w:sz w:val="22"/>
                <w:szCs w:val="22"/>
                <w:lang w:val="en-GB"/>
              </w:rPr>
              <w:t xml:space="preserve">by </w:t>
            </w:r>
            <w:r>
              <w:rPr>
                <w:rFonts w:cstheme="minorHAnsi"/>
                <w:sz w:val="22"/>
                <w:szCs w:val="22"/>
                <w:lang w:val="en-GB"/>
              </w:rPr>
              <w:t>Customs</w:t>
            </w:r>
            <w:r w:rsidRPr="00145541">
              <w:rPr>
                <w:rFonts w:cstheme="minorHAnsi"/>
                <w:sz w:val="22"/>
                <w:szCs w:val="22"/>
                <w:lang w:val="en-GB"/>
              </w:rPr>
              <w:t xml:space="preserve"> has been retracted.</w:t>
            </w:r>
          </w:p>
        </w:tc>
      </w:tr>
      <w:tr w:rsidR="00250817" w:rsidRPr="00145541" w14:paraId="19EE3FD1" w14:textId="77777777" w:rsidTr="002F23E4">
        <w:trPr>
          <w:trHeight w:val="300"/>
        </w:trPr>
        <w:tc>
          <w:tcPr>
            <w:tcW w:w="1129" w:type="dxa"/>
            <w:noWrap/>
          </w:tcPr>
          <w:p w14:paraId="7EDF594C" w14:textId="77777777" w:rsidR="00250817" w:rsidRPr="00145541" w:rsidRDefault="00250817" w:rsidP="002F23E4">
            <w:pPr>
              <w:spacing w:before="60" w:after="60" w:line="240" w:lineRule="auto"/>
              <w:rPr>
                <w:rFonts w:cstheme="minorHAnsi"/>
                <w:sz w:val="22"/>
                <w:szCs w:val="22"/>
                <w:lang w:val="en-GB"/>
              </w:rPr>
            </w:pPr>
            <w:r w:rsidRPr="00145541">
              <w:rPr>
                <w:rFonts w:cstheme="minorHAnsi"/>
                <w:color w:val="000000"/>
                <w:sz w:val="22"/>
                <w:szCs w:val="22"/>
              </w:rPr>
              <w:t>IM884</w:t>
            </w:r>
          </w:p>
        </w:tc>
        <w:tc>
          <w:tcPr>
            <w:tcW w:w="3828" w:type="dxa"/>
          </w:tcPr>
          <w:p w14:paraId="5971AE8C"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color w:val="000000"/>
                <w:sz w:val="22"/>
                <w:szCs w:val="22"/>
              </w:rPr>
              <w:t>Documents Presentation Request Cancellation</w:t>
            </w:r>
          </w:p>
        </w:tc>
        <w:tc>
          <w:tcPr>
            <w:tcW w:w="992" w:type="dxa"/>
          </w:tcPr>
          <w:p w14:paraId="79420719"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75174CE7"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a previously issued </w:t>
            </w:r>
            <w:r w:rsidRPr="00145541">
              <w:rPr>
                <w:rFonts w:cstheme="minorHAnsi"/>
                <w:color w:val="000000"/>
                <w:sz w:val="22"/>
                <w:szCs w:val="22"/>
              </w:rPr>
              <w:t xml:space="preserve">Documents Presentation Request </w:t>
            </w:r>
            <w:r w:rsidRPr="00145541">
              <w:rPr>
                <w:rFonts w:cstheme="minorHAnsi"/>
                <w:sz w:val="22"/>
                <w:szCs w:val="22"/>
                <w:lang w:val="en-GB"/>
              </w:rPr>
              <w:t xml:space="preserve">by </w:t>
            </w:r>
            <w:r>
              <w:rPr>
                <w:rFonts w:cstheme="minorHAnsi"/>
                <w:sz w:val="22"/>
                <w:szCs w:val="22"/>
                <w:lang w:val="en-GB"/>
              </w:rPr>
              <w:t>Customs</w:t>
            </w:r>
            <w:r w:rsidRPr="00145541">
              <w:rPr>
                <w:rFonts w:cstheme="minorHAnsi"/>
                <w:sz w:val="22"/>
                <w:szCs w:val="22"/>
                <w:lang w:val="en-GB"/>
              </w:rPr>
              <w:t xml:space="preserve"> has been retracted.</w:t>
            </w:r>
          </w:p>
        </w:tc>
      </w:tr>
      <w:tr w:rsidR="00250817" w:rsidRPr="00145541" w14:paraId="36A53BF7" w14:textId="77777777" w:rsidTr="002F23E4">
        <w:trPr>
          <w:trHeight w:val="300"/>
        </w:trPr>
        <w:tc>
          <w:tcPr>
            <w:tcW w:w="1129" w:type="dxa"/>
            <w:noWrap/>
          </w:tcPr>
          <w:p w14:paraId="6412FF2E" w14:textId="77777777" w:rsidR="00250817" w:rsidRPr="00145541" w:rsidRDefault="00250817" w:rsidP="002F23E4">
            <w:pPr>
              <w:spacing w:before="60" w:after="60" w:line="240" w:lineRule="auto"/>
              <w:rPr>
                <w:rFonts w:cstheme="minorHAnsi"/>
                <w:sz w:val="22"/>
                <w:szCs w:val="22"/>
                <w:lang w:val="en-GB"/>
              </w:rPr>
            </w:pPr>
            <w:r w:rsidRPr="00145541">
              <w:rPr>
                <w:rFonts w:cstheme="minorHAnsi"/>
                <w:color w:val="000000"/>
                <w:sz w:val="22"/>
                <w:szCs w:val="22"/>
              </w:rPr>
              <w:lastRenderedPageBreak/>
              <w:t>IM862</w:t>
            </w:r>
          </w:p>
        </w:tc>
        <w:tc>
          <w:tcPr>
            <w:tcW w:w="3828" w:type="dxa"/>
          </w:tcPr>
          <w:p w14:paraId="47D461C6"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color w:val="000000"/>
                <w:sz w:val="22"/>
                <w:szCs w:val="22"/>
              </w:rPr>
              <w:t>Declaration Amendment Request Cancellation</w:t>
            </w:r>
          </w:p>
        </w:tc>
        <w:tc>
          <w:tcPr>
            <w:tcW w:w="992" w:type="dxa"/>
          </w:tcPr>
          <w:p w14:paraId="39B7CF82"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5BA07B40"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a previously issued Declaration Amendment Request by </w:t>
            </w:r>
            <w:r>
              <w:rPr>
                <w:rFonts w:cstheme="minorHAnsi"/>
                <w:sz w:val="22"/>
                <w:szCs w:val="22"/>
                <w:lang w:val="en-GB"/>
              </w:rPr>
              <w:t>Customs</w:t>
            </w:r>
            <w:r w:rsidRPr="00145541">
              <w:rPr>
                <w:rFonts w:cstheme="minorHAnsi"/>
                <w:sz w:val="22"/>
                <w:szCs w:val="22"/>
                <w:lang w:val="en-GB"/>
              </w:rPr>
              <w:t xml:space="preserve"> has been retracted.</w:t>
            </w:r>
          </w:p>
        </w:tc>
      </w:tr>
      <w:tr w:rsidR="00250817" w:rsidRPr="00145541" w14:paraId="014D3163" w14:textId="77777777" w:rsidTr="002F23E4">
        <w:trPr>
          <w:trHeight w:val="300"/>
        </w:trPr>
        <w:tc>
          <w:tcPr>
            <w:tcW w:w="1129" w:type="dxa"/>
            <w:noWrap/>
          </w:tcPr>
          <w:p w14:paraId="7BFA33EA" w14:textId="77777777" w:rsidR="00250817" w:rsidRPr="00145541" w:rsidRDefault="00250817" w:rsidP="002F23E4">
            <w:pPr>
              <w:spacing w:before="60" w:after="60" w:line="240" w:lineRule="auto"/>
              <w:rPr>
                <w:rFonts w:cstheme="minorHAnsi"/>
                <w:sz w:val="22"/>
                <w:szCs w:val="22"/>
                <w:lang w:val="en-GB"/>
              </w:rPr>
            </w:pPr>
            <w:r w:rsidRPr="00145541">
              <w:rPr>
                <w:rFonts w:cstheme="minorHAnsi"/>
                <w:color w:val="000000"/>
                <w:sz w:val="22"/>
                <w:szCs w:val="22"/>
              </w:rPr>
              <w:t>IM864</w:t>
            </w:r>
          </w:p>
        </w:tc>
        <w:tc>
          <w:tcPr>
            <w:tcW w:w="3828" w:type="dxa"/>
          </w:tcPr>
          <w:p w14:paraId="48A69942"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color w:val="000000"/>
                <w:sz w:val="22"/>
                <w:szCs w:val="22"/>
              </w:rPr>
              <w:t>Declaration Invalidation Request Cancellation</w:t>
            </w:r>
          </w:p>
        </w:tc>
        <w:tc>
          <w:tcPr>
            <w:tcW w:w="992" w:type="dxa"/>
          </w:tcPr>
          <w:p w14:paraId="3A525F8E"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0528979E" w14:textId="77777777" w:rsidR="00250817" w:rsidRPr="00145541" w:rsidRDefault="00250817" w:rsidP="002F23E4">
            <w:pPr>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that a previously issued </w:t>
            </w:r>
            <w:r w:rsidRPr="00145541">
              <w:rPr>
                <w:rFonts w:cstheme="minorHAnsi"/>
                <w:color w:val="000000"/>
                <w:sz w:val="22"/>
                <w:szCs w:val="22"/>
              </w:rPr>
              <w:t xml:space="preserve">Declaration Invalidation Request </w:t>
            </w:r>
            <w:r w:rsidRPr="00145541">
              <w:rPr>
                <w:rFonts w:cstheme="minorHAnsi"/>
                <w:sz w:val="22"/>
                <w:szCs w:val="22"/>
                <w:lang w:val="en-GB"/>
              </w:rPr>
              <w:t xml:space="preserve">by </w:t>
            </w:r>
            <w:r>
              <w:rPr>
                <w:rFonts w:cstheme="minorHAnsi"/>
                <w:sz w:val="22"/>
                <w:szCs w:val="22"/>
                <w:lang w:val="en-GB"/>
              </w:rPr>
              <w:t>Customs</w:t>
            </w:r>
            <w:r w:rsidRPr="00145541">
              <w:rPr>
                <w:rFonts w:cstheme="minorHAnsi"/>
                <w:sz w:val="22"/>
                <w:szCs w:val="22"/>
                <w:lang w:val="en-GB"/>
              </w:rPr>
              <w:t xml:space="preserve"> has been retracted.</w:t>
            </w:r>
          </w:p>
        </w:tc>
      </w:tr>
      <w:tr w:rsidR="00250817" w:rsidRPr="00145541" w14:paraId="582B1E00" w14:textId="77777777" w:rsidTr="002F23E4">
        <w:trPr>
          <w:trHeight w:val="300"/>
        </w:trPr>
        <w:tc>
          <w:tcPr>
            <w:tcW w:w="1129" w:type="dxa"/>
            <w:shd w:val="clear" w:color="auto" w:fill="auto"/>
            <w:noWrap/>
          </w:tcPr>
          <w:p w14:paraId="134E528F" w14:textId="77777777" w:rsidR="00250817" w:rsidRPr="00145541" w:rsidRDefault="00250817" w:rsidP="002F23E4">
            <w:pPr>
              <w:spacing w:before="60" w:after="60" w:line="240" w:lineRule="auto"/>
              <w:rPr>
                <w:rFonts w:cstheme="minorHAnsi"/>
                <w:sz w:val="22"/>
                <w:szCs w:val="22"/>
                <w:lang w:val="en-GB"/>
              </w:rPr>
            </w:pPr>
            <w:r>
              <w:rPr>
                <w:rFonts w:cstheme="minorHAnsi"/>
                <w:sz w:val="22"/>
                <w:szCs w:val="22"/>
                <w:lang w:val="en-GB"/>
              </w:rPr>
              <w:t>IM962</w:t>
            </w:r>
          </w:p>
        </w:tc>
        <w:tc>
          <w:tcPr>
            <w:tcW w:w="3828" w:type="dxa"/>
            <w:shd w:val="clear" w:color="auto" w:fill="auto"/>
          </w:tcPr>
          <w:p w14:paraId="3EC1FDA2" w14:textId="77777777" w:rsidR="00250817" w:rsidRPr="00145541" w:rsidRDefault="00250817" w:rsidP="002F23E4">
            <w:pPr>
              <w:spacing w:before="60" w:after="60" w:line="240" w:lineRule="auto"/>
              <w:jc w:val="left"/>
              <w:rPr>
                <w:rFonts w:cstheme="minorHAnsi"/>
                <w:sz w:val="22"/>
                <w:szCs w:val="22"/>
                <w:lang w:val="en-GB"/>
              </w:rPr>
            </w:pPr>
            <w:r>
              <w:rPr>
                <w:rFonts w:cstheme="minorHAnsi"/>
                <w:sz w:val="22"/>
                <w:szCs w:val="22"/>
                <w:lang w:val="en-GB"/>
              </w:rPr>
              <w:t>Request Declaration Amendment</w:t>
            </w:r>
          </w:p>
        </w:tc>
        <w:tc>
          <w:tcPr>
            <w:tcW w:w="992" w:type="dxa"/>
          </w:tcPr>
          <w:p w14:paraId="332C06D8" w14:textId="77777777" w:rsidR="00250817" w:rsidRDefault="00250817"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3B0F61E3" w14:textId="77777777" w:rsidR="00250817" w:rsidRPr="00145541" w:rsidRDefault="00250817" w:rsidP="003E4F48">
            <w:pPr>
              <w:keepNext/>
              <w:spacing w:before="60" w:after="60" w:line="240" w:lineRule="auto"/>
              <w:jc w:val="left"/>
              <w:rPr>
                <w:rFonts w:cstheme="minorHAnsi"/>
                <w:sz w:val="22"/>
                <w:szCs w:val="22"/>
                <w:lang w:val="en-GB"/>
              </w:rPr>
            </w:pPr>
            <w:r>
              <w:rPr>
                <w:rFonts w:cstheme="minorHAnsi"/>
                <w:sz w:val="22"/>
                <w:szCs w:val="22"/>
                <w:lang w:val="en-GB"/>
              </w:rPr>
              <w:t>Requests Trader to submit an Amendment Declaration</w:t>
            </w:r>
          </w:p>
        </w:tc>
      </w:tr>
    </w:tbl>
    <w:p w14:paraId="5C54F021" w14:textId="550D8C9B" w:rsidR="00250817" w:rsidRPr="00250817" w:rsidRDefault="003E4F48" w:rsidP="003E4F48">
      <w:pPr>
        <w:pStyle w:val="Caption"/>
        <w:rPr>
          <w:lang w:val="en-GB" w:eastAsia="en-AU"/>
        </w:rPr>
      </w:pPr>
      <w:bookmarkStart w:id="58" w:name="_Toc135236505"/>
      <w:r>
        <w:t xml:space="preserve">Table </w:t>
      </w:r>
      <w:r>
        <w:fldChar w:fldCharType="begin"/>
      </w:r>
      <w:r>
        <w:instrText xml:space="preserve"> SEQ Table \* ARABIC </w:instrText>
      </w:r>
      <w:r>
        <w:fldChar w:fldCharType="separate"/>
      </w:r>
      <w:r w:rsidR="00377F5E">
        <w:rPr>
          <w:noProof/>
        </w:rPr>
        <w:t>10</w:t>
      </w:r>
      <w:r>
        <w:fldChar w:fldCharType="end"/>
      </w:r>
      <w:r>
        <w:t>: Case Management messages</w:t>
      </w:r>
      <w:bookmarkEnd w:id="58"/>
    </w:p>
    <w:p w14:paraId="386EFBFD" w14:textId="04BA22CE" w:rsidR="00A51C84" w:rsidRDefault="003E4F48">
      <w:pPr>
        <w:pStyle w:val="Heading2"/>
      </w:pPr>
      <w:bookmarkStart w:id="59" w:name="_Ref135153655"/>
      <w:bookmarkStart w:id="60" w:name="_Toc135399760"/>
      <w:r>
        <w:t>Generic</w:t>
      </w:r>
      <w:r w:rsidR="00A51C84">
        <w:t>/Technical Messages</w:t>
      </w:r>
      <w:bookmarkEnd w:id="59"/>
      <w:bookmarkEnd w:id="60"/>
    </w:p>
    <w:tbl>
      <w:tblPr>
        <w:tblStyle w:val="MESSAGEDEFS"/>
        <w:tblW w:w="9634" w:type="dxa"/>
        <w:tblLook w:val="04A0" w:firstRow="1" w:lastRow="0" w:firstColumn="1" w:lastColumn="0" w:noHBand="0" w:noVBand="1"/>
      </w:tblPr>
      <w:tblGrid>
        <w:gridCol w:w="1129"/>
        <w:gridCol w:w="3828"/>
        <w:gridCol w:w="992"/>
        <w:gridCol w:w="3685"/>
      </w:tblGrid>
      <w:tr w:rsidR="00A51C84" w:rsidRPr="00145541" w14:paraId="746994B9" w14:textId="77777777" w:rsidTr="002F23E4">
        <w:trPr>
          <w:cnfStyle w:val="100000000000" w:firstRow="1" w:lastRow="0" w:firstColumn="0" w:lastColumn="0" w:oddVBand="0" w:evenVBand="0" w:oddHBand="0" w:evenHBand="0" w:firstRowFirstColumn="0" w:firstRowLastColumn="0" w:lastRowFirstColumn="0" w:lastRowLastColumn="0"/>
          <w:trHeight w:val="300"/>
        </w:trPr>
        <w:tc>
          <w:tcPr>
            <w:tcW w:w="1129" w:type="dxa"/>
            <w:shd w:val="clear" w:color="auto" w:fill="4BACC6" w:themeFill="accent5"/>
            <w:noWrap/>
            <w:hideMark/>
          </w:tcPr>
          <w:p w14:paraId="3DFDB545" w14:textId="77777777" w:rsidR="00A51C84" w:rsidRPr="00145541" w:rsidRDefault="00A51C84" w:rsidP="002F23E4">
            <w:pPr>
              <w:spacing w:before="60" w:after="60" w:line="240" w:lineRule="auto"/>
              <w:rPr>
                <w:rFonts w:cstheme="minorHAnsi"/>
                <w:b/>
                <w:color w:val="FFFFFF" w:themeColor="background1"/>
                <w:sz w:val="22"/>
                <w:szCs w:val="22"/>
                <w:lang w:val="en-GB"/>
              </w:rPr>
            </w:pPr>
            <w:r w:rsidRPr="00145541">
              <w:rPr>
                <w:rFonts w:cstheme="minorHAnsi"/>
                <w:b/>
                <w:color w:val="FFFFFF" w:themeColor="background1"/>
                <w:sz w:val="22"/>
                <w:szCs w:val="22"/>
                <w:lang w:val="en-GB"/>
              </w:rPr>
              <w:t>Message</w:t>
            </w:r>
          </w:p>
        </w:tc>
        <w:tc>
          <w:tcPr>
            <w:tcW w:w="3828" w:type="dxa"/>
            <w:shd w:val="clear" w:color="auto" w:fill="4BACC6" w:themeFill="accent5"/>
            <w:hideMark/>
          </w:tcPr>
          <w:p w14:paraId="491FF1C1" w14:textId="77777777" w:rsidR="00A51C84" w:rsidRPr="00145541" w:rsidRDefault="00A51C84"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Name</w:t>
            </w:r>
          </w:p>
        </w:tc>
        <w:tc>
          <w:tcPr>
            <w:tcW w:w="992" w:type="dxa"/>
            <w:shd w:val="clear" w:color="auto" w:fill="4BACC6" w:themeFill="accent5"/>
          </w:tcPr>
          <w:p w14:paraId="698A6336" w14:textId="77777777" w:rsidR="00A51C84" w:rsidRPr="00145541" w:rsidRDefault="00A51C84" w:rsidP="002F23E4">
            <w:pPr>
              <w:spacing w:before="60" w:after="60" w:line="240" w:lineRule="auto"/>
              <w:rPr>
                <w:rFonts w:cstheme="minorHAnsi"/>
                <w:b/>
                <w:color w:val="FFFFFF" w:themeColor="background1"/>
                <w:sz w:val="22"/>
                <w:szCs w:val="22"/>
                <w:lang w:val="en-GB"/>
              </w:rPr>
            </w:pPr>
            <w:r>
              <w:rPr>
                <w:rFonts w:cstheme="minorHAnsi"/>
                <w:b/>
                <w:color w:val="FFFFFF" w:themeColor="background1"/>
                <w:sz w:val="22"/>
                <w:szCs w:val="22"/>
                <w:lang w:val="en-GB"/>
              </w:rPr>
              <w:t>Sent by</w:t>
            </w:r>
          </w:p>
        </w:tc>
        <w:tc>
          <w:tcPr>
            <w:tcW w:w="3685" w:type="dxa"/>
            <w:shd w:val="clear" w:color="auto" w:fill="4BACC6" w:themeFill="accent5"/>
          </w:tcPr>
          <w:p w14:paraId="7D0CF03F" w14:textId="77777777" w:rsidR="00A51C84" w:rsidRPr="00145541" w:rsidRDefault="00A51C84" w:rsidP="002F23E4">
            <w:pPr>
              <w:spacing w:before="60" w:after="60" w:line="240" w:lineRule="auto"/>
              <w:jc w:val="left"/>
              <w:rPr>
                <w:rFonts w:cstheme="minorHAnsi"/>
                <w:b/>
                <w:color w:val="FFFFFF" w:themeColor="background1"/>
                <w:sz w:val="22"/>
                <w:szCs w:val="22"/>
                <w:lang w:val="en-GB"/>
              </w:rPr>
            </w:pPr>
            <w:r w:rsidRPr="00145541">
              <w:rPr>
                <w:rFonts w:cstheme="minorHAnsi"/>
                <w:b/>
                <w:color w:val="FFFFFF" w:themeColor="background1"/>
                <w:sz w:val="22"/>
                <w:szCs w:val="22"/>
                <w:lang w:val="en-GB"/>
              </w:rPr>
              <w:t>Description</w:t>
            </w:r>
          </w:p>
        </w:tc>
      </w:tr>
      <w:tr w:rsidR="00A51C84" w:rsidRPr="00145541" w14:paraId="70B9DAAC" w14:textId="77777777" w:rsidTr="002F23E4">
        <w:trPr>
          <w:trHeight w:val="300"/>
        </w:trPr>
        <w:tc>
          <w:tcPr>
            <w:tcW w:w="1129" w:type="dxa"/>
            <w:shd w:val="clear" w:color="auto" w:fill="auto"/>
            <w:noWrap/>
          </w:tcPr>
          <w:p w14:paraId="117B7685" w14:textId="77777777" w:rsidR="00A51C84" w:rsidRPr="00145541" w:rsidRDefault="00A51C84" w:rsidP="002F23E4">
            <w:pPr>
              <w:spacing w:before="60" w:after="60" w:line="240" w:lineRule="auto"/>
              <w:rPr>
                <w:rFonts w:cstheme="minorHAnsi"/>
                <w:sz w:val="22"/>
                <w:szCs w:val="22"/>
                <w:lang w:val="en-GB"/>
              </w:rPr>
            </w:pPr>
            <w:r w:rsidRPr="00145541">
              <w:rPr>
                <w:rFonts w:cstheme="minorHAnsi"/>
                <w:sz w:val="22"/>
                <w:szCs w:val="22"/>
                <w:lang w:val="en-GB"/>
              </w:rPr>
              <w:t>IM099</w:t>
            </w:r>
          </w:p>
        </w:tc>
        <w:tc>
          <w:tcPr>
            <w:tcW w:w="3828" w:type="dxa"/>
            <w:shd w:val="clear" w:color="auto" w:fill="auto"/>
          </w:tcPr>
          <w:p w14:paraId="487E82CA" w14:textId="77777777" w:rsidR="00A51C84" w:rsidRPr="00145541" w:rsidRDefault="00A51C84" w:rsidP="002F23E4">
            <w:pPr>
              <w:spacing w:before="60" w:after="60" w:line="240" w:lineRule="auto"/>
              <w:jc w:val="left"/>
              <w:rPr>
                <w:rFonts w:cstheme="minorHAnsi"/>
                <w:sz w:val="22"/>
                <w:szCs w:val="22"/>
                <w:lang w:val="en-GB"/>
              </w:rPr>
            </w:pPr>
            <w:r w:rsidRPr="00145541">
              <w:rPr>
                <w:rFonts w:cstheme="minorHAnsi"/>
                <w:sz w:val="22"/>
                <w:szCs w:val="22"/>
                <w:lang w:val="en-GB"/>
              </w:rPr>
              <w:t>General Notification and Request Information</w:t>
            </w:r>
          </w:p>
        </w:tc>
        <w:tc>
          <w:tcPr>
            <w:tcW w:w="992" w:type="dxa"/>
          </w:tcPr>
          <w:p w14:paraId="386C5B3F" w14:textId="77777777" w:rsidR="00A51C84" w:rsidRPr="00145541" w:rsidRDefault="00A51C84"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FF54DE3" w14:textId="77777777" w:rsidR="00A51C84" w:rsidRPr="00145541" w:rsidRDefault="00A51C84" w:rsidP="002F23E4">
            <w:pPr>
              <w:spacing w:before="60" w:after="60" w:line="240" w:lineRule="auto"/>
              <w:jc w:val="left"/>
              <w:rPr>
                <w:rFonts w:cstheme="minorHAnsi"/>
                <w:sz w:val="22"/>
                <w:szCs w:val="22"/>
                <w:lang w:val="en-GB"/>
              </w:rPr>
            </w:pPr>
            <w:r w:rsidRPr="00145541">
              <w:rPr>
                <w:rFonts w:cstheme="minorHAnsi"/>
                <w:sz w:val="22"/>
                <w:szCs w:val="22"/>
                <w:lang w:val="en-GB"/>
              </w:rPr>
              <w:t>Generic (multi-purpose) informational message</w:t>
            </w:r>
          </w:p>
        </w:tc>
      </w:tr>
      <w:tr w:rsidR="00A51C84" w:rsidRPr="00145541" w14:paraId="50BFBABC" w14:textId="77777777" w:rsidTr="00A51C84">
        <w:trPr>
          <w:trHeight w:val="300"/>
        </w:trPr>
        <w:tc>
          <w:tcPr>
            <w:tcW w:w="1129" w:type="dxa"/>
            <w:noWrap/>
          </w:tcPr>
          <w:p w14:paraId="34071BFF" w14:textId="77777777" w:rsidR="00A51C84" w:rsidRPr="00145541" w:rsidRDefault="00A51C84" w:rsidP="002F23E4">
            <w:pPr>
              <w:spacing w:before="60" w:after="60" w:line="240" w:lineRule="auto"/>
              <w:rPr>
                <w:rFonts w:cstheme="minorHAnsi"/>
                <w:sz w:val="22"/>
                <w:szCs w:val="22"/>
                <w:lang w:val="en-GB"/>
              </w:rPr>
            </w:pPr>
            <w:r w:rsidRPr="00145541">
              <w:rPr>
                <w:rFonts w:cstheme="minorHAnsi"/>
                <w:sz w:val="22"/>
                <w:szCs w:val="22"/>
                <w:lang w:val="en-GB"/>
              </w:rPr>
              <w:t>IM917</w:t>
            </w:r>
          </w:p>
        </w:tc>
        <w:tc>
          <w:tcPr>
            <w:tcW w:w="3828" w:type="dxa"/>
          </w:tcPr>
          <w:p w14:paraId="0FC9C87A" w14:textId="77777777" w:rsidR="00A51C84" w:rsidRPr="00145541" w:rsidRDefault="00A51C84" w:rsidP="002F23E4">
            <w:pPr>
              <w:spacing w:before="60" w:after="60" w:line="240" w:lineRule="auto"/>
              <w:jc w:val="left"/>
              <w:rPr>
                <w:rFonts w:cstheme="minorHAnsi"/>
                <w:sz w:val="22"/>
                <w:szCs w:val="22"/>
                <w:lang w:val="en-GB"/>
              </w:rPr>
            </w:pPr>
            <w:r w:rsidRPr="00145541">
              <w:rPr>
                <w:rFonts w:cstheme="minorHAnsi"/>
                <w:sz w:val="22"/>
                <w:szCs w:val="22"/>
                <w:lang w:val="en-GB"/>
              </w:rPr>
              <w:t>Syntax Error notification message</w:t>
            </w:r>
          </w:p>
        </w:tc>
        <w:tc>
          <w:tcPr>
            <w:tcW w:w="992" w:type="dxa"/>
          </w:tcPr>
          <w:p w14:paraId="4B1CA4B2" w14:textId="77777777" w:rsidR="00A51C84" w:rsidRPr="00145541" w:rsidRDefault="00A51C84" w:rsidP="002F23E4">
            <w:pPr>
              <w:spacing w:before="60" w:after="60" w:line="240" w:lineRule="auto"/>
              <w:rPr>
                <w:rFonts w:cstheme="minorHAnsi"/>
                <w:sz w:val="22"/>
                <w:szCs w:val="22"/>
                <w:lang w:val="en-GB"/>
              </w:rPr>
            </w:pPr>
            <w:r>
              <w:rPr>
                <w:rFonts w:cstheme="minorHAnsi"/>
                <w:sz w:val="22"/>
                <w:szCs w:val="22"/>
                <w:lang w:val="en-GB"/>
              </w:rPr>
              <w:t>AIS</w:t>
            </w:r>
          </w:p>
        </w:tc>
        <w:tc>
          <w:tcPr>
            <w:tcW w:w="3685" w:type="dxa"/>
          </w:tcPr>
          <w:p w14:paraId="24E7193B" w14:textId="77777777" w:rsidR="00A51C84" w:rsidRPr="00145541" w:rsidRDefault="00A51C84" w:rsidP="003E4F48">
            <w:pPr>
              <w:keepNext/>
              <w:spacing w:before="60" w:after="60" w:line="240" w:lineRule="auto"/>
              <w:jc w:val="left"/>
              <w:rPr>
                <w:rFonts w:cstheme="minorHAnsi"/>
                <w:sz w:val="22"/>
                <w:szCs w:val="22"/>
                <w:lang w:val="en-GB"/>
              </w:rPr>
            </w:pPr>
            <w:r w:rsidRPr="00145541">
              <w:rPr>
                <w:rFonts w:cstheme="minorHAnsi"/>
                <w:sz w:val="22"/>
                <w:szCs w:val="22"/>
                <w:lang w:val="en-GB"/>
              </w:rPr>
              <w:t>Informs Trade</w:t>
            </w:r>
            <w:r>
              <w:rPr>
                <w:rFonts w:cstheme="minorHAnsi"/>
                <w:sz w:val="22"/>
                <w:szCs w:val="22"/>
                <w:lang w:val="en-GB"/>
              </w:rPr>
              <w:t>r</w:t>
            </w:r>
            <w:r w:rsidRPr="00145541">
              <w:rPr>
                <w:rFonts w:cstheme="minorHAnsi"/>
                <w:sz w:val="22"/>
                <w:szCs w:val="22"/>
                <w:lang w:val="en-GB"/>
              </w:rPr>
              <w:t xml:space="preserve"> of submitted message Syntax (Structural) Error(s)</w:t>
            </w:r>
          </w:p>
        </w:tc>
      </w:tr>
    </w:tbl>
    <w:p w14:paraId="221BD32D" w14:textId="695EED5F" w:rsidR="00A51C84" w:rsidRPr="00A51C84" w:rsidRDefault="003E4F48" w:rsidP="003E4F48">
      <w:pPr>
        <w:pStyle w:val="Caption"/>
        <w:rPr>
          <w:lang w:val="en-GB" w:eastAsia="en-AU"/>
        </w:rPr>
      </w:pPr>
      <w:bookmarkStart w:id="61" w:name="_Toc135236506"/>
      <w:r>
        <w:t xml:space="preserve">Table </w:t>
      </w:r>
      <w:r>
        <w:fldChar w:fldCharType="begin"/>
      </w:r>
      <w:r>
        <w:instrText xml:space="preserve"> SEQ Table \* ARABIC </w:instrText>
      </w:r>
      <w:r>
        <w:fldChar w:fldCharType="separate"/>
      </w:r>
      <w:r w:rsidR="00377F5E">
        <w:rPr>
          <w:noProof/>
        </w:rPr>
        <w:t>11</w:t>
      </w:r>
      <w:r>
        <w:fldChar w:fldCharType="end"/>
      </w:r>
      <w:r>
        <w:t>: Generic/Technical messages</w:t>
      </w:r>
      <w:bookmarkEnd w:id="61"/>
    </w:p>
    <w:p w14:paraId="30A7C08F" w14:textId="0780DD21" w:rsidR="00E053AD" w:rsidRDefault="00E053AD">
      <w:pPr>
        <w:pStyle w:val="Heading1"/>
      </w:pPr>
      <w:bookmarkStart w:id="62" w:name="_Toc135399761"/>
      <w:r>
        <w:lastRenderedPageBreak/>
        <w:t>Arrival Notification</w:t>
      </w:r>
      <w:bookmarkEnd w:id="62"/>
    </w:p>
    <w:p w14:paraId="4AFF3907" w14:textId="14BDE98A" w:rsidR="003E0F49" w:rsidRPr="00A51C84" w:rsidRDefault="00A51C84" w:rsidP="003E0F49">
      <w:pPr>
        <w:rPr>
          <w:lang w:val="en-GB" w:eastAsia="en-AU"/>
        </w:rPr>
      </w:pPr>
      <w:r>
        <w:rPr>
          <w:lang w:val="en-GB" w:eastAsia="en-AU"/>
        </w:rPr>
        <w:t xml:space="preserve">An arrival notification is mandatory for all </w:t>
      </w:r>
      <w:r w:rsidR="003E0F49">
        <w:rPr>
          <w:lang w:val="en-GB" w:eastAsia="en-AU"/>
        </w:rPr>
        <w:t>sea-going vessels or aircrafts</w:t>
      </w:r>
      <w:r>
        <w:rPr>
          <w:lang w:val="en-GB" w:eastAsia="en-AU"/>
        </w:rPr>
        <w:t xml:space="preserve"> entering the Cyprus</w:t>
      </w:r>
      <w:r w:rsidR="00B7746A">
        <w:rPr>
          <w:lang w:val="en-GB" w:eastAsia="en-AU"/>
        </w:rPr>
        <w:t xml:space="preserve"> Customs</w:t>
      </w:r>
      <w:r>
        <w:rPr>
          <w:lang w:val="en-GB" w:eastAsia="en-AU"/>
        </w:rPr>
        <w:t xml:space="preserve"> territory.</w:t>
      </w:r>
    </w:p>
    <w:p w14:paraId="2CFC30D1" w14:textId="12B6D2DF" w:rsidR="00E053AD" w:rsidRDefault="00E053AD" w:rsidP="00E053AD">
      <w:pPr>
        <w:pStyle w:val="Heading2"/>
      </w:pPr>
      <w:bookmarkStart w:id="63" w:name="_Toc135399762"/>
      <w:r>
        <w:t>Messages</w:t>
      </w:r>
      <w:bookmarkEnd w:id="63"/>
    </w:p>
    <w:p w14:paraId="2C8D2DB6" w14:textId="17ED17CF" w:rsidR="00E053AD" w:rsidRPr="00E053AD" w:rsidRDefault="00A51C84" w:rsidP="00E053AD">
      <w:pPr>
        <w:rPr>
          <w:lang w:val="en-GB" w:eastAsia="en-AU"/>
        </w:rPr>
      </w:pPr>
      <w:r>
        <w:rPr>
          <w:lang w:val="en-GB" w:eastAsia="en-AU"/>
        </w:rPr>
        <w:t xml:space="preserve">See </w:t>
      </w:r>
      <w:r>
        <w:rPr>
          <w:lang w:val="en-GB" w:eastAsia="en-AU"/>
        </w:rPr>
        <w:fldChar w:fldCharType="begin"/>
      </w:r>
      <w:r>
        <w:rPr>
          <w:lang w:val="en-GB" w:eastAsia="en-AU"/>
        </w:rPr>
        <w:instrText xml:space="preserve"> REF _Ref135153650 \r \h </w:instrText>
      </w:r>
      <w:r>
        <w:rPr>
          <w:lang w:val="en-GB" w:eastAsia="en-AU"/>
        </w:rPr>
      </w:r>
      <w:r>
        <w:rPr>
          <w:lang w:val="en-GB" w:eastAsia="en-AU"/>
        </w:rPr>
        <w:fldChar w:fldCharType="separate"/>
      </w:r>
      <w:r w:rsidR="00377F5E">
        <w:rPr>
          <w:lang w:val="en-GB" w:eastAsia="en-AU"/>
        </w:rPr>
        <w:t>2.1</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1E7081FA" w14:textId="61B35D95" w:rsidR="0070567F" w:rsidRDefault="0070567F">
      <w:pPr>
        <w:pStyle w:val="Heading2"/>
      </w:pPr>
      <w:bookmarkStart w:id="64" w:name="_Toc135399763"/>
      <w:r>
        <w:t>Use Cases</w:t>
      </w:r>
      <w:bookmarkEnd w:id="64"/>
    </w:p>
    <w:p w14:paraId="44B34EE9" w14:textId="0D08273C" w:rsidR="0070567F" w:rsidRDefault="0070567F" w:rsidP="0070567F">
      <w:pPr>
        <w:pStyle w:val="Heading3"/>
      </w:pPr>
      <w:bookmarkStart w:id="65" w:name="_Toc135399764"/>
      <w:r>
        <w:t xml:space="preserve">Arrival </w:t>
      </w:r>
      <w:r w:rsidR="004F1DC7">
        <w:t>n</w:t>
      </w:r>
      <w:r>
        <w:t>otification with ENS as previous document</w:t>
      </w:r>
      <w:bookmarkEnd w:id="65"/>
    </w:p>
    <w:p w14:paraId="7D7A64CF" w14:textId="77777777" w:rsidR="00487E90" w:rsidRDefault="0070567F" w:rsidP="0070567F">
      <w:pPr>
        <w:rPr>
          <w:rFonts w:cstheme="minorHAnsi"/>
          <w:lang w:val="en-GB" w:eastAsia="en-AU"/>
        </w:rPr>
      </w:pPr>
      <w:r w:rsidRPr="0070567F">
        <w:rPr>
          <w:rFonts w:cstheme="minorHAnsi"/>
          <w:lang w:val="en-GB" w:eastAsia="en-AU"/>
        </w:rPr>
        <w:t xml:space="preserve">When the arrival notification has an ENS declaration as previous document it must be submitted </w:t>
      </w:r>
      <w:r w:rsidRPr="0070567F">
        <w:rPr>
          <w:rFonts w:cstheme="minorHAnsi"/>
          <w:b/>
          <w:bCs/>
          <w:lang w:val="en-GB" w:eastAsia="en-AU"/>
        </w:rPr>
        <w:t>only</w:t>
      </w:r>
      <w:r>
        <w:rPr>
          <w:rFonts w:cstheme="minorHAnsi"/>
          <w:lang w:val="en-GB" w:eastAsia="en-AU"/>
        </w:rPr>
        <w:t xml:space="preserve"> </w:t>
      </w:r>
      <w:r w:rsidRPr="0070567F">
        <w:rPr>
          <w:rFonts w:cstheme="minorHAnsi"/>
          <w:lang w:val="en-GB" w:eastAsia="en-AU"/>
        </w:rPr>
        <w:t>via the ICS2 Shared Trader Interface (central system).</w:t>
      </w:r>
      <w:r w:rsidR="004F1DC7">
        <w:rPr>
          <w:rFonts w:cstheme="minorHAnsi"/>
          <w:lang w:val="en-GB" w:eastAsia="en-AU"/>
        </w:rPr>
        <w:t xml:space="preserve"> </w:t>
      </w:r>
    </w:p>
    <w:p w14:paraId="39506F0E" w14:textId="38398366" w:rsidR="0070567F" w:rsidRPr="004F1DC7" w:rsidRDefault="00487E90" w:rsidP="0070567F">
      <w:pPr>
        <w:rPr>
          <w:rFonts w:cstheme="minorHAnsi"/>
          <w:lang w:eastAsia="en-AU"/>
        </w:rPr>
      </w:pPr>
      <w:r w:rsidRPr="00487E90">
        <w:rPr>
          <w:rFonts w:cstheme="minorHAnsi"/>
          <w:b/>
          <w:bCs/>
          <w:lang w:val="en-GB" w:eastAsia="en-AU"/>
        </w:rPr>
        <w:t xml:space="preserve">Note: </w:t>
      </w:r>
      <w:r w:rsidR="004F1DC7">
        <w:rPr>
          <w:rFonts w:cstheme="minorHAnsi"/>
          <w:lang w:val="en-GB" w:eastAsia="en-AU"/>
        </w:rPr>
        <w:t xml:space="preserve">This is currently the case for all air means of </w:t>
      </w:r>
      <w:r w:rsidR="004F1DC7">
        <w:rPr>
          <w:rFonts w:cstheme="minorHAnsi"/>
          <w:lang w:eastAsia="en-AU"/>
        </w:rPr>
        <w:t>transport.</w:t>
      </w:r>
      <w:r>
        <w:rPr>
          <w:rFonts w:cstheme="minorHAnsi"/>
          <w:lang w:eastAsia="en-AU"/>
        </w:rPr>
        <w:t xml:space="preserve"> Maritime means of transport will be included with the start of ICS2 release 3.</w:t>
      </w:r>
    </w:p>
    <w:p w14:paraId="77CE3136" w14:textId="004EF18F" w:rsidR="0070567F" w:rsidRDefault="0070567F">
      <w:pPr>
        <w:pStyle w:val="Heading3"/>
        <w:rPr>
          <w:lang w:val="en-US"/>
        </w:rPr>
      </w:pPr>
      <w:bookmarkStart w:id="66" w:name="_Toc135399765"/>
      <w:r>
        <w:t xml:space="preserve">Arrival </w:t>
      </w:r>
      <w:r w:rsidR="004F1DC7">
        <w:t>n</w:t>
      </w:r>
      <w:r>
        <w:t>otification</w:t>
      </w:r>
      <w:r w:rsidR="004F1DC7">
        <w:t xml:space="preserve"> without ENS as previous document</w:t>
      </w:r>
      <w:bookmarkEnd w:id="66"/>
    </w:p>
    <w:p w14:paraId="6E991094" w14:textId="540C16F0" w:rsidR="004F1DC7" w:rsidRDefault="004F1DC7" w:rsidP="004F1DC7">
      <w:pPr>
        <w:rPr>
          <w:lang w:eastAsia="en-AU"/>
        </w:rPr>
      </w:pPr>
      <w:r>
        <w:rPr>
          <w:lang w:eastAsia="en-AU"/>
        </w:rPr>
        <w:t>All means of transport that arrive in the Cyprus Customs territory and are not obliged to submit an ENS declaration, shall submit their arrival notification via the AIS IT system (message AN215).</w:t>
      </w:r>
    </w:p>
    <w:p w14:paraId="3B873436" w14:textId="17C4E102" w:rsidR="00487E90" w:rsidRDefault="00487E90" w:rsidP="004F1DC7">
      <w:pPr>
        <w:rPr>
          <w:lang w:eastAsia="en-AU"/>
        </w:rPr>
      </w:pPr>
      <w:r>
        <w:rPr>
          <w:lang w:eastAsia="en-AU"/>
        </w:rPr>
        <w:t>Carriers or their representatives shall indicate the type of their cargo using one or more of the following indicators:</w:t>
      </w:r>
    </w:p>
    <w:p w14:paraId="42C97FAC" w14:textId="306B16EE" w:rsidR="00487E90" w:rsidRPr="0047239C" w:rsidRDefault="0047239C" w:rsidP="003F6477">
      <w:pPr>
        <w:pStyle w:val="ListParagraph"/>
        <w:numPr>
          <w:ilvl w:val="0"/>
          <w:numId w:val="255"/>
        </w:numPr>
        <w:rPr>
          <w:b/>
          <w:bCs/>
          <w:lang w:eastAsia="en-AU"/>
        </w:rPr>
      </w:pPr>
      <w:r>
        <w:rPr>
          <w:b/>
          <w:bCs/>
          <w:lang w:eastAsia="en-AU"/>
        </w:rPr>
        <w:t>Goods r</w:t>
      </w:r>
      <w:r w:rsidR="00487E90" w:rsidRPr="0047239C">
        <w:rPr>
          <w:b/>
          <w:bCs/>
          <w:lang w:eastAsia="en-AU"/>
        </w:rPr>
        <w:t>emaining on board</w:t>
      </w:r>
    </w:p>
    <w:p w14:paraId="7C425B55" w14:textId="54DA002E" w:rsidR="00487E90" w:rsidRPr="0047239C" w:rsidRDefault="00487E90" w:rsidP="003F6477">
      <w:pPr>
        <w:pStyle w:val="ListParagraph"/>
        <w:numPr>
          <w:ilvl w:val="0"/>
          <w:numId w:val="255"/>
        </w:numPr>
        <w:rPr>
          <w:b/>
          <w:bCs/>
          <w:lang w:eastAsia="en-AU"/>
        </w:rPr>
      </w:pPr>
      <w:r w:rsidRPr="0047239C">
        <w:rPr>
          <w:b/>
          <w:bCs/>
          <w:lang w:eastAsia="en-AU"/>
        </w:rPr>
        <w:t>Union Goods</w:t>
      </w:r>
    </w:p>
    <w:p w14:paraId="7440EFA3" w14:textId="1F7EFBE3" w:rsidR="00487E90" w:rsidRDefault="00487E90" w:rsidP="003F6477">
      <w:pPr>
        <w:pStyle w:val="ListParagraph"/>
        <w:numPr>
          <w:ilvl w:val="0"/>
          <w:numId w:val="255"/>
        </w:numPr>
        <w:rPr>
          <w:b/>
          <w:bCs/>
          <w:lang w:eastAsia="en-AU"/>
        </w:rPr>
      </w:pPr>
      <w:r w:rsidRPr="0047239C">
        <w:rPr>
          <w:b/>
          <w:bCs/>
          <w:lang w:eastAsia="en-AU"/>
        </w:rPr>
        <w:t>Non-Union Goods</w:t>
      </w:r>
    </w:p>
    <w:p w14:paraId="7FF75977" w14:textId="035FAFFD" w:rsidR="00BC2D40" w:rsidRPr="00BC2D40" w:rsidRDefault="00BC2D40" w:rsidP="00BC2D40">
      <w:pPr>
        <w:rPr>
          <w:b/>
          <w:bCs/>
          <w:lang w:eastAsia="en-AU"/>
        </w:rPr>
      </w:pPr>
      <w:r>
        <w:rPr>
          <w:noProof/>
        </w:rPr>
        <w:lastRenderedPageBreak/>
        <w:drawing>
          <wp:inline distT="0" distB="0" distL="0" distR="0" wp14:anchorId="08EF3DE0" wp14:editId="0E8E23D2">
            <wp:extent cx="5886450" cy="4511040"/>
            <wp:effectExtent l="0" t="0" r="0" b="3810"/>
            <wp:docPr id="1" name="Picture 1"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ibeki\Desktop\CY\415\message exchanges task 05052023\task 17052023.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4511040"/>
                    </a:xfrm>
                    <a:prstGeom prst="rect">
                      <a:avLst/>
                    </a:prstGeom>
                    <a:noFill/>
                    <a:ln>
                      <a:noFill/>
                    </a:ln>
                  </pic:spPr>
                </pic:pic>
              </a:graphicData>
            </a:graphic>
          </wp:inline>
        </w:drawing>
      </w:r>
    </w:p>
    <w:p w14:paraId="460AFBC5" w14:textId="7BC55837" w:rsidR="0047239C" w:rsidRPr="00145541" w:rsidRDefault="0047239C" w:rsidP="0047239C">
      <w:pPr>
        <w:rPr>
          <w:rFonts w:cstheme="minorHAnsi"/>
          <w:bCs/>
          <w:lang w:val="en-GB" w:eastAsia="en-AU"/>
        </w:rPr>
      </w:pPr>
      <w:r w:rsidRPr="00145541">
        <w:rPr>
          <w:rFonts w:cstheme="minorHAnsi"/>
          <w:b/>
          <w:bCs/>
          <w:lang w:val="en-GB" w:eastAsia="en-AU"/>
        </w:rPr>
        <w:t xml:space="preserve">Core Flow (Happy Path) - </w:t>
      </w:r>
      <w:r>
        <w:rPr>
          <w:rFonts w:cstheme="minorHAnsi"/>
          <w:b/>
          <w:bCs/>
          <w:lang w:val="en-GB" w:eastAsia="en-AU"/>
        </w:rPr>
        <w:t>Reception</w:t>
      </w:r>
      <w:r w:rsidRPr="00145541">
        <w:rPr>
          <w:rFonts w:cstheme="minorHAnsi"/>
          <w:b/>
          <w:bCs/>
          <w:lang w:val="en-GB" w:eastAsia="en-AU"/>
        </w:rPr>
        <w:t xml:space="preserve"> of </w:t>
      </w:r>
      <w:r>
        <w:rPr>
          <w:rFonts w:cstheme="minorHAnsi"/>
          <w:b/>
          <w:bCs/>
          <w:lang w:val="en-GB" w:eastAsia="en-AU"/>
        </w:rPr>
        <w:t>an Arrival Notification</w:t>
      </w:r>
    </w:p>
    <w:p w14:paraId="2E698A70" w14:textId="24A912FA" w:rsidR="0047239C" w:rsidRPr="0047239C" w:rsidRDefault="0047239C" w:rsidP="003F6477">
      <w:pPr>
        <w:pStyle w:val="ListParagraph"/>
        <w:numPr>
          <w:ilvl w:val="0"/>
          <w:numId w:val="256"/>
        </w:numPr>
        <w:rPr>
          <w:lang w:val="en-GB" w:eastAsia="en-AU"/>
        </w:rPr>
      </w:pPr>
      <w:r w:rsidRPr="00145541">
        <w:t xml:space="preserve">AIS receives an </w:t>
      </w:r>
      <w:r>
        <w:t>AN2</w:t>
      </w:r>
      <w:r w:rsidRPr="00145541">
        <w:t>15 (</w:t>
      </w:r>
      <w:r>
        <w:t>G2</w:t>
      </w:r>
      <w:r w:rsidRPr="00145541">
        <w:t>) message</w:t>
      </w:r>
    </w:p>
    <w:p w14:paraId="21F0A44F" w14:textId="30A97CDE" w:rsidR="0047239C" w:rsidRPr="0047239C" w:rsidRDefault="0047239C" w:rsidP="003F6477">
      <w:pPr>
        <w:pStyle w:val="ListParagraph"/>
        <w:numPr>
          <w:ilvl w:val="0"/>
          <w:numId w:val="256"/>
        </w:numPr>
        <w:rPr>
          <w:lang w:val="en-GB" w:eastAsia="en-AU"/>
        </w:rPr>
      </w:pPr>
      <w:r>
        <w:t>AN2</w:t>
      </w:r>
      <w:r w:rsidRPr="00145541">
        <w:t>15 (</w:t>
      </w:r>
      <w:r>
        <w:t>G2</w:t>
      </w:r>
      <w:r w:rsidRPr="00145541">
        <w:t xml:space="preserve">) </w:t>
      </w:r>
      <w:r w:rsidRPr="0047239C">
        <w:rPr>
          <w:lang w:val="en-GB" w:eastAsia="en-AU"/>
        </w:rPr>
        <w:t>is syntactically valid</w:t>
      </w:r>
    </w:p>
    <w:p w14:paraId="27DC3854" w14:textId="1C01B4A8" w:rsidR="0047239C" w:rsidRPr="0047239C" w:rsidRDefault="0047239C" w:rsidP="003F6477">
      <w:pPr>
        <w:pStyle w:val="ListParagraph"/>
        <w:numPr>
          <w:ilvl w:val="0"/>
          <w:numId w:val="256"/>
        </w:numPr>
        <w:rPr>
          <w:lang w:val="en-GB" w:eastAsia="en-AU"/>
        </w:rPr>
      </w:pPr>
      <w:r>
        <w:t>AN2</w:t>
      </w:r>
      <w:r w:rsidRPr="00145541">
        <w:t>15 (</w:t>
      </w:r>
      <w:r>
        <w:t>G2</w:t>
      </w:r>
      <w:r w:rsidRPr="00145541">
        <w:t xml:space="preserve">) </w:t>
      </w:r>
      <w:r w:rsidRPr="0047239C">
        <w:rPr>
          <w:lang w:val="en-GB" w:eastAsia="en-AU"/>
        </w:rPr>
        <w:t>is logically valid (No business rules violation)</w:t>
      </w:r>
    </w:p>
    <w:p w14:paraId="4669A8E2" w14:textId="0B8293E3" w:rsidR="0047239C" w:rsidRPr="0047239C" w:rsidRDefault="0047239C" w:rsidP="003F6477">
      <w:pPr>
        <w:pStyle w:val="ListParagraph"/>
        <w:numPr>
          <w:ilvl w:val="0"/>
          <w:numId w:val="256"/>
        </w:numPr>
        <w:rPr>
          <w:lang w:val="en-GB" w:eastAsia="en-AU"/>
        </w:rPr>
      </w:pPr>
      <w:r w:rsidRPr="00145541">
        <w:t xml:space="preserve">AIS sends </w:t>
      </w:r>
      <w:r>
        <w:t>AN228</w:t>
      </w:r>
      <w:r w:rsidRPr="00145541">
        <w:t xml:space="preserve"> (including the MRN)</w:t>
      </w:r>
    </w:p>
    <w:p w14:paraId="5E80D30C" w14:textId="416BEC53" w:rsidR="0047239C" w:rsidRPr="00145541" w:rsidRDefault="0047239C" w:rsidP="003F6477">
      <w:pPr>
        <w:pStyle w:val="ListParagraph"/>
        <w:numPr>
          <w:ilvl w:val="0"/>
          <w:numId w:val="256"/>
        </w:numPr>
      </w:pPr>
      <w:r w:rsidRPr="00145541">
        <w:t>The G</w:t>
      </w:r>
      <w:r>
        <w:t>2</w:t>
      </w:r>
      <w:r w:rsidRPr="00145541">
        <w:t xml:space="preserve"> declaration status is set to [</w:t>
      </w:r>
      <w:r>
        <w:t>ACCEPTED</w:t>
      </w:r>
      <w:r w:rsidRPr="00145541">
        <w:t>]</w:t>
      </w:r>
    </w:p>
    <w:p w14:paraId="2C2D4843" w14:textId="77777777" w:rsidR="0047239C" w:rsidRPr="00145541" w:rsidRDefault="0047239C" w:rsidP="0047239C">
      <w:pPr>
        <w:rPr>
          <w:rFonts w:cstheme="minorHAnsi"/>
          <w:lang w:eastAsia="en-AU"/>
        </w:rPr>
      </w:pPr>
    </w:p>
    <w:p w14:paraId="6039FE2A" w14:textId="40AED6A4" w:rsidR="0047239C" w:rsidRPr="00145541" w:rsidRDefault="0047239C" w:rsidP="0047239C">
      <w:pPr>
        <w:rPr>
          <w:rFonts w:cstheme="minorHAnsi"/>
          <w:lang w:val="en-GB" w:eastAsia="en-AU"/>
        </w:rPr>
      </w:pPr>
      <w:r w:rsidRPr="00145541">
        <w:rPr>
          <w:rFonts w:cstheme="minorHAnsi"/>
          <w:b/>
          <w:bCs/>
          <w:lang w:val="en-GB" w:eastAsia="en-AU"/>
        </w:rPr>
        <w:t xml:space="preserve">Alt 1 </w:t>
      </w:r>
      <w:r>
        <w:rPr>
          <w:rFonts w:cstheme="minorHAnsi"/>
          <w:b/>
          <w:bCs/>
          <w:lang w:val="en-GB" w:eastAsia="en-AU"/>
        </w:rPr>
        <w:t>–</w:t>
      </w:r>
      <w:r w:rsidRPr="00145541">
        <w:rPr>
          <w:rFonts w:cstheme="minorHAnsi"/>
          <w:b/>
          <w:bCs/>
          <w:lang w:val="en-GB" w:eastAsia="en-AU"/>
        </w:rPr>
        <w:t xml:space="preserve"> </w:t>
      </w:r>
      <w:r>
        <w:rPr>
          <w:rFonts w:cstheme="minorHAnsi"/>
          <w:b/>
        </w:rPr>
        <w:t>AN2</w:t>
      </w:r>
      <w:r w:rsidRPr="00145541">
        <w:rPr>
          <w:rFonts w:cstheme="minorHAnsi"/>
          <w:b/>
        </w:rPr>
        <w:t>15</w:t>
      </w:r>
      <w:r w:rsidRPr="00145541">
        <w:rPr>
          <w:rFonts w:cstheme="minorHAnsi"/>
        </w:rPr>
        <w:t xml:space="preserve"> </w:t>
      </w:r>
      <w:r w:rsidRPr="00145541">
        <w:rPr>
          <w:rFonts w:cstheme="minorHAnsi"/>
          <w:b/>
        </w:rPr>
        <w:t>(G</w:t>
      </w:r>
      <w:r>
        <w:rPr>
          <w:rFonts w:cstheme="minorHAnsi"/>
          <w:b/>
        </w:rPr>
        <w:t>2</w:t>
      </w:r>
      <w:r w:rsidRPr="00145541">
        <w:rPr>
          <w:rFonts w:cstheme="minorHAnsi"/>
          <w:b/>
        </w:rPr>
        <w:t>)</w:t>
      </w:r>
      <w:r w:rsidRPr="00145541">
        <w:rPr>
          <w:rFonts w:cstheme="minorHAnsi"/>
        </w:rPr>
        <w:t xml:space="preserve"> </w:t>
      </w:r>
      <w:r w:rsidRPr="00145541">
        <w:rPr>
          <w:rFonts w:cstheme="minorHAnsi"/>
          <w:b/>
          <w:bCs/>
          <w:lang w:val="en-GB" w:eastAsia="en-AU"/>
        </w:rPr>
        <w:t>is syntactically invalid</w:t>
      </w:r>
    </w:p>
    <w:p w14:paraId="790D2699" w14:textId="77777777" w:rsidR="0047239C" w:rsidRPr="0047239C" w:rsidRDefault="0047239C" w:rsidP="003F6477">
      <w:pPr>
        <w:pStyle w:val="ListParagraph"/>
        <w:numPr>
          <w:ilvl w:val="0"/>
          <w:numId w:val="257"/>
        </w:numPr>
      </w:pPr>
      <w:r w:rsidRPr="0047239C">
        <w:t>AIS receives an AN215 (G2) message</w:t>
      </w:r>
    </w:p>
    <w:p w14:paraId="2D48B970" w14:textId="26EC7DE2" w:rsidR="0047239C" w:rsidRPr="0047239C" w:rsidRDefault="0047239C" w:rsidP="003F6477">
      <w:pPr>
        <w:pStyle w:val="ListParagraph"/>
        <w:numPr>
          <w:ilvl w:val="0"/>
          <w:numId w:val="257"/>
        </w:numPr>
      </w:pPr>
      <w:r w:rsidRPr="0047239C">
        <w:t>A</w:t>
      </w:r>
      <w:r w:rsidR="007F117A">
        <w:t>N</w:t>
      </w:r>
      <w:r w:rsidRPr="0047239C">
        <w:t xml:space="preserve">15 </w:t>
      </w:r>
      <w:r w:rsidR="007F117A">
        <w:t xml:space="preserve">(G2) </w:t>
      </w:r>
      <w:r w:rsidRPr="0047239C">
        <w:t>message is syntactically invalid</w:t>
      </w:r>
    </w:p>
    <w:p w14:paraId="59FED294" w14:textId="5A9F252A" w:rsidR="0047239C" w:rsidRPr="0047239C" w:rsidRDefault="0047239C" w:rsidP="003F6477">
      <w:pPr>
        <w:pStyle w:val="ListParagraph"/>
        <w:numPr>
          <w:ilvl w:val="0"/>
          <w:numId w:val="257"/>
        </w:numPr>
      </w:pPr>
      <w:r w:rsidRPr="0047239C">
        <w:t xml:space="preserve">AIS </w:t>
      </w:r>
      <w:r w:rsidR="007F117A">
        <w:t>sends</w:t>
      </w:r>
      <w:r w:rsidRPr="0047239C">
        <w:t xml:space="preserve"> an IM917 Syntax Error Notification message to the Trader</w:t>
      </w:r>
    </w:p>
    <w:p w14:paraId="1FE17041" w14:textId="77777777" w:rsidR="0047239C" w:rsidRPr="00145541" w:rsidRDefault="0047239C" w:rsidP="0047239C">
      <w:pPr>
        <w:rPr>
          <w:rFonts w:cstheme="minorHAnsi"/>
          <w:b/>
          <w:bCs/>
          <w:lang w:val="en-GB" w:eastAsia="en-AU"/>
        </w:rPr>
      </w:pPr>
    </w:p>
    <w:p w14:paraId="269C2417" w14:textId="097CBDE2" w:rsidR="0047239C" w:rsidRPr="00145541" w:rsidRDefault="0047239C" w:rsidP="0047239C">
      <w:pPr>
        <w:rPr>
          <w:rFonts w:cstheme="minorHAnsi"/>
          <w:b/>
          <w:bCs/>
          <w:lang w:val="en-GB" w:eastAsia="en-AU"/>
        </w:rPr>
      </w:pPr>
      <w:r w:rsidRPr="00145541">
        <w:rPr>
          <w:rFonts w:cstheme="minorHAnsi"/>
          <w:b/>
          <w:bCs/>
          <w:lang w:val="en-GB" w:eastAsia="en-AU"/>
        </w:rPr>
        <w:lastRenderedPageBreak/>
        <w:t xml:space="preserve">Alt 2 </w:t>
      </w:r>
      <w:r w:rsidR="007F117A">
        <w:rPr>
          <w:rFonts w:cstheme="minorHAnsi"/>
          <w:b/>
          <w:bCs/>
          <w:lang w:val="en-GB" w:eastAsia="en-AU"/>
        </w:rPr>
        <w:t>–</w:t>
      </w:r>
      <w:r w:rsidRPr="00145541">
        <w:rPr>
          <w:rFonts w:cstheme="minorHAnsi"/>
          <w:b/>
          <w:bCs/>
          <w:lang w:val="en-GB" w:eastAsia="en-AU"/>
        </w:rPr>
        <w:t xml:space="preserve"> </w:t>
      </w:r>
      <w:r w:rsidR="007F117A">
        <w:rPr>
          <w:rFonts w:cstheme="minorHAnsi"/>
          <w:b/>
        </w:rPr>
        <w:t>AN2</w:t>
      </w:r>
      <w:r w:rsidRPr="00145541">
        <w:rPr>
          <w:rFonts w:cstheme="minorHAnsi"/>
          <w:b/>
        </w:rPr>
        <w:t>15</w:t>
      </w:r>
      <w:r w:rsidRPr="00145541">
        <w:rPr>
          <w:rFonts w:cstheme="minorHAnsi"/>
        </w:rPr>
        <w:t xml:space="preserve"> </w:t>
      </w:r>
      <w:r w:rsidRPr="00145541">
        <w:rPr>
          <w:rFonts w:cstheme="minorHAnsi"/>
          <w:b/>
        </w:rPr>
        <w:t>(</w:t>
      </w:r>
      <w:r w:rsidR="007F117A">
        <w:rPr>
          <w:rFonts w:cstheme="minorHAnsi"/>
          <w:b/>
        </w:rPr>
        <w:t>G2</w:t>
      </w:r>
      <w:r w:rsidRPr="00145541">
        <w:rPr>
          <w:rFonts w:cstheme="minorHAnsi"/>
          <w:b/>
        </w:rPr>
        <w:t>)</w:t>
      </w:r>
      <w:r w:rsidRPr="00145541">
        <w:rPr>
          <w:rFonts w:cstheme="minorHAnsi"/>
        </w:rPr>
        <w:t xml:space="preserve"> </w:t>
      </w:r>
      <w:r w:rsidRPr="00145541">
        <w:rPr>
          <w:rFonts w:cstheme="minorHAnsi"/>
          <w:b/>
          <w:bCs/>
          <w:lang w:val="en-GB" w:eastAsia="en-AU"/>
        </w:rPr>
        <w:t>is logically invalid</w:t>
      </w:r>
    </w:p>
    <w:p w14:paraId="4F213BDB" w14:textId="77777777" w:rsidR="0047239C" w:rsidRPr="00145541" w:rsidRDefault="0047239C" w:rsidP="003F6477">
      <w:pPr>
        <w:numPr>
          <w:ilvl w:val="0"/>
          <w:numId w:val="48"/>
        </w:numPr>
        <w:spacing w:before="60" w:after="60"/>
        <w:rPr>
          <w:rFonts w:cstheme="minorHAnsi"/>
          <w:lang w:val="en-GB" w:eastAsia="en-AU"/>
        </w:rPr>
      </w:pPr>
      <w:r w:rsidRPr="00145541">
        <w:rPr>
          <w:rFonts w:cstheme="minorHAnsi"/>
          <w:lang w:val="en-GB" w:eastAsia="en-AU"/>
        </w:rPr>
        <w:t>The process follows the core flow up to step</w:t>
      </w:r>
      <w:r w:rsidRPr="00145541">
        <w:rPr>
          <w:rFonts w:cstheme="minorHAnsi"/>
          <w:lang w:eastAsia="en-AU"/>
        </w:rPr>
        <w:t xml:space="preserve"> 2</w:t>
      </w:r>
    </w:p>
    <w:p w14:paraId="49020E8F" w14:textId="4CEF5417" w:rsidR="0047239C" w:rsidRPr="00145541" w:rsidRDefault="0047239C" w:rsidP="003F6477">
      <w:pPr>
        <w:numPr>
          <w:ilvl w:val="0"/>
          <w:numId w:val="48"/>
        </w:numPr>
        <w:spacing w:before="60" w:after="60"/>
        <w:rPr>
          <w:rFonts w:cstheme="minorHAnsi"/>
          <w:lang w:val="en-GB" w:eastAsia="en-AU"/>
        </w:rPr>
      </w:pPr>
      <w:r w:rsidRPr="00145541">
        <w:rPr>
          <w:rFonts w:cstheme="minorHAnsi"/>
          <w:lang w:val="en-GB" w:eastAsia="en-AU"/>
        </w:rPr>
        <w:t>A</w:t>
      </w:r>
      <w:r w:rsidR="007F117A">
        <w:rPr>
          <w:rFonts w:cstheme="minorHAnsi"/>
          <w:lang w:val="en-GB" w:eastAsia="en-AU"/>
        </w:rPr>
        <w:t>N2</w:t>
      </w:r>
      <w:r w:rsidRPr="00145541">
        <w:rPr>
          <w:rFonts w:cstheme="minorHAnsi"/>
          <w:lang w:val="en-GB" w:eastAsia="en-AU"/>
        </w:rPr>
        <w:t xml:space="preserve">15 </w:t>
      </w:r>
      <w:r w:rsidR="007F117A">
        <w:rPr>
          <w:rFonts w:cstheme="minorHAnsi"/>
          <w:lang w:val="en-GB" w:eastAsia="en-AU"/>
        </w:rPr>
        <w:t xml:space="preserve">(G2) </w:t>
      </w:r>
      <w:r w:rsidRPr="00145541">
        <w:rPr>
          <w:rFonts w:cstheme="minorHAnsi"/>
          <w:lang w:val="en-GB" w:eastAsia="en-AU"/>
        </w:rPr>
        <w:t>message is logically invalid (Business rules violation)</w:t>
      </w:r>
    </w:p>
    <w:p w14:paraId="6EF56128" w14:textId="1098531E" w:rsidR="0047239C" w:rsidRPr="00145541" w:rsidRDefault="0047239C" w:rsidP="003F6477">
      <w:pPr>
        <w:numPr>
          <w:ilvl w:val="0"/>
          <w:numId w:val="48"/>
        </w:numPr>
        <w:spacing w:before="60" w:after="60"/>
        <w:rPr>
          <w:rFonts w:cstheme="minorHAnsi"/>
          <w:lang w:val="en-GB" w:eastAsia="en-AU"/>
        </w:rPr>
      </w:pPr>
      <w:r w:rsidRPr="00145541">
        <w:rPr>
          <w:rFonts w:cstheme="minorHAnsi"/>
          <w:lang w:val="en-GB" w:eastAsia="en-AU"/>
        </w:rPr>
        <w:t xml:space="preserve">AIS </w:t>
      </w:r>
      <w:r w:rsidR="007F117A">
        <w:rPr>
          <w:rFonts w:cstheme="minorHAnsi"/>
          <w:lang w:val="en-GB" w:eastAsia="en-AU"/>
        </w:rPr>
        <w:t>sends the AN2</w:t>
      </w:r>
      <w:r w:rsidRPr="00145541">
        <w:rPr>
          <w:rFonts w:cstheme="minorHAnsi"/>
          <w:lang w:val="en-GB" w:eastAsia="en-AU"/>
        </w:rPr>
        <w:t>16 rejection message to the Trader</w:t>
      </w:r>
    </w:p>
    <w:p w14:paraId="569D3A3C" w14:textId="668CD638" w:rsidR="0047239C" w:rsidRPr="00145541" w:rsidRDefault="0047239C" w:rsidP="003F6477">
      <w:pPr>
        <w:numPr>
          <w:ilvl w:val="0"/>
          <w:numId w:val="48"/>
        </w:numPr>
        <w:spacing w:after="160" w:line="259" w:lineRule="auto"/>
        <w:contextualSpacing/>
        <w:rPr>
          <w:rFonts w:cstheme="minorHAnsi"/>
        </w:rPr>
      </w:pPr>
      <w:r w:rsidRPr="00145541">
        <w:rPr>
          <w:rFonts w:cstheme="minorHAnsi"/>
        </w:rPr>
        <w:t>The G</w:t>
      </w:r>
      <w:r w:rsidR="007F117A">
        <w:rPr>
          <w:rFonts w:cstheme="minorHAnsi"/>
        </w:rPr>
        <w:t>2</w:t>
      </w:r>
      <w:r w:rsidRPr="00145541">
        <w:rPr>
          <w:rFonts w:cstheme="minorHAnsi"/>
        </w:rPr>
        <w:t xml:space="preserve"> declaration status is set to [REJECTED]</w:t>
      </w:r>
    </w:p>
    <w:p w14:paraId="3A535B80" w14:textId="77777777" w:rsidR="0047239C" w:rsidRPr="0047239C" w:rsidRDefault="0047239C" w:rsidP="0047239C">
      <w:pPr>
        <w:rPr>
          <w:b/>
          <w:bCs/>
          <w:lang w:eastAsia="en-AU"/>
        </w:rPr>
      </w:pPr>
    </w:p>
    <w:p w14:paraId="6F959A0B" w14:textId="3797A3CC" w:rsidR="004F1DC7" w:rsidRDefault="004F1DC7" w:rsidP="0047239C">
      <w:pPr>
        <w:pStyle w:val="Heading3"/>
      </w:pPr>
      <w:bookmarkStart w:id="67" w:name="_Toc135399766"/>
      <w:r>
        <w:t xml:space="preserve">Arrival notification of </w:t>
      </w:r>
      <w:r w:rsidR="0047239C">
        <w:t>means of transport</w:t>
      </w:r>
      <w:r>
        <w:t xml:space="preserve"> without cargo</w:t>
      </w:r>
      <w:bookmarkEnd w:id="67"/>
    </w:p>
    <w:p w14:paraId="6D241459" w14:textId="4225233E" w:rsidR="004F1DC7" w:rsidRDefault="004F1DC7" w:rsidP="004F1DC7">
      <w:pPr>
        <w:rPr>
          <w:lang w:val="en-GB" w:eastAsia="en-AU"/>
        </w:rPr>
      </w:pPr>
      <w:r>
        <w:rPr>
          <w:lang w:val="en-GB" w:eastAsia="en-AU"/>
        </w:rPr>
        <w:t xml:space="preserve">Carriers or their representatives shall </w:t>
      </w:r>
      <w:r w:rsidR="00487E90">
        <w:rPr>
          <w:lang w:val="en-GB" w:eastAsia="en-AU"/>
        </w:rPr>
        <w:t xml:space="preserve">submit their arrival notification (message AN215) by selecting </w:t>
      </w:r>
      <w:r w:rsidR="00A95631" w:rsidRPr="00A95631">
        <w:rPr>
          <w:b/>
          <w:bCs/>
          <w:lang w:val="en-GB" w:eastAsia="en-AU"/>
        </w:rPr>
        <w:t>only</w:t>
      </w:r>
      <w:r w:rsidR="00A95631">
        <w:rPr>
          <w:lang w:val="en-GB" w:eastAsia="en-AU"/>
        </w:rPr>
        <w:t xml:space="preserve"> </w:t>
      </w:r>
      <w:r w:rsidR="00487E90">
        <w:rPr>
          <w:lang w:val="en-GB" w:eastAsia="en-AU"/>
        </w:rPr>
        <w:t>the “</w:t>
      </w:r>
      <w:r w:rsidR="00487E90" w:rsidRPr="0047239C">
        <w:rPr>
          <w:b/>
          <w:bCs/>
          <w:lang w:val="en-GB" w:eastAsia="en-AU"/>
        </w:rPr>
        <w:t>Nil-</w:t>
      </w:r>
      <w:r w:rsidR="0047239C">
        <w:rPr>
          <w:b/>
          <w:bCs/>
          <w:lang w:val="en-GB" w:eastAsia="en-AU"/>
        </w:rPr>
        <w:t>C</w:t>
      </w:r>
      <w:r w:rsidR="00487E90" w:rsidRPr="0047239C">
        <w:rPr>
          <w:b/>
          <w:bCs/>
          <w:lang w:val="en-GB" w:eastAsia="en-AU"/>
        </w:rPr>
        <w:t>argo</w:t>
      </w:r>
      <w:r w:rsidR="00487E90">
        <w:rPr>
          <w:lang w:val="en-GB" w:eastAsia="en-AU"/>
        </w:rPr>
        <w:t>” indicator.</w:t>
      </w:r>
    </w:p>
    <w:p w14:paraId="7C091378" w14:textId="7136371C" w:rsidR="0047239C" w:rsidRPr="004F1DC7" w:rsidRDefault="0047239C" w:rsidP="004F1DC7">
      <w:pPr>
        <w:rPr>
          <w:lang w:val="en-GB" w:eastAsia="en-AU"/>
        </w:rPr>
      </w:pPr>
      <w:r>
        <w:rPr>
          <w:lang w:val="en-GB" w:eastAsia="en-AU"/>
        </w:rPr>
        <w:t>The message exchange flow remains as explained in the previous paragraph.</w:t>
      </w:r>
    </w:p>
    <w:p w14:paraId="0AA4A35B" w14:textId="7A0FF891" w:rsidR="00E053AD" w:rsidRDefault="00E053AD">
      <w:pPr>
        <w:pStyle w:val="Heading1"/>
      </w:pPr>
      <w:bookmarkStart w:id="68" w:name="_Toc135399767"/>
      <w:r>
        <w:lastRenderedPageBreak/>
        <w:t>Temporary Storage</w:t>
      </w:r>
      <w:bookmarkEnd w:id="68"/>
    </w:p>
    <w:p w14:paraId="1A0830F9" w14:textId="33E2328D" w:rsidR="00B7746A" w:rsidRPr="00B7746A" w:rsidRDefault="00B7746A" w:rsidP="00B7746A">
      <w:pPr>
        <w:rPr>
          <w:lang w:val="en-GB" w:eastAsia="en-AU"/>
        </w:rPr>
      </w:pPr>
      <w:r w:rsidRPr="00F52ED5">
        <w:rPr>
          <w:lang w:val="en-GB" w:eastAsia="en-AU"/>
        </w:rPr>
        <w:t>Non-Union goods shall be in temporary storage from the moment they</w:t>
      </w:r>
      <w:r>
        <w:rPr>
          <w:lang w:val="en-GB" w:eastAsia="en-AU"/>
        </w:rPr>
        <w:t xml:space="preserve"> </w:t>
      </w:r>
      <w:r w:rsidRPr="00F52ED5">
        <w:rPr>
          <w:lang w:val="en-GB" w:eastAsia="en-AU"/>
        </w:rPr>
        <w:t xml:space="preserve">are presented to </w:t>
      </w:r>
      <w:r>
        <w:rPr>
          <w:lang w:val="en-GB" w:eastAsia="en-AU"/>
        </w:rPr>
        <w:t>C</w:t>
      </w:r>
      <w:r w:rsidRPr="00F52ED5">
        <w:rPr>
          <w:lang w:val="en-GB" w:eastAsia="en-AU"/>
        </w:rPr>
        <w:t>ustoms</w:t>
      </w:r>
      <w:r>
        <w:rPr>
          <w:lang w:val="en-GB" w:eastAsia="en-AU"/>
        </w:rPr>
        <w:t>.</w:t>
      </w:r>
    </w:p>
    <w:p w14:paraId="72CE5EC0" w14:textId="4BA40A12" w:rsidR="009A1DC3" w:rsidRDefault="00E053AD" w:rsidP="00E053AD">
      <w:pPr>
        <w:pStyle w:val="Heading2"/>
      </w:pPr>
      <w:bookmarkStart w:id="69" w:name="_Toc135399768"/>
      <w:r>
        <w:t xml:space="preserve">Placement of Goods under </w:t>
      </w:r>
      <w:r w:rsidR="009A1DC3" w:rsidRPr="00145541">
        <w:t>Temporary storage</w:t>
      </w:r>
      <w:bookmarkEnd w:id="31"/>
      <w:bookmarkEnd w:id="32"/>
      <w:bookmarkEnd w:id="69"/>
    </w:p>
    <w:p w14:paraId="01FA1709" w14:textId="6794A22D" w:rsidR="00BC2D40" w:rsidRPr="00BC2D40" w:rsidRDefault="00BC2D40" w:rsidP="00BC2D40">
      <w:pPr>
        <w:rPr>
          <w:lang w:val="en-GB" w:eastAsia="en-AU"/>
        </w:rPr>
      </w:pPr>
    </w:p>
    <w:p w14:paraId="7215EFB2" w14:textId="77777777" w:rsidR="009A1DC3" w:rsidRDefault="009A1DC3" w:rsidP="00E053AD">
      <w:pPr>
        <w:pStyle w:val="Heading3"/>
      </w:pPr>
      <w:bookmarkStart w:id="70" w:name="_Toc19795433"/>
      <w:bookmarkStart w:id="71" w:name="_Toc119702901"/>
      <w:bookmarkStart w:id="72" w:name="_Toc135399769"/>
      <w:r w:rsidRPr="00145541">
        <w:t>Messages</w:t>
      </w:r>
      <w:bookmarkEnd w:id="70"/>
      <w:bookmarkEnd w:id="71"/>
      <w:bookmarkEnd w:id="72"/>
    </w:p>
    <w:p w14:paraId="05A876B8" w14:textId="06F0ADD8" w:rsidR="00A51C84" w:rsidRPr="00A51C84" w:rsidRDefault="00A51C84" w:rsidP="00A51C84">
      <w:pPr>
        <w:rPr>
          <w:lang w:val="en-GB" w:eastAsia="en-AU"/>
        </w:rPr>
      </w:pPr>
      <w:r>
        <w:rPr>
          <w:lang w:val="en-GB" w:eastAsia="en-AU"/>
        </w:rPr>
        <w:t xml:space="preserve">See </w:t>
      </w:r>
      <w:r>
        <w:rPr>
          <w:lang w:val="en-GB" w:eastAsia="en-AU"/>
        </w:rPr>
        <w:fldChar w:fldCharType="begin"/>
      </w:r>
      <w:r>
        <w:rPr>
          <w:lang w:val="en-GB" w:eastAsia="en-AU"/>
        </w:rPr>
        <w:instrText xml:space="preserve"> REF _Ref135153680 \r \h </w:instrText>
      </w:r>
      <w:r>
        <w:rPr>
          <w:lang w:val="en-GB" w:eastAsia="en-AU"/>
        </w:rPr>
      </w:r>
      <w:r>
        <w:rPr>
          <w:lang w:val="en-GB" w:eastAsia="en-AU"/>
        </w:rPr>
        <w:fldChar w:fldCharType="separate"/>
      </w:r>
      <w:r w:rsidR="00377F5E">
        <w:rPr>
          <w:lang w:val="en-GB" w:eastAsia="en-AU"/>
        </w:rPr>
        <w:t>2.2</w:t>
      </w:r>
      <w:r>
        <w:rPr>
          <w:lang w:val="en-GB" w:eastAsia="en-AU"/>
        </w:rPr>
        <w:fldChar w:fldCharType="end"/>
      </w:r>
      <w:r>
        <w:rPr>
          <w:lang w:val="en-GB" w:eastAsia="en-AU"/>
        </w:rPr>
        <w:t xml:space="preserve">, </w:t>
      </w:r>
      <w:r>
        <w:rPr>
          <w:lang w:val="en-GB" w:eastAsia="en-AU"/>
        </w:rPr>
        <w:fldChar w:fldCharType="begin"/>
      </w:r>
      <w:r>
        <w:rPr>
          <w:lang w:val="en-GB" w:eastAsia="en-AU"/>
        </w:rPr>
        <w:instrText xml:space="preserve"> REF _Ref135153684 \r \h </w:instrText>
      </w:r>
      <w:r>
        <w:rPr>
          <w:lang w:val="en-GB" w:eastAsia="en-AU"/>
        </w:rPr>
      </w:r>
      <w:r>
        <w:rPr>
          <w:lang w:val="en-GB" w:eastAsia="en-AU"/>
        </w:rPr>
        <w:fldChar w:fldCharType="separate"/>
      </w:r>
      <w:r w:rsidR="00377F5E">
        <w:rPr>
          <w:lang w:val="en-GB" w:eastAsia="en-AU"/>
        </w:rPr>
        <w:t>2.9</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4DA35A40" w14:textId="77777777" w:rsidR="009A1DC3" w:rsidRPr="00145541" w:rsidRDefault="009A1DC3" w:rsidP="00E053AD">
      <w:pPr>
        <w:pStyle w:val="Heading3"/>
      </w:pPr>
      <w:bookmarkStart w:id="73" w:name="_Toc19795434"/>
      <w:bookmarkStart w:id="74" w:name="_Toc119702902"/>
      <w:bookmarkStart w:id="75" w:name="_Toc135399770"/>
      <w:r w:rsidRPr="00145541">
        <w:t>Use Cases</w:t>
      </w:r>
      <w:bookmarkEnd w:id="73"/>
      <w:bookmarkEnd w:id="74"/>
      <w:bookmarkEnd w:id="75"/>
    </w:p>
    <w:p w14:paraId="09031518" w14:textId="4C136F5E" w:rsidR="00D82BD6" w:rsidRDefault="00891FD7" w:rsidP="00D82BD6">
      <w:pPr>
        <w:pStyle w:val="Heading4"/>
      </w:pPr>
      <w:r>
        <w:t xml:space="preserve">Separate </w:t>
      </w:r>
      <w:r w:rsidR="00D82BD6" w:rsidRPr="00145541">
        <w:t>Temporary Storage Declaration</w:t>
      </w:r>
      <w:r w:rsidR="00737F23">
        <w:t xml:space="preserve"> (G4)</w:t>
      </w:r>
      <w:r>
        <w:t xml:space="preserve"> and</w:t>
      </w:r>
      <w:r w:rsidR="00D82BD6">
        <w:t xml:space="preserve"> </w:t>
      </w:r>
      <w:r>
        <w:t>P</w:t>
      </w:r>
      <w:r w:rsidR="00D82BD6">
        <w:t>resentation</w:t>
      </w:r>
      <w:r>
        <w:t xml:space="preserve"> Notification</w:t>
      </w:r>
      <w:r w:rsidR="00D82BD6">
        <w:t xml:space="preserve"> of the goods </w:t>
      </w:r>
      <w:r w:rsidR="00D82BD6" w:rsidRPr="00145541">
        <w:t>(G</w:t>
      </w:r>
      <w:r w:rsidR="00737F23">
        <w:t>3</w:t>
      </w:r>
      <w:r w:rsidR="00D82BD6" w:rsidRPr="00145541">
        <w:t>)</w:t>
      </w:r>
    </w:p>
    <w:p w14:paraId="7B7D209C" w14:textId="03040889" w:rsidR="00D82BD6" w:rsidRPr="00D82BD6" w:rsidRDefault="00737F23" w:rsidP="00D82BD6">
      <w:pPr>
        <w:rPr>
          <w:lang w:val="en-GB" w:eastAsia="en-AU"/>
        </w:rPr>
      </w:pPr>
      <w:r>
        <w:rPr>
          <w:lang w:val="en-GB" w:eastAsia="en-AU"/>
        </w:rPr>
        <w:t xml:space="preserve">Traders can submit the </w:t>
      </w:r>
      <w:r w:rsidR="00D82BD6">
        <w:rPr>
          <w:lang w:val="en-GB" w:eastAsia="en-AU"/>
        </w:rPr>
        <w:t xml:space="preserve">temporary storage declaration (G4) </w:t>
      </w:r>
      <w:r>
        <w:rPr>
          <w:lang w:val="en-GB" w:eastAsia="en-AU"/>
        </w:rPr>
        <w:t xml:space="preserve">before </w:t>
      </w:r>
      <w:r w:rsidR="00D82BD6" w:rsidRPr="00D82BD6">
        <w:rPr>
          <w:lang w:val="en-GB" w:eastAsia="en-AU"/>
        </w:rPr>
        <w:t xml:space="preserve">the presentation of the goods to </w:t>
      </w:r>
      <w:r w:rsidR="008F49FF">
        <w:rPr>
          <w:lang w:val="en-GB" w:eastAsia="en-AU"/>
        </w:rPr>
        <w:t>C</w:t>
      </w:r>
      <w:r w:rsidR="00D82BD6" w:rsidRPr="00D82BD6">
        <w:rPr>
          <w:lang w:val="en-GB" w:eastAsia="en-AU"/>
        </w:rPr>
        <w:t>ustoms</w:t>
      </w:r>
      <w:r w:rsidR="00D82BD6">
        <w:rPr>
          <w:lang w:val="en-GB" w:eastAsia="en-AU"/>
        </w:rPr>
        <w:t>.</w:t>
      </w:r>
      <w:r>
        <w:rPr>
          <w:lang w:val="en-GB" w:eastAsia="en-AU"/>
        </w:rPr>
        <w:t xml:space="preserve"> In that case, the presentation notification (G3) shall be submitted separately.</w:t>
      </w:r>
      <w:r w:rsidR="008F49FF">
        <w:rPr>
          <w:lang w:val="en-GB" w:eastAsia="en-AU"/>
        </w:rPr>
        <w:t xml:space="preserve"> The presentation notification shall indicate (as previous document) the MRN of the associated arrival notification.</w:t>
      </w:r>
    </w:p>
    <w:p w14:paraId="62B28C20" w14:textId="4C1E867E" w:rsidR="00D82BD6" w:rsidRPr="00145541" w:rsidRDefault="00BC2D40" w:rsidP="00D82BD6">
      <w:pPr>
        <w:rPr>
          <w:rFonts w:cstheme="minorHAnsi"/>
          <w:b/>
          <w:bCs/>
          <w:sz w:val="20"/>
          <w:lang w:val="en-GB" w:eastAsia="en-AU"/>
        </w:rPr>
      </w:pPr>
      <w:r>
        <w:rPr>
          <w:noProof/>
        </w:rPr>
        <w:lastRenderedPageBreak/>
        <w:drawing>
          <wp:inline distT="0" distB="0" distL="0" distR="0" wp14:anchorId="4A1A6A10" wp14:editId="657434A7">
            <wp:extent cx="5128591" cy="7624285"/>
            <wp:effectExtent l="0" t="0" r="0" b="0"/>
            <wp:docPr id="4" name="Picture 1"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ibeki\Desktop\CY\415\message exchanges task 05052023\task 17052023.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657" cy="7657089"/>
                    </a:xfrm>
                    <a:prstGeom prst="rect">
                      <a:avLst/>
                    </a:prstGeom>
                    <a:noFill/>
                    <a:ln>
                      <a:noFill/>
                    </a:ln>
                  </pic:spPr>
                </pic:pic>
              </a:graphicData>
            </a:graphic>
          </wp:inline>
        </w:drawing>
      </w:r>
    </w:p>
    <w:p w14:paraId="76B686DB" w14:textId="77777777" w:rsidR="00D82BD6" w:rsidRPr="00145541" w:rsidRDefault="00D82BD6" w:rsidP="00D82BD6">
      <w:pPr>
        <w:rPr>
          <w:rFonts w:cstheme="minorHAnsi"/>
          <w:b/>
          <w:bCs/>
          <w:sz w:val="20"/>
          <w:lang w:val="en-GB" w:eastAsia="en-AU"/>
        </w:rPr>
      </w:pPr>
      <w:r w:rsidRPr="00145541">
        <w:rPr>
          <w:rFonts w:cstheme="minorHAnsi"/>
          <w:b/>
          <w:bCs/>
          <w:noProof/>
          <w:sz w:val="20"/>
        </w:rPr>
        <w:lastRenderedPageBreak/>
        <mc:AlternateContent>
          <mc:Choice Requires="wpg">
            <w:drawing>
              <wp:anchor distT="0" distB="0" distL="114300" distR="114300" simplePos="0" relativeHeight="251691008" behindDoc="0" locked="0" layoutInCell="1" allowOverlap="1" wp14:anchorId="40F6BD27" wp14:editId="66B69BF5">
                <wp:simplePos x="0" y="0"/>
                <wp:positionH relativeFrom="column">
                  <wp:posOffset>443230</wp:posOffset>
                </wp:positionH>
                <wp:positionV relativeFrom="paragraph">
                  <wp:posOffset>439420</wp:posOffset>
                </wp:positionV>
                <wp:extent cx="5473700" cy="4551045"/>
                <wp:effectExtent l="76200" t="114300" r="107950" b="116205"/>
                <wp:wrapTopAndBottom/>
                <wp:docPr id="241" name="Group 241"/>
                <wp:cNvGraphicFramePr/>
                <a:graphic xmlns:a="http://schemas.openxmlformats.org/drawingml/2006/main">
                  <a:graphicData uri="http://schemas.microsoft.com/office/word/2010/wordprocessingGroup">
                    <wpg:wgp>
                      <wpg:cNvGrpSpPr/>
                      <wpg:grpSpPr>
                        <a:xfrm>
                          <a:off x="0" y="0"/>
                          <a:ext cx="5473700" cy="4551045"/>
                          <a:chOff x="0" y="0"/>
                          <a:chExt cx="5815720" cy="4619625"/>
                        </a:xfrm>
                      </wpg:grpSpPr>
                      <pic:pic xmlns:pic="http://schemas.openxmlformats.org/drawingml/2006/picture">
                        <pic:nvPicPr>
                          <pic:cNvPr id="242" name="Picture 2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66825" cy="461962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240" name="Picture 240" descr="C:\BOGDANOS\001 Sequence Working\STD 4.2.1.2 Receipt of pre-lodged Temporary Storage Declaration_REJECT.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15220" y="556788"/>
                            <a:ext cx="4000500" cy="3362325"/>
                          </a:xfrm>
                          <a:prstGeom prst="rect">
                            <a:avLst/>
                          </a:prstGeom>
                          <a:noFill/>
                          <a:ln>
                            <a:noFill/>
                          </a:ln>
                          <a:effectLst>
                            <a:outerShdw blurRad="63500" sx="102000" sy="102000" algn="ct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65318C54" id="Group 241" o:spid="_x0000_s1026" style="position:absolute;margin-left:34.9pt;margin-top:34.6pt;width:431pt;height:358.35pt;z-index:251691008;mso-width-relative:margin;mso-height-relative:margin" coordsize="58157,4619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style="position:absolute;width:12668;height:4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">
                  <v:imagedata r:id="rId15" o:title=""/>
                  <v:shadow on="t" type="perspective" color="black" opacity="26214f" offset="0,0" matrix="66847f,,,66847f"/>
                </v:shape>
                <v:shape id="Picture 240" o:spid="_x0000_s1028" type="#_x0000_t75" style="position:absolute;left:18152;top:5567;width:40005;height:3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">
                  <v:imagedata r:id="rId16" o:title="STD 4.2.1.2 Receipt of pre-lodged Temporary Storage Declaration_REJECT"/>
                  <v:shadow on="t" type="perspective" color="black" opacity="26214f" offset="0,0" matrix="66847f,,,66847f"/>
                </v:shape>
                <w10:wrap type="topAndBottom"/>
              </v:group>
            </w:pict>
          </mc:Fallback>
        </mc:AlternateContent>
      </w:r>
    </w:p>
    <w:p w14:paraId="53607A97" w14:textId="77777777" w:rsidR="00D82BD6" w:rsidRPr="00145541" w:rsidRDefault="00D82BD6" w:rsidP="00D82BD6">
      <w:pPr>
        <w:rPr>
          <w:rFonts w:cstheme="minorHAnsi"/>
          <w:b/>
          <w:bCs/>
          <w:sz w:val="20"/>
          <w:lang w:val="en-GB" w:eastAsia="en-AU"/>
        </w:rPr>
      </w:pPr>
    </w:p>
    <w:p w14:paraId="374BD696" w14:textId="77777777" w:rsidR="00D82BD6" w:rsidRPr="00145541" w:rsidRDefault="00D82BD6" w:rsidP="00D82BD6">
      <w:pPr>
        <w:rPr>
          <w:rFonts w:cstheme="minorHAnsi"/>
          <w:b/>
          <w:bCs/>
          <w:lang w:val="en-GB" w:eastAsia="en-AU"/>
        </w:rPr>
      </w:pPr>
    </w:p>
    <w:p w14:paraId="73740943" w14:textId="48381ECF" w:rsidR="00D82BD6" w:rsidRPr="00145541" w:rsidRDefault="00D82BD6" w:rsidP="00D82BD6">
      <w:pPr>
        <w:rPr>
          <w:rFonts w:cstheme="minorHAnsi"/>
          <w:b/>
          <w:bCs/>
          <w:lang w:val="en-GB" w:eastAsia="en-AU"/>
        </w:rPr>
      </w:pPr>
      <w:r w:rsidRPr="00145541">
        <w:rPr>
          <w:rFonts w:cstheme="minorHAnsi"/>
          <w:b/>
          <w:bCs/>
          <w:lang w:val="en-GB" w:eastAsia="en-AU"/>
        </w:rPr>
        <w:t xml:space="preserve">Core Flow (Happy Path) </w:t>
      </w:r>
      <w:r w:rsidR="00737F23">
        <w:rPr>
          <w:rFonts w:cstheme="minorHAnsi"/>
          <w:b/>
          <w:bCs/>
          <w:lang w:val="en-GB" w:eastAsia="en-AU"/>
        </w:rPr>
        <w:t>–</w:t>
      </w:r>
      <w:r w:rsidRPr="00145541">
        <w:rPr>
          <w:rFonts w:cstheme="minorHAnsi"/>
          <w:b/>
          <w:bCs/>
          <w:lang w:val="en-GB" w:eastAsia="en-AU"/>
        </w:rPr>
        <w:t xml:space="preserve"> Rece</w:t>
      </w:r>
      <w:r w:rsidR="00737F23">
        <w:rPr>
          <w:rFonts w:cstheme="minorHAnsi"/>
          <w:b/>
          <w:bCs/>
          <w:lang w:val="en-GB" w:eastAsia="en-AU"/>
        </w:rPr>
        <w:t xml:space="preserve">ption of Temporary Storage (G4) declaration before the </w:t>
      </w:r>
      <w:r w:rsidR="008F49FF">
        <w:rPr>
          <w:rFonts w:cstheme="minorHAnsi"/>
          <w:b/>
          <w:bCs/>
          <w:lang w:val="en-GB" w:eastAsia="en-AU"/>
        </w:rPr>
        <w:t>P</w:t>
      </w:r>
      <w:r w:rsidR="00737F23">
        <w:rPr>
          <w:rFonts w:cstheme="minorHAnsi"/>
          <w:b/>
          <w:bCs/>
          <w:lang w:val="en-GB" w:eastAsia="en-AU"/>
        </w:rPr>
        <w:t>resentation</w:t>
      </w:r>
      <w:r w:rsidR="008F49FF">
        <w:rPr>
          <w:rFonts w:cstheme="minorHAnsi"/>
          <w:b/>
          <w:bCs/>
          <w:lang w:val="en-GB" w:eastAsia="en-AU"/>
        </w:rPr>
        <w:t xml:space="preserve"> Notification (G3)</w:t>
      </w:r>
    </w:p>
    <w:p w14:paraId="45944833" w14:textId="32631DB7" w:rsidR="00D82BD6" w:rsidRPr="008F49FF" w:rsidRDefault="00D82BD6" w:rsidP="003F6477">
      <w:pPr>
        <w:pStyle w:val="ListParagraph"/>
        <w:numPr>
          <w:ilvl w:val="0"/>
          <w:numId w:val="258"/>
        </w:numPr>
      </w:pPr>
      <w:r w:rsidRPr="008F49FF">
        <w:t>AIS receives a TS315 message</w:t>
      </w:r>
      <w:r w:rsidR="008F49FF">
        <w:t xml:space="preserve"> (G4)</w:t>
      </w:r>
    </w:p>
    <w:p w14:paraId="64A2A5EA" w14:textId="4DDFE214" w:rsidR="00D82BD6" w:rsidRPr="008F49FF" w:rsidRDefault="008F49FF" w:rsidP="003F6477">
      <w:pPr>
        <w:pStyle w:val="ListParagraph"/>
        <w:numPr>
          <w:ilvl w:val="0"/>
          <w:numId w:val="258"/>
        </w:numPr>
      </w:pPr>
      <w:r>
        <w:t xml:space="preserve">The </w:t>
      </w:r>
      <w:r w:rsidR="00D82BD6" w:rsidRPr="008F49FF">
        <w:t>TS315</w:t>
      </w:r>
      <w:r>
        <w:t xml:space="preserve"> message</w:t>
      </w:r>
      <w:r w:rsidR="00D82BD6" w:rsidRPr="008F49FF">
        <w:t xml:space="preserve"> is syntactically valid</w:t>
      </w:r>
    </w:p>
    <w:p w14:paraId="4EC3F698" w14:textId="1EE5D345" w:rsidR="00D82BD6" w:rsidRPr="008F49FF" w:rsidRDefault="008F49FF" w:rsidP="003F6477">
      <w:pPr>
        <w:pStyle w:val="ListParagraph"/>
        <w:numPr>
          <w:ilvl w:val="0"/>
          <w:numId w:val="258"/>
        </w:numPr>
        <w:rPr>
          <w:rFonts w:eastAsia="Calibri"/>
        </w:rPr>
      </w:pPr>
      <w:r>
        <w:t xml:space="preserve">The </w:t>
      </w:r>
      <w:r w:rsidR="00D82BD6" w:rsidRPr="008F49FF">
        <w:t>TS315</w:t>
      </w:r>
      <w:r>
        <w:t xml:space="preserve"> message</w:t>
      </w:r>
      <w:r w:rsidR="00D82BD6" w:rsidRPr="008F49FF">
        <w:t xml:space="preserve"> is logically valid </w:t>
      </w:r>
      <w:r w:rsidR="00D82BD6" w:rsidRPr="008F49FF">
        <w:rPr>
          <w:rFonts w:eastAsia="Calibri"/>
        </w:rPr>
        <w:t>(No business rules violation)</w:t>
      </w:r>
    </w:p>
    <w:p w14:paraId="4ED81755" w14:textId="3238028E" w:rsidR="00D82BD6" w:rsidRPr="008F49FF" w:rsidRDefault="00D82BD6" w:rsidP="003F6477">
      <w:pPr>
        <w:pStyle w:val="ListParagraph"/>
        <w:numPr>
          <w:ilvl w:val="0"/>
          <w:numId w:val="258"/>
        </w:numPr>
      </w:pPr>
      <w:r w:rsidRPr="008F49FF">
        <w:t xml:space="preserve">The </w:t>
      </w:r>
      <w:r w:rsidR="008F49FF" w:rsidRPr="008F49FF">
        <w:t xml:space="preserve">G4 </w:t>
      </w:r>
      <w:r w:rsidRPr="008F49FF">
        <w:t>declaration is “</w:t>
      </w:r>
      <w:r w:rsidR="00737F23" w:rsidRPr="008F49FF">
        <w:t>registered</w:t>
      </w:r>
      <w:r w:rsidRPr="008F49FF">
        <w:t>”</w:t>
      </w:r>
    </w:p>
    <w:p w14:paraId="53040A38" w14:textId="141DB1DC" w:rsidR="00D82BD6" w:rsidRPr="008F49FF" w:rsidRDefault="00D82BD6" w:rsidP="003F6477">
      <w:pPr>
        <w:pStyle w:val="ListParagraph"/>
        <w:numPr>
          <w:ilvl w:val="0"/>
          <w:numId w:val="258"/>
        </w:numPr>
      </w:pPr>
      <w:r w:rsidRPr="008F49FF">
        <w:t xml:space="preserve">AIS sends </w:t>
      </w:r>
      <w:r w:rsidR="00256862">
        <w:t xml:space="preserve">a </w:t>
      </w:r>
      <w:r w:rsidRPr="008F49FF">
        <w:t xml:space="preserve">TS315V </w:t>
      </w:r>
      <w:r w:rsidR="00256862">
        <w:t>message</w:t>
      </w:r>
      <w:r w:rsidR="00512A31">
        <w:t xml:space="preserve"> </w:t>
      </w:r>
      <w:r w:rsidR="00512A31" w:rsidRPr="00145541">
        <w:t>(including the MRN)</w:t>
      </w:r>
    </w:p>
    <w:p w14:paraId="5D08E739" w14:textId="69F04317" w:rsidR="00D82BD6" w:rsidRPr="008F49FF" w:rsidRDefault="00256862" w:rsidP="003F6477">
      <w:pPr>
        <w:pStyle w:val="ListParagraph"/>
        <w:numPr>
          <w:ilvl w:val="0"/>
          <w:numId w:val="258"/>
        </w:numPr>
        <w:rPr>
          <w:rFonts w:eastAsia="Calibri"/>
        </w:rPr>
      </w:pPr>
      <w:r>
        <w:rPr>
          <w:rFonts w:eastAsia="Calibri"/>
        </w:rPr>
        <w:t xml:space="preserve">The </w:t>
      </w:r>
      <w:r w:rsidR="00D82BD6" w:rsidRPr="008F49FF">
        <w:rPr>
          <w:rFonts w:eastAsia="Calibri"/>
        </w:rPr>
        <w:t>G4 declaration is set to status [REGISTERED]</w:t>
      </w:r>
    </w:p>
    <w:p w14:paraId="399B7097" w14:textId="17178886" w:rsidR="00D82BD6" w:rsidRPr="008F49FF" w:rsidRDefault="00D82BD6" w:rsidP="003F6477">
      <w:pPr>
        <w:pStyle w:val="ListParagraph"/>
        <w:numPr>
          <w:ilvl w:val="0"/>
          <w:numId w:val="258"/>
        </w:numPr>
      </w:pPr>
      <w:r w:rsidRPr="008F49FF">
        <w:lastRenderedPageBreak/>
        <w:t xml:space="preserve">AIS receives a TS332 </w:t>
      </w:r>
      <w:r w:rsidR="008F49FF" w:rsidRPr="008F49FF">
        <w:t xml:space="preserve">message </w:t>
      </w:r>
      <w:r w:rsidR="008F49FF">
        <w:t>(G3</w:t>
      </w:r>
      <w:r w:rsidR="00256862">
        <w:t xml:space="preserve"> presentation notification</w:t>
      </w:r>
      <w:r w:rsidR="008F49FF">
        <w:t>)</w:t>
      </w:r>
      <w:r w:rsidRPr="008F49FF">
        <w:t xml:space="preserve"> </w:t>
      </w:r>
    </w:p>
    <w:p w14:paraId="1B3B2680" w14:textId="1207F1D5" w:rsidR="00D82BD6" w:rsidRPr="008F49FF" w:rsidRDefault="00D82BD6" w:rsidP="003F6477">
      <w:pPr>
        <w:pStyle w:val="ListParagraph"/>
        <w:numPr>
          <w:ilvl w:val="0"/>
          <w:numId w:val="258"/>
        </w:numPr>
      </w:pPr>
      <w:r w:rsidRPr="008F49FF">
        <w:t xml:space="preserve">The </w:t>
      </w:r>
      <w:r w:rsidR="008F49FF">
        <w:t xml:space="preserve">TS332 </w:t>
      </w:r>
      <w:r w:rsidRPr="008F49FF">
        <w:t>message is syntactically valid</w:t>
      </w:r>
    </w:p>
    <w:p w14:paraId="4740C794" w14:textId="75E16B5B" w:rsidR="00D82BD6" w:rsidRPr="008F49FF" w:rsidRDefault="00D82BD6" w:rsidP="003F6477">
      <w:pPr>
        <w:pStyle w:val="ListParagraph"/>
        <w:numPr>
          <w:ilvl w:val="0"/>
          <w:numId w:val="258"/>
        </w:numPr>
      </w:pPr>
      <w:r w:rsidRPr="008F49FF">
        <w:t xml:space="preserve">The </w:t>
      </w:r>
      <w:r w:rsidR="008F49FF">
        <w:t xml:space="preserve">TS332 </w:t>
      </w:r>
      <w:r w:rsidRPr="008F49FF">
        <w:t>message is logically valid (No business rules violation)</w:t>
      </w:r>
    </w:p>
    <w:p w14:paraId="1B3552C2" w14:textId="53491162" w:rsidR="00D82BD6" w:rsidRPr="008F49FF" w:rsidRDefault="00D82BD6" w:rsidP="003F6477">
      <w:pPr>
        <w:pStyle w:val="ListParagraph"/>
        <w:numPr>
          <w:ilvl w:val="0"/>
          <w:numId w:val="258"/>
        </w:numPr>
      </w:pPr>
      <w:r w:rsidRPr="008F49FF">
        <w:t>AIS checks the arrival status of the declaratio</w:t>
      </w:r>
      <w:r w:rsidR="008F49FF">
        <w:t>n</w:t>
      </w:r>
    </w:p>
    <w:p w14:paraId="67B495B8" w14:textId="0BFB8F2F" w:rsidR="00D82BD6" w:rsidRPr="008F49FF" w:rsidRDefault="00D82BD6" w:rsidP="003F6477">
      <w:pPr>
        <w:pStyle w:val="ListParagraph"/>
        <w:numPr>
          <w:ilvl w:val="0"/>
          <w:numId w:val="258"/>
        </w:numPr>
        <w:rPr>
          <w:rFonts w:eastAsia="Calibri"/>
        </w:rPr>
      </w:pPr>
      <w:r w:rsidRPr="008F49FF">
        <w:t xml:space="preserve">The </w:t>
      </w:r>
      <w:r w:rsidR="00256862">
        <w:t>means of transport</w:t>
      </w:r>
      <w:r w:rsidRPr="008F49FF">
        <w:t xml:space="preserve"> </w:t>
      </w:r>
      <w:r w:rsidR="00256862">
        <w:t>has</w:t>
      </w:r>
      <w:r w:rsidRPr="008F49FF">
        <w:t xml:space="preserve"> arrived</w:t>
      </w:r>
    </w:p>
    <w:p w14:paraId="15E0AB5B" w14:textId="5036C0F0" w:rsidR="00D82BD6" w:rsidRPr="008F49FF" w:rsidRDefault="00D82BD6" w:rsidP="003F6477">
      <w:pPr>
        <w:pStyle w:val="ListParagraph"/>
        <w:numPr>
          <w:ilvl w:val="0"/>
          <w:numId w:val="258"/>
        </w:numPr>
        <w:rPr>
          <w:rFonts w:eastAsia="Calibri"/>
        </w:rPr>
      </w:pPr>
      <w:r w:rsidRPr="008F49FF">
        <w:rPr>
          <w:rFonts w:eastAsia="Calibri"/>
        </w:rPr>
        <w:t xml:space="preserve">AIS </w:t>
      </w:r>
      <w:r w:rsidR="00256862">
        <w:rPr>
          <w:rFonts w:eastAsia="Calibri"/>
        </w:rPr>
        <w:t>sends</w:t>
      </w:r>
      <w:r w:rsidRPr="008F49FF">
        <w:rPr>
          <w:rFonts w:eastAsia="Calibri"/>
        </w:rPr>
        <w:t xml:space="preserve"> </w:t>
      </w:r>
      <w:r w:rsidR="00256862">
        <w:rPr>
          <w:rFonts w:eastAsia="Calibri"/>
        </w:rPr>
        <w:t>a</w:t>
      </w:r>
      <w:r w:rsidRPr="008F49FF">
        <w:rPr>
          <w:rFonts w:eastAsia="Calibri"/>
        </w:rPr>
        <w:t xml:space="preserve"> TS328 </w:t>
      </w:r>
      <w:r w:rsidR="00256862">
        <w:rPr>
          <w:rFonts w:eastAsia="Calibri"/>
        </w:rPr>
        <w:t xml:space="preserve">acceptance </w:t>
      </w:r>
      <w:r w:rsidRPr="008F49FF">
        <w:rPr>
          <w:rFonts w:eastAsia="Calibri"/>
        </w:rPr>
        <w:t>message to the Trader</w:t>
      </w:r>
    </w:p>
    <w:p w14:paraId="671A9108" w14:textId="3D14F46F" w:rsidR="00D82BD6" w:rsidRPr="008F49FF" w:rsidRDefault="00256862" w:rsidP="003F6477">
      <w:pPr>
        <w:pStyle w:val="ListParagraph"/>
        <w:numPr>
          <w:ilvl w:val="0"/>
          <w:numId w:val="258"/>
        </w:numPr>
      </w:pPr>
      <w:r>
        <w:t xml:space="preserve">The </w:t>
      </w:r>
      <w:r w:rsidR="00D82BD6" w:rsidRPr="008F49FF">
        <w:t xml:space="preserve">G4 declaration is set to </w:t>
      </w:r>
      <w:r>
        <w:t>status</w:t>
      </w:r>
      <w:r w:rsidR="00D82BD6" w:rsidRPr="008F49FF">
        <w:t xml:space="preserve"> </w:t>
      </w:r>
      <w:r>
        <w:t>[ACCEPTED]</w:t>
      </w:r>
    </w:p>
    <w:p w14:paraId="013ACAFC" w14:textId="77777777" w:rsidR="00D82BD6" w:rsidRPr="00145541" w:rsidRDefault="00D82BD6" w:rsidP="00D82BD6">
      <w:pPr>
        <w:rPr>
          <w:rFonts w:cstheme="minorHAnsi"/>
          <w:lang w:val="en-GB" w:eastAsia="en-AU"/>
        </w:rPr>
      </w:pPr>
    </w:p>
    <w:p w14:paraId="4789C850" w14:textId="4147FE65" w:rsidR="00D82BD6" w:rsidRPr="00145541" w:rsidRDefault="00D82BD6" w:rsidP="00D82BD6">
      <w:pPr>
        <w:rPr>
          <w:rFonts w:cstheme="minorHAnsi"/>
          <w:lang w:val="en-GB" w:eastAsia="en-AU"/>
        </w:rPr>
      </w:pPr>
      <w:r w:rsidRPr="00145541">
        <w:rPr>
          <w:rFonts w:cstheme="minorHAnsi"/>
          <w:b/>
          <w:bCs/>
          <w:lang w:val="en-GB" w:eastAsia="en-AU"/>
        </w:rPr>
        <w:t xml:space="preserve">Alt 1 </w:t>
      </w:r>
      <w:r w:rsidR="00256862">
        <w:rPr>
          <w:rFonts w:cstheme="minorHAnsi"/>
          <w:b/>
          <w:bCs/>
          <w:lang w:val="en-GB" w:eastAsia="en-AU"/>
        </w:rPr>
        <w:t>–</w:t>
      </w:r>
      <w:r w:rsidRPr="00145541">
        <w:rPr>
          <w:rFonts w:cstheme="minorHAnsi"/>
          <w:b/>
          <w:bCs/>
          <w:lang w:val="en-GB" w:eastAsia="en-AU"/>
        </w:rPr>
        <w:t xml:space="preserve"> </w:t>
      </w:r>
      <w:r w:rsidR="00256862">
        <w:rPr>
          <w:rFonts w:cstheme="minorHAnsi"/>
          <w:b/>
          <w:bCs/>
          <w:lang w:val="en-GB" w:eastAsia="en-AU"/>
        </w:rPr>
        <w:t>The Temporary Storage Declaration (G4)</w:t>
      </w:r>
      <w:r w:rsidRPr="00145541">
        <w:rPr>
          <w:rFonts w:cstheme="minorHAnsi"/>
          <w:b/>
          <w:bCs/>
          <w:lang w:val="en-GB" w:eastAsia="en-AU"/>
        </w:rPr>
        <w:t xml:space="preserve"> is syntactically invalid</w:t>
      </w:r>
    </w:p>
    <w:p w14:paraId="0BD689B2" w14:textId="77777777" w:rsidR="00D82BD6" w:rsidRPr="00145541" w:rsidRDefault="00D82BD6" w:rsidP="003F6477">
      <w:pPr>
        <w:numPr>
          <w:ilvl w:val="0"/>
          <w:numId w:val="49"/>
        </w:numPr>
        <w:spacing w:before="60" w:after="60"/>
        <w:rPr>
          <w:rFonts w:cstheme="minorHAnsi"/>
          <w:lang w:val="en-GB" w:eastAsia="en-AU"/>
        </w:rPr>
      </w:pPr>
      <w:r w:rsidRPr="00145541">
        <w:rPr>
          <w:rFonts w:cstheme="minorHAnsi"/>
          <w:lang w:val="en-GB" w:eastAsia="en-AU"/>
        </w:rPr>
        <w:t>The process follows the core flow up to step</w:t>
      </w:r>
      <w:r w:rsidRPr="00145541">
        <w:rPr>
          <w:rFonts w:cstheme="minorHAnsi"/>
          <w:lang w:eastAsia="en-AU"/>
        </w:rPr>
        <w:t xml:space="preserve"> 1</w:t>
      </w:r>
    </w:p>
    <w:p w14:paraId="406D2E6E" w14:textId="15B82FE1" w:rsidR="00D82BD6" w:rsidRPr="00145541" w:rsidRDefault="00256862" w:rsidP="003F6477">
      <w:pPr>
        <w:numPr>
          <w:ilvl w:val="0"/>
          <w:numId w:val="49"/>
        </w:numPr>
        <w:spacing w:before="60" w:after="60"/>
        <w:rPr>
          <w:rFonts w:cstheme="minorHAnsi"/>
          <w:lang w:val="en-GB" w:eastAsia="en-AU"/>
        </w:rPr>
      </w:pPr>
      <w:r>
        <w:rPr>
          <w:rFonts w:cstheme="minorHAnsi"/>
          <w:lang w:val="en-GB" w:eastAsia="en-AU"/>
        </w:rPr>
        <w:t xml:space="preserve">The </w:t>
      </w:r>
      <w:r w:rsidR="00D82BD6" w:rsidRPr="00145541">
        <w:rPr>
          <w:rFonts w:cstheme="minorHAnsi"/>
          <w:lang w:val="en-GB" w:eastAsia="en-AU"/>
        </w:rPr>
        <w:t>TS315 message is syntactically invalid</w:t>
      </w:r>
    </w:p>
    <w:p w14:paraId="379B17B7" w14:textId="608A88E9" w:rsidR="00D82BD6" w:rsidRPr="00145541" w:rsidRDefault="007C1C80" w:rsidP="003F6477">
      <w:pPr>
        <w:numPr>
          <w:ilvl w:val="0"/>
          <w:numId w:val="49"/>
        </w:numPr>
        <w:spacing w:before="60" w:after="60"/>
        <w:rPr>
          <w:rFonts w:cstheme="minorHAnsi"/>
          <w:lang w:val="en-GB" w:eastAsia="en-AU"/>
        </w:rPr>
      </w:pPr>
      <w:r>
        <w:rPr>
          <w:rFonts w:cstheme="minorHAnsi"/>
          <w:lang w:val="en-GB" w:eastAsia="en-AU"/>
        </w:rPr>
        <w:t>AIS sends</w:t>
      </w:r>
      <w:r w:rsidR="00D82BD6" w:rsidRPr="00145541">
        <w:rPr>
          <w:rFonts w:cstheme="minorHAnsi"/>
          <w:lang w:val="en-GB" w:eastAsia="en-AU"/>
        </w:rPr>
        <w:t xml:space="preserve"> an IM917 Syntax Error Notification message to the Trader</w:t>
      </w:r>
    </w:p>
    <w:p w14:paraId="53E99495" w14:textId="77777777" w:rsidR="00D82BD6" w:rsidRPr="00145541" w:rsidRDefault="00D82BD6" w:rsidP="00D82BD6">
      <w:pPr>
        <w:rPr>
          <w:rFonts w:cstheme="minorHAnsi"/>
          <w:b/>
          <w:bCs/>
          <w:lang w:val="en-GB" w:eastAsia="en-AU"/>
        </w:rPr>
      </w:pPr>
    </w:p>
    <w:p w14:paraId="42F5EE72" w14:textId="1F1A6764" w:rsidR="00D82BD6" w:rsidRPr="00145541" w:rsidRDefault="00D82BD6" w:rsidP="00D82BD6">
      <w:pPr>
        <w:rPr>
          <w:rFonts w:cstheme="minorHAnsi"/>
          <w:b/>
          <w:bCs/>
          <w:lang w:val="en-GB" w:eastAsia="en-AU"/>
        </w:rPr>
      </w:pPr>
      <w:r w:rsidRPr="00145541">
        <w:rPr>
          <w:rFonts w:cstheme="minorHAnsi"/>
          <w:b/>
          <w:bCs/>
          <w:lang w:val="en-GB" w:eastAsia="en-AU"/>
        </w:rPr>
        <w:t xml:space="preserve">Alt 2 </w:t>
      </w:r>
      <w:r w:rsidR="00256862">
        <w:rPr>
          <w:rFonts w:cstheme="minorHAnsi"/>
          <w:b/>
          <w:bCs/>
          <w:lang w:val="en-GB" w:eastAsia="en-AU"/>
        </w:rPr>
        <w:t>– The Temporary Storage Declaration (G4)</w:t>
      </w:r>
      <w:r w:rsidR="00256862" w:rsidRPr="00145541">
        <w:rPr>
          <w:rFonts w:cstheme="minorHAnsi"/>
          <w:b/>
          <w:bCs/>
          <w:lang w:val="en-GB" w:eastAsia="en-AU"/>
        </w:rPr>
        <w:t xml:space="preserve"> </w:t>
      </w:r>
      <w:r w:rsidRPr="00145541">
        <w:rPr>
          <w:rFonts w:cstheme="minorHAnsi"/>
          <w:b/>
          <w:bCs/>
          <w:lang w:val="en-GB" w:eastAsia="en-AU"/>
        </w:rPr>
        <w:t>is logically invalid</w:t>
      </w:r>
    </w:p>
    <w:p w14:paraId="6FC96ED7" w14:textId="77777777" w:rsidR="00D82BD6" w:rsidRPr="00145541" w:rsidRDefault="00D82BD6" w:rsidP="003F6477">
      <w:pPr>
        <w:numPr>
          <w:ilvl w:val="0"/>
          <w:numId w:val="50"/>
        </w:numPr>
        <w:spacing w:before="60" w:after="60"/>
        <w:rPr>
          <w:rFonts w:cstheme="minorHAnsi"/>
          <w:lang w:val="en-GB" w:eastAsia="en-AU"/>
        </w:rPr>
      </w:pPr>
      <w:r w:rsidRPr="00145541">
        <w:rPr>
          <w:rFonts w:cstheme="minorHAnsi"/>
          <w:lang w:val="en-GB" w:eastAsia="en-AU"/>
        </w:rPr>
        <w:t>The process follows the core flow up to step</w:t>
      </w:r>
      <w:r w:rsidRPr="00145541">
        <w:rPr>
          <w:rFonts w:cstheme="minorHAnsi"/>
          <w:lang w:eastAsia="en-AU"/>
        </w:rPr>
        <w:t xml:space="preserve"> 2</w:t>
      </w:r>
    </w:p>
    <w:p w14:paraId="1DAE2FBC" w14:textId="574BF756" w:rsidR="00D82BD6" w:rsidRPr="00145541" w:rsidRDefault="00256862" w:rsidP="003F6477">
      <w:pPr>
        <w:numPr>
          <w:ilvl w:val="0"/>
          <w:numId w:val="50"/>
        </w:numPr>
        <w:spacing w:before="60" w:after="60"/>
        <w:rPr>
          <w:rFonts w:cstheme="minorHAnsi"/>
          <w:lang w:val="en-GB" w:eastAsia="en-AU"/>
        </w:rPr>
      </w:pPr>
      <w:r>
        <w:rPr>
          <w:rFonts w:cstheme="minorHAnsi"/>
          <w:lang w:val="en-GB" w:eastAsia="en-AU"/>
        </w:rPr>
        <w:t>The</w:t>
      </w:r>
      <w:r w:rsidR="00D82BD6" w:rsidRPr="00145541">
        <w:rPr>
          <w:rFonts w:cstheme="minorHAnsi"/>
          <w:lang w:val="en-GB" w:eastAsia="en-AU"/>
        </w:rPr>
        <w:t xml:space="preserve"> TS315 message is logically invalid (Business rules violation)</w:t>
      </w:r>
    </w:p>
    <w:p w14:paraId="3E69FC10" w14:textId="155EA8AC" w:rsidR="00D82BD6" w:rsidRDefault="00D82BD6" w:rsidP="003F6477">
      <w:pPr>
        <w:numPr>
          <w:ilvl w:val="0"/>
          <w:numId w:val="50"/>
        </w:numPr>
        <w:spacing w:before="60" w:after="60"/>
        <w:rPr>
          <w:rFonts w:cstheme="minorHAnsi"/>
          <w:lang w:val="en-GB" w:eastAsia="en-AU"/>
        </w:rPr>
      </w:pPr>
      <w:r w:rsidRPr="00145541">
        <w:rPr>
          <w:rFonts w:cstheme="minorHAnsi"/>
          <w:lang w:val="en-GB" w:eastAsia="en-AU"/>
        </w:rPr>
        <w:t xml:space="preserve">AIS </w:t>
      </w:r>
      <w:r w:rsidR="00256862">
        <w:rPr>
          <w:rFonts w:cstheme="minorHAnsi"/>
          <w:lang w:val="en-GB" w:eastAsia="en-AU"/>
        </w:rPr>
        <w:t>sends</w:t>
      </w:r>
      <w:r w:rsidRPr="00145541">
        <w:rPr>
          <w:rFonts w:cstheme="minorHAnsi"/>
          <w:lang w:val="en-GB" w:eastAsia="en-AU"/>
        </w:rPr>
        <w:t xml:space="preserve"> a TS316 rejection message to the Trader</w:t>
      </w:r>
    </w:p>
    <w:p w14:paraId="36E390EE" w14:textId="139847EF" w:rsidR="00E562FE" w:rsidRPr="00E562FE" w:rsidRDefault="00E562FE" w:rsidP="003F6477">
      <w:pPr>
        <w:numPr>
          <w:ilvl w:val="0"/>
          <w:numId w:val="50"/>
        </w:numPr>
        <w:spacing w:before="60" w:after="60"/>
        <w:rPr>
          <w:rFonts w:cstheme="minorHAnsi"/>
          <w:lang w:val="en-GB" w:eastAsia="en-AU"/>
        </w:rPr>
      </w:pPr>
      <w:r w:rsidRPr="00E562FE">
        <w:rPr>
          <w:rFonts w:cstheme="minorHAnsi"/>
          <w:lang w:val="en-GB" w:eastAsia="en-AU"/>
        </w:rPr>
        <w:t>The G4 Declaration is set to status [REJECTED]</w:t>
      </w:r>
    </w:p>
    <w:p w14:paraId="02F7D792" w14:textId="77777777" w:rsidR="00D82BD6" w:rsidRPr="00145541" w:rsidRDefault="00D82BD6" w:rsidP="00D82BD6">
      <w:pPr>
        <w:rPr>
          <w:rFonts w:cstheme="minorHAnsi"/>
          <w:lang w:val="en-GB" w:eastAsia="en-AU"/>
        </w:rPr>
      </w:pPr>
    </w:p>
    <w:p w14:paraId="7915A2C6" w14:textId="4E87DD67" w:rsidR="00D82BD6" w:rsidRPr="00145541" w:rsidRDefault="00D82BD6" w:rsidP="00D82BD6">
      <w:pPr>
        <w:rPr>
          <w:rFonts w:cstheme="minorHAnsi"/>
          <w:b/>
          <w:lang w:val="en-GB"/>
        </w:rPr>
      </w:pPr>
      <w:r w:rsidRPr="00145541">
        <w:rPr>
          <w:rFonts w:cstheme="minorHAnsi"/>
          <w:b/>
          <w:lang w:val="en-GB"/>
        </w:rPr>
        <w:t xml:space="preserve">Alt 3 </w:t>
      </w:r>
      <w:r w:rsidR="00256862">
        <w:rPr>
          <w:rFonts w:cstheme="minorHAnsi"/>
          <w:b/>
          <w:lang w:val="en-GB"/>
        </w:rPr>
        <w:t>–</w:t>
      </w:r>
      <w:r w:rsidRPr="00145541">
        <w:rPr>
          <w:rFonts w:cstheme="minorHAnsi"/>
          <w:b/>
          <w:lang w:val="en-GB"/>
        </w:rPr>
        <w:t xml:space="preserve"> </w:t>
      </w:r>
      <w:r w:rsidR="00256862">
        <w:rPr>
          <w:rFonts w:cstheme="minorHAnsi"/>
          <w:b/>
          <w:bCs/>
          <w:lang w:val="en-GB" w:eastAsia="en-AU"/>
        </w:rPr>
        <w:t>The Temporary Storage Declaration (G4)</w:t>
      </w:r>
      <w:r w:rsidRPr="00145541">
        <w:rPr>
          <w:rFonts w:cstheme="minorHAnsi"/>
          <w:b/>
          <w:lang w:val="en-GB"/>
        </w:rPr>
        <w:t xml:space="preserve"> </w:t>
      </w:r>
      <w:r w:rsidR="00256862" w:rsidRPr="00145541">
        <w:rPr>
          <w:rFonts w:cstheme="minorHAnsi"/>
          <w:b/>
          <w:lang w:val="en-GB"/>
        </w:rPr>
        <w:t>30-day</w:t>
      </w:r>
      <w:r w:rsidRPr="00145541">
        <w:rPr>
          <w:rFonts w:cstheme="minorHAnsi"/>
          <w:b/>
          <w:lang w:val="en-GB"/>
        </w:rPr>
        <w:t xml:space="preserve"> timer expires</w:t>
      </w:r>
    </w:p>
    <w:p w14:paraId="4E12829D" w14:textId="77777777" w:rsidR="00D82BD6" w:rsidRPr="00145541" w:rsidRDefault="00D82BD6" w:rsidP="003F6477">
      <w:pPr>
        <w:numPr>
          <w:ilvl w:val="0"/>
          <w:numId w:val="51"/>
        </w:numPr>
        <w:spacing w:before="60" w:after="60"/>
        <w:rPr>
          <w:rFonts w:cstheme="minorHAnsi"/>
          <w:lang w:val="en-GB"/>
        </w:rPr>
      </w:pPr>
      <w:r w:rsidRPr="00145541">
        <w:rPr>
          <w:rFonts w:cstheme="minorHAnsi"/>
          <w:lang w:val="en-GB" w:eastAsia="en-AU"/>
        </w:rPr>
        <w:t>The process follows the core flow up to step</w:t>
      </w:r>
      <w:r w:rsidRPr="00145541">
        <w:rPr>
          <w:rFonts w:cstheme="minorHAnsi"/>
          <w:lang w:eastAsia="en-AU"/>
        </w:rPr>
        <w:t xml:space="preserve"> 6</w:t>
      </w:r>
    </w:p>
    <w:p w14:paraId="3729952E" w14:textId="1F21155F" w:rsidR="00D82BD6" w:rsidRPr="00145541" w:rsidRDefault="00D82BD6" w:rsidP="003F6477">
      <w:pPr>
        <w:numPr>
          <w:ilvl w:val="0"/>
          <w:numId w:val="51"/>
        </w:numPr>
        <w:spacing w:before="60" w:after="60"/>
        <w:rPr>
          <w:rFonts w:cstheme="minorHAnsi"/>
          <w:lang w:val="en-GB"/>
        </w:rPr>
      </w:pPr>
      <w:r w:rsidRPr="00145541">
        <w:rPr>
          <w:rFonts w:cstheme="minorHAnsi"/>
          <w:lang w:eastAsia="en-AU"/>
        </w:rPr>
        <w:t>The 30-days time</w:t>
      </w:r>
      <w:r w:rsidR="00E562FE">
        <w:rPr>
          <w:rFonts w:cstheme="minorHAnsi"/>
          <w:lang w:eastAsia="en-AU"/>
        </w:rPr>
        <w:t>r</w:t>
      </w:r>
      <w:r w:rsidRPr="00145541">
        <w:rPr>
          <w:rFonts w:cstheme="minorHAnsi"/>
          <w:lang w:eastAsia="en-AU"/>
        </w:rPr>
        <w:t xml:space="preserve"> </w:t>
      </w:r>
      <w:r w:rsidR="00256862">
        <w:rPr>
          <w:rFonts w:cstheme="minorHAnsi"/>
          <w:lang w:eastAsia="en-AU"/>
        </w:rPr>
        <w:t xml:space="preserve">has </w:t>
      </w:r>
      <w:r w:rsidRPr="00145541">
        <w:rPr>
          <w:rFonts w:cstheme="minorHAnsi"/>
          <w:lang w:eastAsia="en-AU"/>
        </w:rPr>
        <w:t>expire</w:t>
      </w:r>
      <w:r w:rsidR="00256862">
        <w:rPr>
          <w:rFonts w:cstheme="minorHAnsi"/>
          <w:lang w:eastAsia="en-AU"/>
        </w:rPr>
        <w:t>d</w:t>
      </w:r>
    </w:p>
    <w:p w14:paraId="514CDEE0" w14:textId="29CB6314" w:rsidR="00D82BD6" w:rsidRDefault="00D82BD6" w:rsidP="003F6477">
      <w:pPr>
        <w:numPr>
          <w:ilvl w:val="0"/>
          <w:numId w:val="51"/>
        </w:numPr>
        <w:spacing w:before="60" w:after="60"/>
        <w:rPr>
          <w:rFonts w:cstheme="minorHAnsi"/>
          <w:lang w:val="en-GB"/>
        </w:rPr>
      </w:pPr>
      <w:r w:rsidRPr="00145541">
        <w:rPr>
          <w:rFonts w:cstheme="minorHAnsi"/>
          <w:lang w:val="en-GB"/>
        </w:rPr>
        <w:t xml:space="preserve">AIS </w:t>
      </w:r>
      <w:r w:rsidR="00256862">
        <w:rPr>
          <w:rFonts w:cstheme="minorHAnsi"/>
          <w:lang w:val="en-GB"/>
        </w:rPr>
        <w:t>sends</w:t>
      </w:r>
      <w:r w:rsidRPr="00145541">
        <w:rPr>
          <w:rFonts w:cstheme="minorHAnsi"/>
          <w:lang w:val="en-GB"/>
        </w:rPr>
        <w:t xml:space="preserve"> </w:t>
      </w:r>
      <w:r w:rsidRPr="00145541">
        <w:rPr>
          <w:rFonts w:cstheme="minorHAnsi"/>
          <w:lang w:val="en-GB" w:eastAsia="en-AU"/>
        </w:rPr>
        <w:t>a</w:t>
      </w:r>
      <w:r w:rsidRPr="00145541">
        <w:rPr>
          <w:rFonts w:cstheme="minorHAnsi"/>
          <w:lang w:val="en-GB"/>
        </w:rPr>
        <w:t xml:space="preserve"> TS351 rejection message to the Trader</w:t>
      </w:r>
      <w:r w:rsidR="00E562FE">
        <w:rPr>
          <w:rFonts w:cstheme="minorHAnsi"/>
          <w:lang w:val="en-GB"/>
        </w:rPr>
        <w:t xml:space="preserve"> (invalidation, according to UCC article 146 2(b)).</w:t>
      </w:r>
    </w:p>
    <w:p w14:paraId="39157432" w14:textId="2389FA24" w:rsidR="00E562FE" w:rsidRPr="00145541" w:rsidRDefault="00E562FE" w:rsidP="003F6477">
      <w:pPr>
        <w:numPr>
          <w:ilvl w:val="0"/>
          <w:numId w:val="51"/>
        </w:numPr>
        <w:spacing w:before="60" w:after="60"/>
        <w:rPr>
          <w:rFonts w:cstheme="minorHAnsi"/>
          <w:lang w:val="en-GB"/>
        </w:rPr>
      </w:pPr>
      <w:r>
        <w:rPr>
          <w:rFonts w:cstheme="minorHAnsi"/>
          <w:lang w:val="en-GB"/>
        </w:rPr>
        <w:t>The G4 Declaration is set to status [INVALIDATED]</w:t>
      </w:r>
    </w:p>
    <w:p w14:paraId="0D0F1710" w14:textId="77777777" w:rsidR="00D82BD6" w:rsidRPr="00145541" w:rsidRDefault="00D82BD6" w:rsidP="00D82BD6">
      <w:pPr>
        <w:rPr>
          <w:rFonts w:cstheme="minorHAnsi"/>
          <w:lang w:val="en-GB" w:eastAsia="en-AU"/>
        </w:rPr>
      </w:pPr>
    </w:p>
    <w:p w14:paraId="16F47291" w14:textId="5BE4A514" w:rsidR="00D82BD6" w:rsidRPr="00145541" w:rsidRDefault="00D82BD6" w:rsidP="00E562FE">
      <w:pPr>
        <w:keepNext/>
        <w:rPr>
          <w:rFonts w:cstheme="minorHAnsi"/>
          <w:lang w:val="en-GB" w:eastAsia="en-AU"/>
        </w:rPr>
      </w:pPr>
      <w:r w:rsidRPr="00145541">
        <w:rPr>
          <w:rFonts w:cstheme="minorHAnsi"/>
          <w:b/>
          <w:bCs/>
          <w:lang w:val="en-GB" w:eastAsia="en-AU"/>
        </w:rPr>
        <w:lastRenderedPageBreak/>
        <w:t xml:space="preserve">Alt 4 </w:t>
      </w:r>
      <w:r w:rsidR="00256862">
        <w:rPr>
          <w:rFonts w:cstheme="minorHAnsi"/>
          <w:b/>
          <w:bCs/>
          <w:lang w:val="en-GB" w:eastAsia="en-AU"/>
        </w:rPr>
        <w:t>–</w:t>
      </w:r>
      <w:r w:rsidRPr="00145541">
        <w:rPr>
          <w:rFonts w:cstheme="minorHAnsi"/>
          <w:b/>
          <w:bCs/>
          <w:lang w:val="en-GB" w:eastAsia="en-AU"/>
        </w:rPr>
        <w:t xml:space="preserve"> </w:t>
      </w:r>
      <w:r w:rsidR="00256862">
        <w:rPr>
          <w:rFonts w:cstheme="minorHAnsi"/>
          <w:b/>
          <w:bCs/>
          <w:lang w:val="en-GB" w:eastAsia="en-AU"/>
        </w:rPr>
        <w:t xml:space="preserve">The </w:t>
      </w:r>
      <w:r w:rsidRPr="00145541">
        <w:rPr>
          <w:rFonts w:cstheme="minorHAnsi"/>
          <w:b/>
          <w:bCs/>
          <w:lang w:val="en-GB" w:eastAsia="en-AU"/>
        </w:rPr>
        <w:t>Presentation Notification</w:t>
      </w:r>
      <w:r w:rsidR="00256862">
        <w:rPr>
          <w:rFonts w:cstheme="minorHAnsi"/>
          <w:b/>
          <w:bCs/>
          <w:lang w:val="en-GB" w:eastAsia="en-AU"/>
        </w:rPr>
        <w:t xml:space="preserve"> (G3)</w:t>
      </w:r>
      <w:r w:rsidRPr="00145541">
        <w:rPr>
          <w:rFonts w:cstheme="minorHAnsi"/>
          <w:b/>
          <w:bCs/>
          <w:lang w:val="en-GB" w:eastAsia="en-AU"/>
        </w:rPr>
        <w:t xml:space="preserve"> is syntactically invalid</w:t>
      </w:r>
    </w:p>
    <w:p w14:paraId="3ADBEF88" w14:textId="77777777" w:rsidR="00D82BD6" w:rsidRPr="00145541" w:rsidRDefault="00D82BD6" w:rsidP="003F6477">
      <w:pPr>
        <w:numPr>
          <w:ilvl w:val="0"/>
          <w:numId w:val="145"/>
        </w:numPr>
        <w:spacing w:before="60" w:after="60"/>
        <w:rPr>
          <w:rFonts w:cstheme="minorHAnsi"/>
          <w:lang w:val="en-GB" w:eastAsia="en-AU"/>
        </w:rPr>
      </w:pPr>
      <w:r w:rsidRPr="00145541">
        <w:rPr>
          <w:rFonts w:cstheme="minorHAnsi"/>
          <w:lang w:val="en-GB" w:eastAsia="en-AU"/>
        </w:rPr>
        <w:t>The process follows the core flow up to step 7</w:t>
      </w:r>
    </w:p>
    <w:p w14:paraId="2280F97E" w14:textId="0D8CAC4A" w:rsidR="00D82BD6" w:rsidRPr="00145541" w:rsidRDefault="00256862" w:rsidP="003F6477">
      <w:pPr>
        <w:numPr>
          <w:ilvl w:val="0"/>
          <w:numId w:val="145"/>
        </w:numPr>
        <w:spacing w:before="60" w:after="60"/>
        <w:rPr>
          <w:rFonts w:cstheme="minorHAnsi"/>
          <w:lang w:val="en-GB" w:eastAsia="en-AU"/>
        </w:rPr>
      </w:pPr>
      <w:r>
        <w:rPr>
          <w:rFonts w:cstheme="minorHAnsi"/>
          <w:lang w:val="en-GB" w:eastAsia="en-AU"/>
        </w:rPr>
        <w:t>The</w:t>
      </w:r>
      <w:r w:rsidR="00D82BD6" w:rsidRPr="00145541">
        <w:rPr>
          <w:rFonts w:cstheme="minorHAnsi"/>
          <w:lang w:val="en-GB" w:eastAsia="en-AU"/>
        </w:rPr>
        <w:t xml:space="preserve"> TS332 message is syntactically invalid</w:t>
      </w:r>
    </w:p>
    <w:p w14:paraId="48F01C62" w14:textId="21AB2818" w:rsidR="00D82BD6" w:rsidRPr="00145541" w:rsidRDefault="00D82BD6" w:rsidP="003F6477">
      <w:pPr>
        <w:numPr>
          <w:ilvl w:val="0"/>
          <w:numId w:val="145"/>
        </w:numPr>
        <w:spacing w:before="60" w:after="60"/>
        <w:rPr>
          <w:rFonts w:cstheme="minorHAnsi"/>
          <w:lang w:val="en-GB" w:eastAsia="en-AU"/>
        </w:rPr>
      </w:pPr>
      <w:r w:rsidRPr="00145541">
        <w:rPr>
          <w:rFonts w:cstheme="minorHAnsi"/>
          <w:lang w:val="en-GB" w:eastAsia="en-AU"/>
        </w:rPr>
        <w:t xml:space="preserve">AIS </w:t>
      </w:r>
      <w:r w:rsidR="00256862">
        <w:rPr>
          <w:rFonts w:cstheme="minorHAnsi"/>
          <w:lang w:val="en-GB" w:eastAsia="en-AU"/>
        </w:rPr>
        <w:t>sends</w:t>
      </w:r>
      <w:r w:rsidRPr="00145541">
        <w:rPr>
          <w:rFonts w:cstheme="minorHAnsi"/>
          <w:lang w:val="en-GB" w:eastAsia="en-AU"/>
        </w:rPr>
        <w:t xml:space="preserve"> an IM917 Syntax Error Notification message to the Trader</w:t>
      </w:r>
    </w:p>
    <w:p w14:paraId="3E7DABA0" w14:textId="77777777" w:rsidR="00D82BD6" w:rsidRPr="00145541" w:rsidRDefault="00D82BD6" w:rsidP="00D82BD6">
      <w:pPr>
        <w:rPr>
          <w:rFonts w:cstheme="minorHAnsi"/>
          <w:lang w:val="en-GB" w:eastAsia="en-AU"/>
        </w:rPr>
      </w:pPr>
    </w:p>
    <w:p w14:paraId="762DF2A9" w14:textId="56EB3849" w:rsidR="00D82BD6" w:rsidRPr="00145541" w:rsidRDefault="00D82BD6" w:rsidP="00D82BD6">
      <w:pPr>
        <w:rPr>
          <w:rFonts w:cstheme="minorHAnsi"/>
          <w:b/>
          <w:bCs/>
          <w:lang w:val="en-GB" w:eastAsia="en-AU"/>
        </w:rPr>
      </w:pPr>
      <w:r w:rsidRPr="00145541">
        <w:rPr>
          <w:rFonts w:cstheme="minorHAnsi"/>
          <w:b/>
          <w:bCs/>
          <w:lang w:val="en-GB" w:eastAsia="en-AU"/>
        </w:rPr>
        <w:t xml:space="preserve">Alt 5 </w:t>
      </w:r>
      <w:r w:rsidR="00256862">
        <w:rPr>
          <w:rFonts w:cstheme="minorHAnsi"/>
          <w:b/>
          <w:bCs/>
          <w:lang w:val="en-GB" w:eastAsia="en-AU"/>
        </w:rPr>
        <w:t>– The P</w:t>
      </w:r>
      <w:r w:rsidRPr="00145541">
        <w:rPr>
          <w:rFonts w:cstheme="minorHAnsi"/>
          <w:b/>
          <w:bCs/>
          <w:lang w:val="en-GB" w:eastAsia="en-AU"/>
        </w:rPr>
        <w:t xml:space="preserve">resentation </w:t>
      </w:r>
      <w:r w:rsidR="00256862">
        <w:rPr>
          <w:rFonts w:cstheme="minorHAnsi"/>
          <w:b/>
          <w:bCs/>
          <w:lang w:val="en-GB" w:eastAsia="en-AU"/>
        </w:rPr>
        <w:t>N</w:t>
      </w:r>
      <w:r w:rsidRPr="00145541">
        <w:rPr>
          <w:rFonts w:cstheme="minorHAnsi"/>
          <w:b/>
          <w:bCs/>
          <w:lang w:val="en-GB" w:eastAsia="en-AU"/>
        </w:rPr>
        <w:t>otification</w:t>
      </w:r>
      <w:r w:rsidR="00256862">
        <w:rPr>
          <w:rFonts w:cstheme="minorHAnsi"/>
          <w:b/>
          <w:bCs/>
          <w:lang w:val="en-GB" w:eastAsia="en-AU"/>
        </w:rPr>
        <w:t xml:space="preserve"> (G3)</w:t>
      </w:r>
      <w:r w:rsidRPr="00145541">
        <w:rPr>
          <w:rFonts w:cstheme="minorHAnsi"/>
          <w:b/>
          <w:bCs/>
          <w:lang w:val="en-GB" w:eastAsia="en-AU"/>
        </w:rPr>
        <w:t xml:space="preserve"> is logically invalid</w:t>
      </w:r>
    </w:p>
    <w:p w14:paraId="5BC33FEB" w14:textId="77777777" w:rsidR="00D82BD6" w:rsidRPr="00145541" w:rsidRDefault="00D82BD6" w:rsidP="003F6477">
      <w:pPr>
        <w:numPr>
          <w:ilvl w:val="0"/>
          <w:numId w:val="146"/>
        </w:numPr>
        <w:spacing w:before="60" w:after="60"/>
        <w:rPr>
          <w:rFonts w:cstheme="minorHAnsi"/>
          <w:lang w:val="en-GB" w:eastAsia="en-AU"/>
        </w:rPr>
      </w:pPr>
      <w:r w:rsidRPr="00145541">
        <w:rPr>
          <w:rFonts w:cstheme="minorHAnsi"/>
          <w:lang w:val="en-GB" w:eastAsia="en-AU"/>
        </w:rPr>
        <w:t>The process follows the core flow up to step 8</w:t>
      </w:r>
    </w:p>
    <w:p w14:paraId="6C780464" w14:textId="70DD9D81" w:rsidR="00D82BD6" w:rsidRPr="00145541" w:rsidRDefault="00256862" w:rsidP="003F6477">
      <w:pPr>
        <w:numPr>
          <w:ilvl w:val="0"/>
          <w:numId w:val="146"/>
        </w:numPr>
        <w:spacing w:before="60" w:after="60"/>
        <w:rPr>
          <w:rFonts w:cstheme="minorHAnsi"/>
          <w:lang w:val="en-GB" w:eastAsia="en-AU"/>
        </w:rPr>
      </w:pPr>
      <w:r>
        <w:rPr>
          <w:rFonts w:cstheme="minorHAnsi"/>
          <w:lang w:val="en-GB" w:eastAsia="en-AU"/>
        </w:rPr>
        <w:t>The</w:t>
      </w:r>
      <w:r w:rsidR="00D82BD6" w:rsidRPr="00145541">
        <w:rPr>
          <w:rFonts w:cstheme="minorHAnsi"/>
          <w:lang w:val="en-GB" w:eastAsia="en-AU"/>
        </w:rPr>
        <w:t xml:space="preserve"> TS332 message is logically invalid (Business rules violation)</w:t>
      </w:r>
    </w:p>
    <w:p w14:paraId="534D715B" w14:textId="6052BCB7" w:rsidR="00D82BD6" w:rsidRDefault="00D82BD6" w:rsidP="003F6477">
      <w:pPr>
        <w:numPr>
          <w:ilvl w:val="0"/>
          <w:numId w:val="146"/>
        </w:numPr>
        <w:spacing w:before="60" w:after="60"/>
        <w:rPr>
          <w:rFonts w:cstheme="minorHAnsi"/>
          <w:lang w:val="en-GB" w:eastAsia="en-AU"/>
        </w:rPr>
      </w:pPr>
      <w:r w:rsidRPr="00145541">
        <w:rPr>
          <w:rFonts w:cstheme="minorHAnsi"/>
          <w:lang w:val="en-GB" w:eastAsia="en-AU"/>
        </w:rPr>
        <w:t xml:space="preserve">AIS </w:t>
      </w:r>
      <w:r w:rsidR="00256862">
        <w:rPr>
          <w:rFonts w:cstheme="minorHAnsi"/>
          <w:lang w:val="en-GB" w:eastAsia="en-AU"/>
        </w:rPr>
        <w:t>sends</w:t>
      </w:r>
      <w:r w:rsidRPr="00145541">
        <w:rPr>
          <w:rFonts w:cstheme="minorHAnsi"/>
          <w:lang w:val="en-GB" w:eastAsia="en-AU"/>
        </w:rPr>
        <w:t xml:space="preserve"> a TS333 rejection message to the Trader</w:t>
      </w:r>
    </w:p>
    <w:p w14:paraId="780A8815" w14:textId="651A09EE" w:rsidR="00E562FE" w:rsidRPr="00145541" w:rsidRDefault="00E562FE" w:rsidP="003F6477">
      <w:pPr>
        <w:numPr>
          <w:ilvl w:val="0"/>
          <w:numId w:val="146"/>
        </w:numPr>
        <w:spacing w:before="60" w:after="60"/>
        <w:rPr>
          <w:rFonts w:cstheme="minorHAnsi"/>
          <w:lang w:val="en-GB" w:eastAsia="en-AU"/>
        </w:rPr>
      </w:pPr>
      <w:r>
        <w:rPr>
          <w:rFonts w:cstheme="minorHAnsi"/>
          <w:lang w:val="en-GB" w:eastAsia="en-AU"/>
        </w:rPr>
        <w:t>The G</w:t>
      </w:r>
      <w:r w:rsidR="004E224E">
        <w:rPr>
          <w:rFonts w:cstheme="minorHAnsi"/>
          <w:lang w:val="en-GB" w:eastAsia="en-AU"/>
        </w:rPr>
        <w:t>3</w:t>
      </w:r>
      <w:r>
        <w:rPr>
          <w:rFonts w:cstheme="minorHAnsi"/>
          <w:lang w:val="en-GB" w:eastAsia="en-AU"/>
        </w:rPr>
        <w:t xml:space="preserve"> Declaration is set to status [REJECTED]</w:t>
      </w:r>
    </w:p>
    <w:p w14:paraId="6B2A4D09" w14:textId="77777777" w:rsidR="00D82BD6" w:rsidRPr="00145541" w:rsidRDefault="00D82BD6" w:rsidP="00D82BD6">
      <w:pPr>
        <w:rPr>
          <w:rFonts w:cstheme="minorHAnsi"/>
        </w:rPr>
      </w:pPr>
    </w:p>
    <w:p w14:paraId="50DA4F06" w14:textId="6E8134E0" w:rsidR="00D82BD6" w:rsidRPr="00145541" w:rsidRDefault="00D82BD6" w:rsidP="00D82BD6">
      <w:pPr>
        <w:rPr>
          <w:rFonts w:cstheme="minorHAnsi"/>
          <w:b/>
        </w:rPr>
      </w:pPr>
      <w:r w:rsidRPr="00145541">
        <w:rPr>
          <w:rFonts w:cstheme="minorHAnsi"/>
          <w:b/>
        </w:rPr>
        <w:t xml:space="preserve">Alt 7 – </w:t>
      </w:r>
      <w:r w:rsidR="004E224E">
        <w:rPr>
          <w:rFonts w:cstheme="minorHAnsi"/>
          <w:b/>
        </w:rPr>
        <w:t>The Presentation Notification (G3) contains an invalid A</w:t>
      </w:r>
      <w:r w:rsidR="00E562FE">
        <w:rPr>
          <w:rFonts w:cstheme="minorHAnsi"/>
          <w:b/>
        </w:rPr>
        <w:t xml:space="preserve">rrival </w:t>
      </w:r>
      <w:r w:rsidR="004E224E">
        <w:rPr>
          <w:rFonts w:cstheme="minorHAnsi"/>
          <w:b/>
        </w:rPr>
        <w:t>N</w:t>
      </w:r>
      <w:r w:rsidR="00E562FE">
        <w:rPr>
          <w:rFonts w:cstheme="minorHAnsi"/>
          <w:b/>
        </w:rPr>
        <w:t>otification reference</w:t>
      </w:r>
    </w:p>
    <w:p w14:paraId="621683A7" w14:textId="77777777" w:rsidR="00D82BD6" w:rsidRPr="00E562FE" w:rsidRDefault="00D82BD6" w:rsidP="003F6477">
      <w:pPr>
        <w:pStyle w:val="ListParagraph"/>
        <w:numPr>
          <w:ilvl w:val="0"/>
          <w:numId w:val="259"/>
        </w:numPr>
      </w:pPr>
      <w:r w:rsidRPr="00E562FE">
        <w:t>The process follows the core flow up to step 10</w:t>
      </w:r>
    </w:p>
    <w:p w14:paraId="14C57BC8" w14:textId="42F2256B" w:rsidR="00D82BD6" w:rsidRPr="00E562FE" w:rsidRDefault="00D82BD6" w:rsidP="003F6477">
      <w:pPr>
        <w:pStyle w:val="ListParagraph"/>
        <w:numPr>
          <w:ilvl w:val="0"/>
          <w:numId w:val="259"/>
        </w:numPr>
      </w:pPr>
      <w:r w:rsidRPr="00E562FE">
        <w:t xml:space="preserve">The </w:t>
      </w:r>
      <w:r w:rsidR="00E562FE" w:rsidRPr="00E562FE">
        <w:t>arrival notification</w:t>
      </w:r>
      <w:r w:rsidR="004E224E">
        <w:t xml:space="preserve"> reference</w:t>
      </w:r>
      <w:r w:rsidRPr="00E562FE">
        <w:t xml:space="preserve"> is not </w:t>
      </w:r>
      <w:r w:rsidR="00E562FE" w:rsidRPr="00E562FE">
        <w:t>valid</w:t>
      </w:r>
    </w:p>
    <w:p w14:paraId="772A6086" w14:textId="668DD1B0" w:rsidR="00D82BD6" w:rsidRPr="00E562FE" w:rsidRDefault="00D82BD6" w:rsidP="003F6477">
      <w:pPr>
        <w:pStyle w:val="ListParagraph"/>
        <w:numPr>
          <w:ilvl w:val="0"/>
          <w:numId w:val="259"/>
        </w:numPr>
      </w:pPr>
      <w:r w:rsidRPr="00E562FE">
        <w:t xml:space="preserve">AIS sends </w:t>
      </w:r>
      <w:r w:rsidR="00E562FE" w:rsidRPr="00E562FE">
        <w:t xml:space="preserve">a TS333 rejection </w:t>
      </w:r>
      <w:r w:rsidRPr="00E562FE">
        <w:t>messag</w:t>
      </w:r>
      <w:r w:rsidR="00E562FE" w:rsidRPr="00E562FE">
        <w:t>e to the Trader</w:t>
      </w:r>
    </w:p>
    <w:p w14:paraId="2FC5EFB7" w14:textId="2EC4C947" w:rsidR="00D82BD6" w:rsidRPr="00E562FE" w:rsidRDefault="00E562FE" w:rsidP="003F6477">
      <w:pPr>
        <w:pStyle w:val="ListParagraph"/>
        <w:numPr>
          <w:ilvl w:val="0"/>
          <w:numId w:val="259"/>
        </w:numPr>
      </w:pPr>
      <w:r>
        <w:t>The G</w:t>
      </w:r>
      <w:r w:rsidR="004E224E">
        <w:t>3</w:t>
      </w:r>
      <w:r>
        <w:t xml:space="preserve"> </w:t>
      </w:r>
      <w:r w:rsidR="00D82BD6" w:rsidRPr="00E562FE">
        <w:t>Declaration is set to status [RE</w:t>
      </w:r>
      <w:r w:rsidRPr="00E562FE">
        <w:t>JECTED</w:t>
      </w:r>
      <w:r w:rsidR="00D82BD6" w:rsidRPr="00E562FE">
        <w:t>]</w:t>
      </w:r>
    </w:p>
    <w:p w14:paraId="5789FCD8" w14:textId="77777777" w:rsidR="00D82BD6" w:rsidRPr="00145541" w:rsidRDefault="00D82BD6" w:rsidP="00D82BD6">
      <w:pPr>
        <w:rPr>
          <w:rFonts w:cstheme="minorHAnsi"/>
          <w:lang w:val="en-GB" w:eastAsia="en-AU"/>
        </w:rPr>
      </w:pPr>
    </w:p>
    <w:p w14:paraId="7B6EDE00" w14:textId="47306BA9" w:rsidR="009A1DC3" w:rsidRPr="00145541" w:rsidRDefault="00D82BD6" w:rsidP="00D82BD6">
      <w:pPr>
        <w:pStyle w:val="Heading4"/>
      </w:pPr>
      <w:r>
        <w:lastRenderedPageBreak/>
        <w:t xml:space="preserve">Combined </w:t>
      </w:r>
      <w:r w:rsidR="009A1DC3" w:rsidRPr="00145541">
        <w:t>Temporary Storage Declaration and Presentation Notification</w:t>
      </w:r>
      <w:r>
        <w:t xml:space="preserve"> (</w:t>
      </w:r>
      <w:r w:rsidR="009A1DC3" w:rsidRPr="00145541">
        <w:t>G4+G3)</w:t>
      </w:r>
    </w:p>
    <w:p w14:paraId="67479172" w14:textId="14669FB7" w:rsidR="009A1DC3" w:rsidRPr="00145541" w:rsidRDefault="003722A5" w:rsidP="00E053AD">
      <w:pPr>
        <w:rPr>
          <w:rFonts w:cstheme="minorHAnsi"/>
          <w:lang w:val="en-GB" w:eastAsia="en-AU"/>
        </w:rPr>
      </w:pPr>
      <w:r w:rsidRPr="003722A5">
        <w:rPr>
          <w:rFonts w:cstheme="minorHAnsi"/>
          <w:noProof/>
        </w:rPr>
        <w:drawing>
          <wp:inline distT="0" distB="0" distL="0" distR="0" wp14:anchorId="79FD09BD" wp14:editId="0F21A5D1">
            <wp:extent cx="5886450" cy="5076968"/>
            <wp:effectExtent l="0" t="0" r="0" b="9525"/>
            <wp:docPr id="7" name="Picture 7" descr="C:\Users\ibeki\Desktop\task_2012\Receipt of Temporary Storage Declaration and Presentation Notification, combined (G4+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eki\Desktop\task_2012\Receipt of Temporary Storage Declaration and Presentation Notification, combined (G4+G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5076968"/>
                    </a:xfrm>
                    <a:prstGeom prst="rect">
                      <a:avLst/>
                    </a:prstGeom>
                    <a:noFill/>
                    <a:ln>
                      <a:noFill/>
                    </a:ln>
                  </pic:spPr>
                </pic:pic>
              </a:graphicData>
            </a:graphic>
          </wp:inline>
        </w:drawing>
      </w:r>
    </w:p>
    <w:p w14:paraId="3FA3AE89" w14:textId="77777777" w:rsidR="009A1DC3" w:rsidRPr="00145541" w:rsidRDefault="009A1DC3" w:rsidP="00E053AD">
      <w:pPr>
        <w:jc w:val="center"/>
        <w:rPr>
          <w:rFonts w:cstheme="minorHAnsi"/>
          <w:b/>
          <w:bCs/>
          <w:sz w:val="20"/>
          <w:lang w:val="en-GB" w:eastAsia="en-AU"/>
        </w:rPr>
      </w:pPr>
      <w:r w:rsidRPr="00145541">
        <w:rPr>
          <w:rFonts w:cstheme="minorHAnsi"/>
          <w:b/>
          <w:bCs/>
          <w:noProof/>
          <w:sz w:val="20"/>
        </w:rPr>
        <w:lastRenderedPageBreak/>
        <w:drawing>
          <wp:inline distT="0" distB="0" distL="0" distR="0" wp14:anchorId="51575126" wp14:editId="1DD0FD24">
            <wp:extent cx="819150" cy="3552825"/>
            <wp:effectExtent l="76200" t="114300" r="76200" b="1238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TD Receipt of TSD and PN, combined_HAPPY.jpg"/>
                    <pic:cNvPicPr/>
                  </pic:nvPicPr>
                  <pic:blipFill>
                    <a:blip r:embed="rId18">
                      <a:extLst>
                        <a:ext uri="{28A0092B-C50C-407E-A947-70E740481C1C}">
                          <a14:useLocalDpi xmlns:a14="http://schemas.microsoft.com/office/drawing/2010/main" val="0"/>
                        </a:ext>
                      </a:extLst>
                    </a:blip>
                    <a:stretch>
                      <a:fillRect/>
                    </a:stretch>
                  </pic:blipFill>
                  <pic:spPr>
                    <a:xfrm>
                      <a:off x="0" y="0"/>
                      <a:ext cx="819150" cy="3552825"/>
                    </a:xfrm>
                    <a:prstGeom prst="rect">
                      <a:avLst/>
                    </a:prstGeom>
                    <a:effectLst>
                      <a:outerShdw blurRad="63500" sx="102000" sy="102000" algn="ctr" rotWithShape="0">
                        <a:prstClr val="black">
                          <a:alpha val="40000"/>
                        </a:prstClr>
                      </a:outerShdw>
                    </a:effectLst>
                  </pic:spPr>
                </pic:pic>
              </a:graphicData>
            </a:graphic>
          </wp:inline>
        </w:drawing>
      </w:r>
      <w:r w:rsidRPr="00145541">
        <w:rPr>
          <w:rFonts w:cstheme="minorHAnsi"/>
          <w:b/>
          <w:bCs/>
          <w:noProof/>
          <w:sz w:val="20"/>
        </w:rPr>
        <w:drawing>
          <wp:inline distT="0" distB="0" distL="0" distR="0" wp14:anchorId="758C1BDA" wp14:editId="1B1568DE">
            <wp:extent cx="819150" cy="3530793"/>
            <wp:effectExtent l="76200" t="114300" r="76200" b="1079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TD Receipt of TSD and PN, combined_REJECT.jpg"/>
                    <pic:cNvPicPr/>
                  </pic:nvPicPr>
                  <pic:blipFill>
                    <a:blip r:embed="rId19">
                      <a:extLst>
                        <a:ext uri="{28A0092B-C50C-407E-A947-70E740481C1C}">
                          <a14:useLocalDpi xmlns:a14="http://schemas.microsoft.com/office/drawing/2010/main" val="0"/>
                        </a:ext>
                      </a:extLst>
                    </a:blip>
                    <a:stretch>
                      <a:fillRect/>
                    </a:stretch>
                  </pic:blipFill>
                  <pic:spPr>
                    <a:xfrm>
                      <a:off x="0" y="0"/>
                      <a:ext cx="819865" cy="3533876"/>
                    </a:xfrm>
                    <a:prstGeom prst="rect">
                      <a:avLst/>
                    </a:prstGeom>
                    <a:effectLst>
                      <a:outerShdw blurRad="63500" sx="102000" sy="102000" algn="ctr" rotWithShape="0">
                        <a:prstClr val="black">
                          <a:alpha val="40000"/>
                        </a:prstClr>
                      </a:outerShdw>
                    </a:effectLst>
                  </pic:spPr>
                </pic:pic>
              </a:graphicData>
            </a:graphic>
          </wp:inline>
        </w:drawing>
      </w:r>
    </w:p>
    <w:p w14:paraId="056B9BBC" w14:textId="77777777" w:rsidR="009A1DC3" w:rsidRPr="00145541" w:rsidRDefault="009A1DC3" w:rsidP="00E053AD">
      <w:pPr>
        <w:rPr>
          <w:rFonts w:cstheme="minorHAnsi"/>
          <w:b/>
          <w:bCs/>
          <w:sz w:val="20"/>
          <w:lang w:val="en-GB" w:eastAsia="en-AU"/>
        </w:rPr>
      </w:pPr>
    </w:p>
    <w:p w14:paraId="0C42263C" w14:textId="43CF1C44" w:rsidR="009A1DC3" w:rsidRPr="00145541" w:rsidRDefault="009A1DC3" w:rsidP="00E053AD">
      <w:pPr>
        <w:rPr>
          <w:rFonts w:cstheme="minorHAnsi"/>
          <w:bCs/>
          <w:lang w:val="en-GB" w:eastAsia="en-AU"/>
        </w:rPr>
      </w:pPr>
      <w:r w:rsidRPr="00145541">
        <w:rPr>
          <w:rFonts w:cstheme="minorHAnsi"/>
          <w:b/>
          <w:bCs/>
          <w:lang w:val="en-GB" w:eastAsia="en-AU"/>
        </w:rPr>
        <w:t xml:space="preserve">Core Flow (Happy Path) </w:t>
      </w:r>
      <w:r w:rsidR="00D82BD6">
        <w:rPr>
          <w:rFonts w:cstheme="minorHAnsi"/>
          <w:b/>
          <w:bCs/>
          <w:lang w:val="en-GB" w:eastAsia="en-AU"/>
        </w:rPr>
        <w:t>–</w:t>
      </w:r>
      <w:r w:rsidRPr="00145541">
        <w:rPr>
          <w:rFonts w:cstheme="minorHAnsi"/>
          <w:b/>
          <w:bCs/>
          <w:lang w:val="en-GB" w:eastAsia="en-AU"/>
        </w:rPr>
        <w:t xml:space="preserve"> Rece</w:t>
      </w:r>
      <w:r w:rsidR="00D82BD6">
        <w:rPr>
          <w:rFonts w:cstheme="minorHAnsi"/>
          <w:b/>
          <w:bCs/>
          <w:lang w:val="en-GB" w:eastAsia="en-AU"/>
        </w:rPr>
        <w:t>ption of combined</w:t>
      </w:r>
      <w:r w:rsidRPr="00145541">
        <w:rPr>
          <w:rFonts w:cstheme="minorHAnsi"/>
          <w:b/>
          <w:bCs/>
          <w:lang w:val="en-GB" w:eastAsia="en-AU"/>
        </w:rPr>
        <w:t xml:space="preserve"> Temporary Storage Declaration and Presentation Notification</w:t>
      </w:r>
      <w:r w:rsidR="00D82BD6">
        <w:rPr>
          <w:rFonts w:cstheme="minorHAnsi"/>
          <w:b/>
          <w:bCs/>
          <w:lang w:val="en-GB" w:eastAsia="en-AU"/>
        </w:rPr>
        <w:t xml:space="preserve"> (G4+G3)</w:t>
      </w:r>
    </w:p>
    <w:p w14:paraId="60C18258" w14:textId="77777777" w:rsidR="009A1DC3" w:rsidRPr="00512A31" w:rsidRDefault="009A1DC3" w:rsidP="003F6477">
      <w:pPr>
        <w:pStyle w:val="ListParagraph"/>
        <w:numPr>
          <w:ilvl w:val="0"/>
          <w:numId w:val="260"/>
        </w:numPr>
        <w:rPr>
          <w:lang w:val="en-GB" w:eastAsia="en-AU"/>
        </w:rPr>
      </w:pPr>
      <w:r w:rsidRPr="00145541">
        <w:t>AIS receives an TS315 (G4+G3) message</w:t>
      </w:r>
    </w:p>
    <w:p w14:paraId="7AB24CCC" w14:textId="1651F00C" w:rsidR="009A1DC3" w:rsidRPr="00512A31" w:rsidRDefault="00512A31" w:rsidP="003F6477">
      <w:pPr>
        <w:pStyle w:val="ListParagraph"/>
        <w:numPr>
          <w:ilvl w:val="0"/>
          <w:numId w:val="260"/>
        </w:numPr>
        <w:rPr>
          <w:lang w:val="en-GB" w:eastAsia="en-AU"/>
        </w:rPr>
      </w:pPr>
      <w:r>
        <w:t xml:space="preserve">The </w:t>
      </w:r>
      <w:r w:rsidR="009A1DC3" w:rsidRPr="00145541">
        <w:t xml:space="preserve">TS315 </w:t>
      </w:r>
      <w:r>
        <w:t>message</w:t>
      </w:r>
      <w:r w:rsidR="009A1DC3" w:rsidRPr="00145541">
        <w:t xml:space="preserve"> </w:t>
      </w:r>
      <w:r w:rsidR="009A1DC3" w:rsidRPr="00512A31">
        <w:rPr>
          <w:lang w:val="en-GB" w:eastAsia="en-AU"/>
        </w:rPr>
        <w:t>is syntactically valid</w:t>
      </w:r>
    </w:p>
    <w:p w14:paraId="25391E5B" w14:textId="20A57645" w:rsidR="009A1DC3" w:rsidRPr="00512A31" w:rsidRDefault="00512A31" w:rsidP="003F6477">
      <w:pPr>
        <w:pStyle w:val="ListParagraph"/>
        <w:numPr>
          <w:ilvl w:val="0"/>
          <w:numId w:val="260"/>
        </w:numPr>
        <w:rPr>
          <w:lang w:val="en-GB" w:eastAsia="en-AU"/>
        </w:rPr>
      </w:pPr>
      <w:r>
        <w:t xml:space="preserve">The </w:t>
      </w:r>
      <w:r w:rsidR="009A1DC3" w:rsidRPr="00145541">
        <w:t xml:space="preserve">TS315 </w:t>
      </w:r>
      <w:r>
        <w:t xml:space="preserve">message </w:t>
      </w:r>
      <w:r w:rsidR="009A1DC3" w:rsidRPr="00512A31">
        <w:rPr>
          <w:lang w:val="en-GB" w:eastAsia="en-AU"/>
        </w:rPr>
        <w:t>is logically valid (No business rules violation)</w:t>
      </w:r>
    </w:p>
    <w:p w14:paraId="1B4E406F" w14:textId="36F28FE4" w:rsidR="009A1DC3" w:rsidRPr="00512A31" w:rsidRDefault="009A1DC3" w:rsidP="003F6477">
      <w:pPr>
        <w:pStyle w:val="ListParagraph"/>
        <w:numPr>
          <w:ilvl w:val="0"/>
          <w:numId w:val="260"/>
        </w:numPr>
        <w:rPr>
          <w:lang w:val="en-GB" w:eastAsia="en-AU"/>
        </w:rPr>
      </w:pPr>
      <w:r w:rsidRPr="00145541">
        <w:t xml:space="preserve">AIS sends </w:t>
      </w:r>
      <w:r w:rsidR="00512A31">
        <w:t xml:space="preserve">a </w:t>
      </w:r>
      <w:r w:rsidRPr="00145541">
        <w:t>TS315V</w:t>
      </w:r>
      <w:r w:rsidR="00512A31">
        <w:t xml:space="preserve"> message</w:t>
      </w:r>
      <w:r w:rsidRPr="00145541">
        <w:t xml:space="preserve"> (including the MRN)</w:t>
      </w:r>
    </w:p>
    <w:p w14:paraId="240A9EB8" w14:textId="3094D906" w:rsidR="009A1DC3" w:rsidRPr="00145541" w:rsidRDefault="009A1DC3" w:rsidP="003F6477">
      <w:pPr>
        <w:pStyle w:val="ListParagraph"/>
        <w:numPr>
          <w:ilvl w:val="0"/>
          <w:numId w:val="260"/>
        </w:numPr>
      </w:pPr>
      <w:r w:rsidRPr="00145541">
        <w:t>The G4+G3 declaration status is set to [REGISTERED]</w:t>
      </w:r>
    </w:p>
    <w:p w14:paraId="4677BBC1" w14:textId="77777777" w:rsidR="009A1DC3" w:rsidRPr="00145541" w:rsidRDefault="009A1DC3" w:rsidP="003F6477">
      <w:pPr>
        <w:pStyle w:val="ListParagraph"/>
        <w:numPr>
          <w:ilvl w:val="0"/>
          <w:numId w:val="260"/>
        </w:numPr>
      </w:pPr>
      <w:r w:rsidRPr="00145541">
        <w:t>AIS checks the arrival status of the declaration</w:t>
      </w:r>
    </w:p>
    <w:p w14:paraId="5FF1E01E" w14:textId="112E1619" w:rsidR="00512A31" w:rsidRPr="00E562FE" w:rsidRDefault="00512A31" w:rsidP="003F6477">
      <w:pPr>
        <w:pStyle w:val="ListParagraph"/>
        <w:numPr>
          <w:ilvl w:val="0"/>
          <w:numId w:val="260"/>
        </w:numPr>
      </w:pPr>
      <w:r w:rsidRPr="00E562FE">
        <w:t>The arrival notification</w:t>
      </w:r>
      <w:r>
        <w:t xml:space="preserve"> reference</w:t>
      </w:r>
      <w:r w:rsidRPr="00E562FE">
        <w:t xml:space="preserve"> is valid</w:t>
      </w:r>
    </w:p>
    <w:p w14:paraId="6BDA98BB" w14:textId="3F1C70F6" w:rsidR="009A1DC3" w:rsidRPr="00512A31" w:rsidRDefault="009A1DC3" w:rsidP="003F6477">
      <w:pPr>
        <w:pStyle w:val="ListParagraph"/>
        <w:numPr>
          <w:ilvl w:val="0"/>
          <w:numId w:val="260"/>
        </w:numPr>
        <w:rPr>
          <w:lang w:val="en-GB" w:eastAsia="en-AU"/>
        </w:rPr>
      </w:pPr>
      <w:r w:rsidRPr="00512A31">
        <w:rPr>
          <w:lang w:val="en-GB" w:eastAsia="en-AU"/>
        </w:rPr>
        <w:t xml:space="preserve">AIS </w:t>
      </w:r>
      <w:r w:rsidR="00512A31">
        <w:rPr>
          <w:lang w:val="en-GB" w:eastAsia="en-AU"/>
        </w:rPr>
        <w:t>sends</w:t>
      </w:r>
      <w:r w:rsidRPr="00512A31">
        <w:rPr>
          <w:lang w:val="en-GB" w:eastAsia="en-AU"/>
        </w:rPr>
        <w:t xml:space="preserve"> a TS328 </w:t>
      </w:r>
      <w:r w:rsidR="00512A31">
        <w:rPr>
          <w:lang w:val="en-GB" w:eastAsia="en-AU"/>
        </w:rPr>
        <w:t>acceptance</w:t>
      </w:r>
      <w:r w:rsidRPr="00512A31">
        <w:rPr>
          <w:lang w:val="en-GB" w:eastAsia="en-AU"/>
        </w:rPr>
        <w:t xml:space="preserve"> message to the Trader</w:t>
      </w:r>
    </w:p>
    <w:p w14:paraId="3C22330C" w14:textId="68AB5D7B" w:rsidR="009A1DC3" w:rsidRPr="00145541" w:rsidRDefault="009A1DC3" w:rsidP="003F6477">
      <w:pPr>
        <w:pStyle w:val="ListParagraph"/>
        <w:numPr>
          <w:ilvl w:val="0"/>
          <w:numId w:val="260"/>
        </w:numPr>
      </w:pPr>
      <w:r w:rsidRPr="00145541">
        <w:t>The G4+G3 declaration status is set to [ACCEPTED]</w:t>
      </w:r>
    </w:p>
    <w:p w14:paraId="070D299B" w14:textId="77777777" w:rsidR="009A1DC3" w:rsidRPr="00145541" w:rsidRDefault="009A1DC3" w:rsidP="00E053AD">
      <w:pPr>
        <w:rPr>
          <w:rFonts w:cstheme="minorHAnsi"/>
          <w:lang w:eastAsia="en-AU"/>
        </w:rPr>
      </w:pPr>
    </w:p>
    <w:p w14:paraId="1F01D569" w14:textId="68854C7D" w:rsidR="009A1DC3" w:rsidRPr="00145541" w:rsidRDefault="009A1DC3" w:rsidP="00512A31">
      <w:pPr>
        <w:keepNext/>
        <w:rPr>
          <w:rFonts w:cstheme="minorHAnsi"/>
          <w:lang w:val="en-GB" w:eastAsia="en-AU"/>
        </w:rPr>
      </w:pPr>
      <w:r w:rsidRPr="00145541">
        <w:rPr>
          <w:rFonts w:cstheme="minorHAnsi"/>
          <w:b/>
          <w:bCs/>
          <w:lang w:val="en-GB" w:eastAsia="en-AU"/>
        </w:rPr>
        <w:lastRenderedPageBreak/>
        <w:t xml:space="preserve">Alt 1 </w:t>
      </w:r>
      <w:r w:rsidR="00512A31">
        <w:rPr>
          <w:rFonts w:cstheme="minorHAnsi"/>
          <w:b/>
          <w:bCs/>
          <w:lang w:val="en-GB" w:eastAsia="en-AU"/>
        </w:rPr>
        <w:t>–</w:t>
      </w:r>
      <w:r w:rsidRPr="00145541">
        <w:rPr>
          <w:rFonts w:cstheme="minorHAnsi"/>
          <w:b/>
          <w:bCs/>
          <w:lang w:val="en-GB" w:eastAsia="en-AU"/>
        </w:rPr>
        <w:t xml:space="preserve"> </w:t>
      </w:r>
      <w:r w:rsidR="00512A31">
        <w:rPr>
          <w:rFonts w:cstheme="minorHAnsi"/>
          <w:b/>
          <w:bCs/>
          <w:lang w:val="en-GB" w:eastAsia="en-AU"/>
        </w:rPr>
        <w:t xml:space="preserve">The </w:t>
      </w:r>
      <w:r w:rsidRPr="00145541">
        <w:rPr>
          <w:rFonts w:cstheme="minorHAnsi"/>
          <w:b/>
        </w:rPr>
        <w:t>TS315</w:t>
      </w:r>
      <w:r w:rsidRPr="00145541">
        <w:rPr>
          <w:rFonts w:cstheme="minorHAnsi"/>
        </w:rPr>
        <w:t xml:space="preserve"> </w:t>
      </w:r>
      <w:r w:rsidRPr="00145541">
        <w:rPr>
          <w:rFonts w:cstheme="minorHAnsi"/>
          <w:b/>
        </w:rPr>
        <w:t>(G4+G3)</w:t>
      </w:r>
      <w:r w:rsidR="00512A31">
        <w:rPr>
          <w:rFonts w:cstheme="minorHAnsi"/>
          <w:b/>
        </w:rPr>
        <w:t xml:space="preserve"> message</w:t>
      </w:r>
      <w:r w:rsidRPr="00145541">
        <w:rPr>
          <w:rFonts w:cstheme="minorHAnsi"/>
        </w:rPr>
        <w:t xml:space="preserve"> </w:t>
      </w:r>
      <w:r w:rsidRPr="00145541">
        <w:rPr>
          <w:rFonts w:cstheme="minorHAnsi"/>
          <w:b/>
          <w:bCs/>
          <w:lang w:val="en-GB" w:eastAsia="en-AU"/>
        </w:rPr>
        <w:t>is syntactically invalid</w:t>
      </w:r>
    </w:p>
    <w:p w14:paraId="2464D62B" w14:textId="77777777" w:rsidR="009A1DC3" w:rsidRPr="00145541" w:rsidRDefault="009A1DC3" w:rsidP="003F6477">
      <w:pPr>
        <w:numPr>
          <w:ilvl w:val="0"/>
          <w:numId w:val="47"/>
        </w:numPr>
        <w:spacing w:before="60" w:after="60"/>
        <w:rPr>
          <w:rFonts w:cstheme="minorHAnsi"/>
          <w:lang w:val="en-GB" w:eastAsia="en-AU"/>
        </w:rPr>
      </w:pPr>
      <w:r w:rsidRPr="00145541">
        <w:rPr>
          <w:rFonts w:cstheme="minorHAnsi"/>
          <w:lang w:val="en-GB" w:eastAsia="en-AU"/>
        </w:rPr>
        <w:t>The process follows the core flow up to step</w:t>
      </w:r>
      <w:r w:rsidRPr="00145541">
        <w:rPr>
          <w:rFonts w:cstheme="minorHAnsi"/>
          <w:lang w:eastAsia="en-AU"/>
        </w:rPr>
        <w:t xml:space="preserve"> 1</w:t>
      </w:r>
    </w:p>
    <w:p w14:paraId="4B78EBDD" w14:textId="60ED05CA" w:rsidR="009A1DC3" w:rsidRPr="00145541" w:rsidRDefault="00512A31" w:rsidP="003F6477">
      <w:pPr>
        <w:numPr>
          <w:ilvl w:val="0"/>
          <w:numId w:val="47"/>
        </w:numPr>
        <w:spacing w:before="60" w:after="60"/>
        <w:rPr>
          <w:rFonts w:cstheme="minorHAnsi"/>
          <w:lang w:val="en-GB" w:eastAsia="en-AU"/>
        </w:rPr>
      </w:pPr>
      <w:r>
        <w:rPr>
          <w:rFonts w:cstheme="minorHAnsi"/>
          <w:lang w:val="en-GB" w:eastAsia="en-AU"/>
        </w:rPr>
        <w:t>The</w:t>
      </w:r>
      <w:r w:rsidR="009A1DC3" w:rsidRPr="00145541">
        <w:rPr>
          <w:rFonts w:cstheme="minorHAnsi"/>
          <w:lang w:val="en-GB" w:eastAsia="en-AU"/>
        </w:rPr>
        <w:t xml:space="preserve"> TS315 message is syntactically invalid</w:t>
      </w:r>
    </w:p>
    <w:p w14:paraId="78FD589F" w14:textId="5445FCEF" w:rsidR="009A1DC3" w:rsidRPr="00145541" w:rsidRDefault="009A1DC3" w:rsidP="003F6477">
      <w:pPr>
        <w:numPr>
          <w:ilvl w:val="0"/>
          <w:numId w:val="47"/>
        </w:numPr>
        <w:spacing w:before="60" w:after="60"/>
        <w:rPr>
          <w:rFonts w:cstheme="minorHAnsi"/>
          <w:lang w:val="en-GB" w:eastAsia="en-AU"/>
        </w:rPr>
      </w:pPr>
      <w:r w:rsidRPr="00145541">
        <w:rPr>
          <w:rFonts w:cstheme="minorHAnsi"/>
          <w:lang w:val="en-GB" w:eastAsia="en-AU"/>
        </w:rPr>
        <w:t xml:space="preserve">AIS </w:t>
      </w:r>
      <w:r w:rsidR="00512A31">
        <w:rPr>
          <w:rFonts w:cstheme="minorHAnsi"/>
          <w:lang w:val="en-GB" w:eastAsia="en-AU"/>
        </w:rPr>
        <w:t>sends</w:t>
      </w:r>
      <w:r w:rsidRPr="00145541">
        <w:rPr>
          <w:rFonts w:cstheme="minorHAnsi"/>
          <w:lang w:val="en-GB" w:eastAsia="en-AU"/>
        </w:rPr>
        <w:t xml:space="preserve"> a IM917 Syntax Error Notification message to the Trader</w:t>
      </w:r>
    </w:p>
    <w:p w14:paraId="2A3DB5B6" w14:textId="77777777" w:rsidR="009A1DC3" w:rsidRPr="00145541" w:rsidRDefault="009A1DC3" w:rsidP="00E053AD">
      <w:pPr>
        <w:rPr>
          <w:rFonts w:cstheme="minorHAnsi"/>
          <w:b/>
          <w:bCs/>
          <w:lang w:val="en-GB" w:eastAsia="en-AU"/>
        </w:rPr>
      </w:pPr>
    </w:p>
    <w:p w14:paraId="1C70DAF7" w14:textId="1BD2F076" w:rsidR="009A1DC3" w:rsidRPr="00145541" w:rsidRDefault="009A1DC3" w:rsidP="00E053AD">
      <w:pPr>
        <w:rPr>
          <w:rFonts w:cstheme="minorHAnsi"/>
          <w:b/>
          <w:bCs/>
          <w:lang w:val="en-GB" w:eastAsia="en-AU"/>
        </w:rPr>
      </w:pPr>
      <w:r w:rsidRPr="00145541">
        <w:rPr>
          <w:rFonts w:cstheme="minorHAnsi"/>
          <w:b/>
          <w:bCs/>
          <w:lang w:val="en-GB" w:eastAsia="en-AU"/>
        </w:rPr>
        <w:t xml:space="preserve">Alt 2 </w:t>
      </w:r>
      <w:r w:rsidR="00512A31">
        <w:rPr>
          <w:rFonts w:cstheme="minorHAnsi"/>
          <w:b/>
          <w:bCs/>
          <w:lang w:val="en-GB" w:eastAsia="en-AU"/>
        </w:rPr>
        <w:t>–</w:t>
      </w:r>
      <w:r w:rsidRPr="00145541">
        <w:rPr>
          <w:rFonts w:cstheme="minorHAnsi"/>
          <w:b/>
          <w:bCs/>
          <w:lang w:val="en-GB" w:eastAsia="en-AU"/>
        </w:rPr>
        <w:t xml:space="preserve"> </w:t>
      </w:r>
      <w:r w:rsidR="00512A31">
        <w:rPr>
          <w:rFonts w:cstheme="minorHAnsi"/>
          <w:b/>
          <w:bCs/>
          <w:lang w:val="en-GB" w:eastAsia="en-AU"/>
        </w:rPr>
        <w:t xml:space="preserve">The </w:t>
      </w:r>
      <w:r w:rsidRPr="00145541">
        <w:rPr>
          <w:rFonts w:cstheme="minorHAnsi"/>
          <w:b/>
        </w:rPr>
        <w:t>TS315</w:t>
      </w:r>
      <w:r w:rsidRPr="00145541">
        <w:rPr>
          <w:rFonts w:cstheme="minorHAnsi"/>
        </w:rPr>
        <w:t xml:space="preserve"> </w:t>
      </w:r>
      <w:r w:rsidRPr="00145541">
        <w:rPr>
          <w:rFonts w:cstheme="minorHAnsi"/>
          <w:b/>
        </w:rPr>
        <w:t>(G4+G3)</w:t>
      </w:r>
      <w:r w:rsidR="00512A31">
        <w:rPr>
          <w:rFonts w:cstheme="minorHAnsi"/>
          <w:b/>
        </w:rPr>
        <w:t xml:space="preserve"> message</w:t>
      </w:r>
      <w:r w:rsidRPr="00145541">
        <w:rPr>
          <w:rFonts w:cstheme="minorHAnsi"/>
        </w:rPr>
        <w:t xml:space="preserve"> </w:t>
      </w:r>
      <w:r w:rsidRPr="00145541">
        <w:rPr>
          <w:rFonts w:cstheme="minorHAnsi"/>
          <w:b/>
          <w:bCs/>
          <w:lang w:val="en-GB" w:eastAsia="en-AU"/>
        </w:rPr>
        <w:t>is logically invalid</w:t>
      </w:r>
    </w:p>
    <w:p w14:paraId="308CF306" w14:textId="77777777" w:rsidR="009A1DC3" w:rsidRPr="00512A31" w:rsidRDefault="009A1DC3" w:rsidP="003F6477">
      <w:pPr>
        <w:pStyle w:val="ListParagraph"/>
        <w:numPr>
          <w:ilvl w:val="0"/>
          <w:numId w:val="262"/>
        </w:numPr>
        <w:spacing w:before="60" w:after="60"/>
        <w:rPr>
          <w:rFonts w:cstheme="minorHAnsi"/>
          <w:lang w:val="en-GB" w:eastAsia="en-AU"/>
        </w:rPr>
      </w:pPr>
      <w:r w:rsidRPr="00512A31">
        <w:rPr>
          <w:rFonts w:cstheme="minorHAnsi"/>
          <w:lang w:val="en-GB" w:eastAsia="en-AU"/>
        </w:rPr>
        <w:t>The process follows the core flow up to step</w:t>
      </w:r>
      <w:r w:rsidRPr="00512A31">
        <w:rPr>
          <w:rFonts w:cstheme="minorHAnsi"/>
          <w:lang w:eastAsia="en-AU"/>
        </w:rPr>
        <w:t xml:space="preserve"> 2</w:t>
      </w:r>
    </w:p>
    <w:p w14:paraId="2A53F6FC" w14:textId="100A1909" w:rsidR="009A1DC3" w:rsidRPr="00512A31" w:rsidRDefault="00512A31" w:rsidP="003F6477">
      <w:pPr>
        <w:pStyle w:val="ListParagraph"/>
        <w:numPr>
          <w:ilvl w:val="0"/>
          <w:numId w:val="262"/>
        </w:numPr>
        <w:spacing w:before="60" w:after="60"/>
        <w:rPr>
          <w:rFonts w:cstheme="minorHAnsi"/>
          <w:lang w:val="en-GB" w:eastAsia="en-AU"/>
        </w:rPr>
      </w:pPr>
      <w:r w:rsidRPr="00512A31">
        <w:rPr>
          <w:rFonts w:cstheme="minorHAnsi"/>
          <w:lang w:val="en-GB" w:eastAsia="en-AU"/>
        </w:rPr>
        <w:t>The</w:t>
      </w:r>
      <w:r w:rsidR="009A1DC3" w:rsidRPr="00512A31">
        <w:rPr>
          <w:rFonts w:cstheme="minorHAnsi"/>
          <w:lang w:val="en-GB" w:eastAsia="en-AU"/>
        </w:rPr>
        <w:t xml:space="preserve"> TS315 message is logically invalid (Business rules violation)</w:t>
      </w:r>
    </w:p>
    <w:p w14:paraId="7236F829" w14:textId="23C43D71" w:rsidR="009A1DC3" w:rsidRPr="00512A31" w:rsidRDefault="009A1DC3" w:rsidP="003F6477">
      <w:pPr>
        <w:pStyle w:val="ListParagraph"/>
        <w:numPr>
          <w:ilvl w:val="0"/>
          <w:numId w:val="262"/>
        </w:numPr>
        <w:spacing w:before="60" w:after="60"/>
        <w:rPr>
          <w:rFonts w:cstheme="minorHAnsi"/>
          <w:lang w:val="en-GB" w:eastAsia="en-AU"/>
        </w:rPr>
      </w:pPr>
      <w:r w:rsidRPr="00512A31">
        <w:rPr>
          <w:rFonts w:cstheme="minorHAnsi"/>
          <w:lang w:val="en-GB" w:eastAsia="en-AU"/>
        </w:rPr>
        <w:t xml:space="preserve">AIS </w:t>
      </w:r>
      <w:r w:rsidR="00512A31" w:rsidRPr="00512A31">
        <w:rPr>
          <w:rFonts w:cstheme="minorHAnsi"/>
          <w:lang w:val="en-GB" w:eastAsia="en-AU"/>
        </w:rPr>
        <w:t>sends</w:t>
      </w:r>
      <w:r w:rsidRPr="00512A31">
        <w:rPr>
          <w:rFonts w:cstheme="minorHAnsi"/>
          <w:lang w:val="en-GB" w:eastAsia="en-AU"/>
        </w:rPr>
        <w:t xml:space="preserve"> a TS316 rejection message to the Trader</w:t>
      </w:r>
    </w:p>
    <w:p w14:paraId="41DB3C33" w14:textId="0EF7EA78" w:rsidR="009A1DC3" w:rsidRPr="00512A31" w:rsidRDefault="009A1DC3" w:rsidP="003F6477">
      <w:pPr>
        <w:pStyle w:val="ListParagraph"/>
        <w:numPr>
          <w:ilvl w:val="0"/>
          <w:numId w:val="262"/>
        </w:numPr>
        <w:spacing w:after="160" w:line="259" w:lineRule="auto"/>
        <w:contextualSpacing/>
        <w:rPr>
          <w:rFonts w:cstheme="minorHAnsi"/>
        </w:rPr>
      </w:pPr>
      <w:r w:rsidRPr="00512A31">
        <w:rPr>
          <w:rFonts w:cstheme="minorHAnsi"/>
        </w:rPr>
        <w:t>The G4+G3 declaration status is set to [REJECTED]</w:t>
      </w:r>
    </w:p>
    <w:p w14:paraId="554876E2" w14:textId="77777777" w:rsidR="009A1DC3" w:rsidRPr="00145541" w:rsidRDefault="009A1DC3" w:rsidP="00E053AD">
      <w:pPr>
        <w:rPr>
          <w:rFonts w:cstheme="minorHAnsi"/>
          <w:b/>
        </w:rPr>
      </w:pPr>
    </w:p>
    <w:p w14:paraId="580595A4" w14:textId="00A4BC84" w:rsidR="009A1DC3" w:rsidRPr="00145541" w:rsidRDefault="009A1DC3" w:rsidP="00E053AD">
      <w:pPr>
        <w:rPr>
          <w:rFonts w:cstheme="minorHAnsi"/>
          <w:b/>
        </w:rPr>
      </w:pPr>
      <w:r w:rsidRPr="00145541">
        <w:rPr>
          <w:rFonts w:cstheme="minorHAnsi"/>
          <w:b/>
        </w:rPr>
        <w:t xml:space="preserve">Alt 3 – </w:t>
      </w:r>
      <w:r w:rsidR="00512A31">
        <w:rPr>
          <w:rFonts w:cstheme="minorHAnsi"/>
          <w:b/>
        </w:rPr>
        <w:t xml:space="preserve">The TS315 (G4+G3) message contains </w:t>
      </w:r>
      <w:r w:rsidR="00512A31" w:rsidRPr="00512A31">
        <w:rPr>
          <w:rFonts w:cstheme="minorHAnsi"/>
          <w:b/>
        </w:rPr>
        <w:t>an invalid Arrival Notification reference</w:t>
      </w:r>
    </w:p>
    <w:p w14:paraId="694A90BD" w14:textId="77777777" w:rsidR="009A1DC3" w:rsidRPr="00512A31" w:rsidRDefault="009A1DC3" w:rsidP="003F6477">
      <w:pPr>
        <w:pStyle w:val="ListParagraph"/>
        <w:numPr>
          <w:ilvl w:val="0"/>
          <w:numId w:val="261"/>
        </w:numPr>
      </w:pPr>
      <w:r w:rsidRPr="00512A31">
        <w:t>The process follows the core flow up to step 6</w:t>
      </w:r>
    </w:p>
    <w:p w14:paraId="6C86944F" w14:textId="312D8ECD" w:rsidR="00512A31" w:rsidRPr="00512A31" w:rsidRDefault="00512A31" w:rsidP="003F6477">
      <w:pPr>
        <w:pStyle w:val="ListParagraph"/>
        <w:numPr>
          <w:ilvl w:val="0"/>
          <w:numId w:val="261"/>
        </w:numPr>
      </w:pPr>
      <w:r w:rsidRPr="00512A31">
        <w:t>The arrival notification reference is not valid</w:t>
      </w:r>
    </w:p>
    <w:p w14:paraId="62963192" w14:textId="6BDC73BF" w:rsidR="00512A31" w:rsidRPr="00512A31" w:rsidRDefault="009A1DC3" w:rsidP="003F6477">
      <w:pPr>
        <w:pStyle w:val="ListParagraph"/>
        <w:numPr>
          <w:ilvl w:val="0"/>
          <w:numId w:val="261"/>
        </w:numPr>
      </w:pPr>
      <w:r w:rsidRPr="00512A31">
        <w:t xml:space="preserve">AIS sends </w:t>
      </w:r>
      <w:r w:rsidR="00512A31" w:rsidRPr="00512A31">
        <w:t>a TS</w:t>
      </w:r>
      <w:r w:rsidR="00512A31">
        <w:t>351</w:t>
      </w:r>
      <w:r w:rsidR="00512A31" w:rsidRPr="00512A31">
        <w:t xml:space="preserve"> </w:t>
      </w:r>
      <w:r w:rsidRPr="00512A31">
        <w:t xml:space="preserve">message to the </w:t>
      </w:r>
      <w:r w:rsidR="00512A31">
        <w:t>T</w:t>
      </w:r>
      <w:r w:rsidRPr="00512A31">
        <w:t>rader</w:t>
      </w:r>
    </w:p>
    <w:p w14:paraId="54147C50" w14:textId="0B99D739" w:rsidR="009A1DC3" w:rsidRPr="00512A31" w:rsidRDefault="009A1DC3" w:rsidP="003F6477">
      <w:pPr>
        <w:pStyle w:val="ListParagraph"/>
        <w:numPr>
          <w:ilvl w:val="0"/>
          <w:numId w:val="261"/>
        </w:numPr>
      </w:pPr>
      <w:r w:rsidRPr="00512A31">
        <w:t>The G4+G3 declaration status is set to [</w:t>
      </w:r>
      <w:r w:rsidR="00512A31">
        <w:t>NOT RELEASED</w:t>
      </w:r>
      <w:r w:rsidRPr="00512A31">
        <w:t>]</w:t>
      </w:r>
    </w:p>
    <w:p w14:paraId="30F1E54D" w14:textId="77777777" w:rsidR="009A1DC3" w:rsidRPr="00145541" w:rsidRDefault="009A1DC3" w:rsidP="00E053AD">
      <w:pPr>
        <w:rPr>
          <w:rFonts w:cstheme="minorHAnsi"/>
          <w:sz w:val="20"/>
          <w:lang w:val="en-GB" w:eastAsia="en-AU"/>
        </w:rPr>
      </w:pPr>
    </w:p>
    <w:p w14:paraId="744CE297" w14:textId="5E5FCFD3" w:rsidR="008D59E7" w:rsidRDefault="008D59E7">
      <w:pPr>
        <w:pStyle w:val="Heading4"/>
      </w:pPr>
      <w:bookmarkStart w:id="76" w:name="_Toc19795437"/>
      <w:bookmarkStart w:id="77" w:name="_Toc119702905"/>
      <w:bookmarkStart w:id="78" w:name="_Toc19795436"/>
      <w:bookmarkStart w:id="79" w:name="_Toc119702904"/>
      <w:r>
        <w:lastRenderedPageBreak/>
        <w:t>Status of Goods placed under Temporary Storage (ND4)</w:t>
      </w:r>
    </w:p>
    <w:p w14:paraId="40A56E18" w14:textId="584F515E" w:rsidR="00BC2D40" w:rsidRPr="00BC2D40" w:rsidRDefault="00BC2D40" w:rsidP="00BC2D40">
      <w:pPr>
        <w:rPr>
          <w:lang w:val="en-GB" w:eastAsia="en-AU"/>
        </w:rPr>
      </w:pPr>
      <w:r>
        <w:rPr>
          <w:noProof/>
        </w:rPr>
        <w:drawing>
          <wp:inline distT="0" distB="0" distL="0" distR="0" wp14:anchorId="75F15A70" wp14:editId="7536DC79">
            <wp:extent cx="5886450" cy="5134610"/>
            <wp:effectExtent l="0" t="0" r="0" b="8890"/>
            <wp:docPr id="6" name="Picture 1"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ibeki\Desktop\CY\415\message exchanges task 05052023\task 17052023.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5134610"/>
                    </a:xfrm>
                    <a:prstGeom prst="rect">
                      <a:avLst/>
                    </a:prstGeom>
                    <a:noFill/>
                    <a:ln>
                      <a:noFill/>
                    </a:ln>
                  </pic:spPr>
                </pic:pic>
              </a:graphicData>
            </a:graphic>
          </wp:inline>
        </w:drawing>
      </w:r>
    </w:p>
    <w:p w14:paraId="4730D479" w14:textId="51486014" w:rsidR="008D59E7" w:rsidRPr="00145541" w:rsidRDefault="008D59E7" w:rsidP="008D59E7">
      <w:pPr>
        <w:rPr>
          <w:rFonts w:cstheme="minorHAnsi"/>
          <w:bCs/>
          <w:lang w:val="en-GB" w:eastAsia="en-AU"/>
        </w:rPr>
      </w:pPr>
      <w:r w:rsidRPr="00145541">
        <w:rPr>
          <w:rFonts w:cstheme="minorHAnsi"/>
          <w:b/>
          <w:bCs/>
          <w:lang w:val="en-GB" w:eastAsia="en-AU"/>
        </w:rPr>
        <w:t xml:space="preserve">Core Flow (Happy Path) </w:t>
      </w:r>
      <w:r>
        <w:rPr>
          <w:rFonts w:cstheme="minorHAnsi"/>
          <w:b/>
          <w:bCs/>
          <w:lang w:val="en-GB" w:eastAsia="en-AU"/>
        </w:rPr>
        <w:t>–</w:t>
      </w:r>
      <w:r w:rsidRPr="00145541">
        <w:rPr>
          <w:rFonts w:cstheme="minorHAnsi"/>
          <w:b/>
          <w:bCs/>
          <w:lang w:val="en-GB" w:eastAsia="en-AU"/>
        </w:rPr>
        <w:t xml:space="preserve"> Rece</w:t>
      </w:r>
      <w:r>
        <w:rPr>
          <w:rFonts w:cstheme="minorHAnsi"/>
          <w:b/>
          <w:bCs/>
          <w:lang w:val="en-GB" w:eastAsia="en-AU"/>
        </w:rPr>
        <w:t xml:space="preserve">ption of the Status of Goods placed under </w:t>
      </w:r>
      <w:r w:rsidRPr="00145541">
        <w:rPr>
          <w:rFonts w:cstheme="minorHAnsi"/>
          <w:b/>
          <w:bCs/>
          <w:lang w:val="en-GB" w:eastAsia="en-AU"/>
        </w:rPr>
        <w:t>Temporary Storage</w:t>
      </w:r>
    </w:p>
    <w:p w14:paraId="023E0670" w14:textId="1144199B" w:rsidR="008D59E7" w:rsidRPr="00512A31" w:rsidRDefault="008D59E7" w:rsidP="003F6477">
      <w:pPr>
        <w:pStyle w:val="ListParagraph"/>
        <w:numPr>
          <w:ilvl w:val="0"/>
          <w:numId w:val="282"/>
        </w:numPr>
        <w:rPr>
          <w:lang w:val="en-GB" w:eastAsia="en-AU"/>
        </w:rPr>
      </w:pPr>
      <w:r w:rsidRPr="00145541">
        <w:t>AIS receives an TS3</w:t>
      </w:r>
      <w:r>
        <w:t>70</w:t>
      </w:r>
      <w:r w:rsidRPr="00145541">
        <w:t xml:space="preserve"> (</w:t>
      </w:r>
      <w:r>
        <w:t>ND4</w:t>
      </w:r>
      <w:r w:rsidRPr="00145541">
        <w:t>) message</w:t>
      </w:r>
    </w:p>
    <w:p w14:paraId="2089A42C" w14:textId="47BD5B31" w:rsidR="008D59E7" w:rsidRDefault="008D59E7" w:rsidP="003F6477">
      <w:pPr>
        <w:pStyle w:val="ListParagraph"/>
        <w:numPr>
          <w:ilvl w:val="0"/>
          <w:numId w:val="282"/>
        </w:numPr>
        <w:rPr>
          <w:lang w:val="en-GB" w:eastAsia="en-AU"/>
        </w:rPr>
      </w:pPr>
      <w:r>
        <w:t xml:space="preserve">The </w:t>
      </w:r>
      <w:r w:rsidRPr="00145541">
        <w:t>TS3</w:t>
      </w:r>
      <w:r>
        <w:t>70</w:t>
      </w:r>
      <w:r w:rsidRPr="00145541">
        <w:t xml:space="preserve"> </w:t>
      </w:r>
      <w:r>
        <w:t>message</w:t>
      </w:r>
      <w:r w:rsidRPr="00145541">
        <w:t xml:space="preserve"> </w:t>
      </w:r>
      <w:r w:rsidRPr="00512A31">
        <w:rPr>
          <w:lang w:val="en-GB" w:eastAsia="en-AU"/>
        </w:rPr>
        <w:t>is syntactically valid</w:t>
      </w:r>
    </w:p>
    <w:p w14:paraId="732FC12E" w14:textId="208D044E" w:rsidR="008D59E7" w:rsidRDefault="008D59E7" w:rsidP="003F6477">
      <w:pPr>
        <w:pStyle w:val="ListParagraph"/>
        <w:numPr>
          <w:ilvl w:val="0"/>
          <w:numId w:val="282"/>
        </w:numPr>
        <w:rPr>
          <w:lang w:val="en-GB" w:eastAsia="en-AU"/>
        </w:rPr>
      </w:pPr>
      <w:r>
        <w:rPr>
          <w:lang w:val="en-GB" w:eastAsia="en-AU"/>
        </w:rPr>
        <w:t>The TS370 message is logically valid</w:t>
      </w:r>
    </w:p>
    <w:p w14:paraId="0F9236FD" w14:textId="5424CFB7" w:rsidR="008D59E7" w:rsidRDefault="008D59E7" w:rsidP="003F6477">
      <w:pPr>
        <w:pStyle w:val="ListParagraph"/>
        <w:numPr>
          <w:ilvl w:val="0"/>
          <w:numId w:val="282"/>
        </w:numPr>
        <w:rPr>
          <w:lang w:val="en-GB" w:eastAsia="en-AU"/>
        </w:rPr>
      </w:pPr>
      <w:r>
        <w:rPr>
          <w:lang w:val="en-GB" w:eastAsia="en-AU"/>
        </w:rPr>
        <w:t>The TS370 message is attached to the referenced G4 (or G4+G3) temporary storage declaration</w:t>
      </w:r>
    </w:p>
    <w:p w14:paraId="257E466F" w14:textId="6569220C" w:rsidR="008D59E7" w:rsidRDefault="008D59E7" w:rsidP="003F6477">
      <w:pPr>
        <w:pStyle w:val="ListParagraph"/>
        <w:numPr>
          <w:ilvl w:val="0"/>
          <w:numId w:val="282"/>
        </w:numPr>
        <w:rPr>
          <w:lang w:val="en-GB" w:eastAsia="en-AU"/>
        </w:rPr>
      </w:pPr>
      <w:r>
        <w:rPr>
          <w:lang w:val="en-GB" w:eastAsia="en-AU"/>
        </w:rPr>
        <w:t>AIS sends an IM099 information message to the Trader, indicating that the status report was received successfully.</w:t>
      </w:r>
    </w:p>
    <w:p w14:paraId="2C69AD9B" w14:textId="40F64EEC" w:rsidR="008D59E7" w:rsidRPr="00145541" w:rsidRDefault="00634C24" w:rsidP="008D59E7">
      <w:pPr>
        <w:keepNext/>
        <w:rPr>
          <w:rFonts w:cstheme="minorHAnsi"/>
          <w:lang w:val="en-GB" w:eastAsia="en-AU"/>
        </w:rPr>
      </w:pPr>
      <w:r>
        <w:rPr>
          <w:rFonts w:cstheme="minorHAnsi"/>
          <w:b/>
          <w:bCs/>
          <w:lang w:val="en-GB" w:eastAsia="en-AU"/>
        </w:rPr>
        <w:lastRenderedPageBreak/>
        <w:t xml:space="preserve">Alt 1 – </w:t>
      </w:r>
      <w:r w:rsidR="008D59E7">
        <w:rPr>
          <w:rFonts w:cstheme="minorHAnsi"/>
          <w:b/>
          <w:bCs/>
          <w:lang w:val="en-GB" w:eastAsia="en-AU"/>
        </w:rPr>
        <w:t xml:space="preserve">The </w:t>
      </w:r>
      <w:r w:rsidR="008D59E7" w:rsidRPr="00145541">
        <w:rPr>
          <w:rFonts w:cstheme="minorHAnsi"/>
          <w:b/>
        </w:rPr>
        <w:t>TS3</w:t>
      </w:r>
      <w:r w:rsidR="008D59E7">
        <w:rPr>
          <w:rFonts w:cstheme="minorHAnsi"/>
          <w:b/>
        </w:rPr>
        <w:t>70</w:t>
      </w:r>
      <w:r w:rsidR="008D59E7" w:rsidRPr="00145541">
        <w:rPr>
          <w:rFonts w:cstheme="minorHAnsi"/>
        </w:rPr>
        <w:t xml:space="preserve"> </w:t>
      </w:r>
      <w:r w:rsidR="008D59E7" w:rsidRPr="00145541">
        <w:rPr>
          <w:rFonts w:cstheme="minorHAnsi"/>
          <w:b/>
        </w:rPr>
        <w:t>(</w:t>
      </w:r>
      <w:r w:rsidR="008D59E7">
        <w:rPr>
          <w:rFonts w:cstheme="minorHAnsi"/>
          <w:b/>
        </w:rPr>
        <w:t>ND4</w:t>
      </w:r>
      <w:r w:rsidR="008D59E7" w:rsidRPr="00145541">
        <w:rPr>
          <w:rFonts w:cstheme="minorHAnsi"/>
          <w:b/>
        </w:rPr>
        <w:t>)</w:t>
      </w:r>
      <w:r w:rsidR="008D59E7">
        <w:rPr>
          <w:rFonts w:cstheme="minorHAnsi"/>
          <w:b/>
        </w:rPr>
        <w:t xml:space="preserve"> message</w:t>
      </w:r>
      <w:r w:rsidR="008D59E7" w:rsidRPr="00145541">
        <w:rPr>
          <w:rFonts w:cstheme="minorHAnsi"/>
        </w:rPr>
        <w:t xml:space="preserve"> </w:t>
      </w:r>
      <w:r w:rsidR="008D59E7" w:rsidRPr="00145541">
        <w:rPr>
          <w:rFonts w:cstheme="minorHAnsi"/>
          <w:b/>
          <w:bCs/>
          <w:lang w:val="en-GB" w:eastAsia="en-AU"/>
        </w:rPr>
        <w:t>is syntactically invalid</w:t>
      </w:r>
    </w:p>
    <w:p w14:paraId="6D35CCED" w14:textId="77777777" w:rsidR="008D59E7" w:rsidRPr="008D59E7" w:rsidRDefault="008D59E7" w:rsidP="003F6477">
      <w:pPr>
        <w:pStyle w:val="ListParagraph"/>
        <w:numPr>
          <w:ilvl w:val="0"/>
          <w:numId w:val="283"/>
        </w:numPr>
        <w:spacing w:before="60" w:after="60"/>
        <w:rPr>
          <w:rFonts w:cstheme="minorHAnsi"/>
          <w:lang w:val="en-GB" w:eastAsia="en-AU"/>
        </w:rPr>
      </w:pPr>
      <w:r w:rsidRPr="008D59E7">
        <w:rPr>
          <w:rFonts w:cstheme="minorHAnsi"/>
          <w:lang w:val="en-GB" w:eastAsia="en-AU"/>
        </w:rPr>
        <w:t>The process follows the core flow up to step</w:t>
      </w:r>
      <w:r w:rsidRPr="008D59E7">
        <w:rPr>
          <w:rFonts w:cstheme="minorHAnsi"/>
          <w:lang w:eastAsia="en-AU"/>
        </w:rPr>
        <w:t xml:space="preserve"> 1</w:t>
      </w:r>
    </w:p>
    <w:p w14:paraId="44039416" w14:textId="2879B37E" w:rsidR="008D59E7" w:rsidRPr="008D59E7" w:rsidRDefault="008D59E7" w:rsidP="003F6477">
      <w:pPr>
        <w:pStyle w:val="ListParagraph"/>
        <w:numPr>
          <w:ilvl w:val="0"/>
          <w:numId w:val="283"/>
        </w:numPr>
        <w:spacing w:before="60" w:after="60"/>
        <w:rPr>
          <w:rFonts w:cstheme="minorHAnsi"/>
          <w:lang w:val="en-GB" w:eastAsia="en-AU"/>
        </w:rPr>
      </w:pPr>
      <w:r w:rsidRPr="008D59E7">
        <w:rPr>
          <w:rFonts w:cstheme="minorHAnsi"/>
          <w:lang w:val="en-GB" w:eastAsia="en-AU"/>
        </w:rPr>
        <w:t>The TS3</w:t>
      </w:r>
      <w:r>
        <w:rPr>
          <w:rFonts w:cstheme="minorHAnsi"/>
          <w:lang w:val="en-GB" w:eastAsia="en-AU"/>
        </w:rPr>
        <w:t>70</w:t>
      </w:r>
      <w:r w:rsidRPr="008D59E7">
        <w:rPr>
          <w:rFonts w:cstheme="minorHAnsi"/>
          <w:lang w:val="en-GB" w:eastAsia="en-AU"/>
        </w:rPr>
        <w:t xml:space="preserve"> message is syntactically invalid</w:t>
      </w:r>
    </w:p>
    <w:p w14:paraId="5453C2EC" w14:textId="764F756A" w:rsidR="008D59E7" w:rsidRPr="008D59E7" w:rsidRDefault="008D59E7" w:rsidP="003F6477">
      <w:pPr>
        <w:pStyle w:val="ListParagraph"/>
        <w:numPr>
          <w:ilvl w:val="0"/>
          <w:numId w:val="283"/>
        </w:numPr>
        <w:spacing w:before="60" w:after="60"/>
        <w:rPr>
          <w:lang w:val="en-GB" w:eastAsia="en-AU"/>
        </w:rPr>
      </w:pPr>
      <w:r w:rsidRPr="008D59E7">
        <w:rPr>
          <w:rFonts w:cstheme="minorHAnsi"/>
          <w:lang w:val="en-GB" w:eastAsia="en-AU"/>
        </w:rPr>
        <w:t>AIS sends a IM917 Syntax Error Notification message to the Trader</w:t>
      </w:r>
    </w:p>
    <w:p w14:paraId="4161729D" w14:textId="77777777" w:rsidR="008D59E7" w:rsidRDefault="008D59E7" w:rsidP="008D59E7">
      <w:pPr>
        <w:rPr>
          <w:rFonts w:cstheme="minorHAnsi"/>
          <w:b/>
          <w:bCs/>
          <w:lang w:val="en-GB" w:eastAsia="en-AU"/>
        </w:rPr>
      </w:pPr>
    </w:p>
    <w:p w14:paraId="346A46DC" w14:textId="133DD4B0" w:rsidR="008D59E7" w:rsidRPr="00145541" w:rsidRDefault="008D59E7" w:rsidP="008D59E7">
      <w:pPr>
        <w:rPr>
          <w:rFonts w:cstheme="minorHAnsi"/>
          <w:b/>
          <w:bCs/>
          <w:lang w:val="en-GB" w:eastAsia="en-AU"/>
        </w:rPr>
      </w:pPr>
      <w:r w:rsidRPr="00145541">
        <w:rPr>
          <w:rFonts w:cstheme="minorHAnsi"/>
          <w:b/>
          <w:bCs/>
          <w:lang w:val="en-GB" w:eastAsia="en-AU"/>
        </w:rPr>
        <w:t xml:space="preserve">Alt 2 </w:t>
      </w:r>
      <w:r>
        <w:rPr>
          <w:rFonts w:cstheme="minorHAnsi"/>
          <w:b/>
          <w:bCs/>
          <w:lang w:val="en-GB" w:eastAsia="en-AU"/>
        </w:rPr>
        <w:t>–</w:t>
      </w:r>
      <w:r w:rsidRPr="00145541">
        <w:rPr>
          <w:rFonts w:cstheme="minorHAnsi"/>
          <w:b/>
          <w:bCs/>
          <w:lang w:val="en-GB" w:eastAsia="en-AU"/>
        </w:rPr>
        <w:t xml:space="preserve"> </w:t>
      </w:r>
      <w:r>
        <w:rPr>
          <w:rFonts w:cstheme="minorHAnsi"/>
          <w:b/>
          <w:bCs/>
          <w:lang w:val="en-GB" w:eastAsia="en-AU"/>
        </w:rPr>
        <w:t xml:space="preserve">The </w:t>
      </w:r>
      <w:r w:rsidRPr="00145541">
        <w:rPr>
          <w:rFonts w:cstheme="minorHAnsi"/>
          <w:b/>
        </w:rPr>
        <w:t>TS3</w:t>
      </w:r>
      <w:r>
        <w:rPr>
          <w:rFonts w:cstheme="minorHAnsi"/>
          <w:b/>
        </w:rPr>
        <w:t>70</w:t>
      </w:r>
      <w:r w:rsidRPr="00145541">
        <w:rPr>
          <w:rFonts w:cstheme="minorHAnsi"/>
        </w:rPr>
        <w:t xml:space="preserve"> </w:t>
      </w:r>
      <w:r w:rsidRPr="00145541">
        <w:rPr>
          <w:rFonts w:cstheme="minorHAnsi"/>
          <w:b/>
        </w:rPr>
        <w:t>(</w:t>
      </w:r>
      <w:r>
        <w:rPr>
          <w:rFonts w:cstheme="minorHAnsi"/>
          <w:b/>
        </w:rPr>
        <w:t>ND4</w:t>
      </w:r>
      <w:r w:rsidRPr="00145541">
        <w:rPr>
          <w:rFonts w:cstheme="minorHAnsi"/>
          <w:b/>
        </w:rPr>
        <w:t>)</w:t>
      </w:r>
      <w:r>
        <w:rPr>
          <w:rFonts w:cstheme="minorHAnsi"/>
          <w:b/>
        </w:rPr>
        <w:t xml:space="preserve"> message</w:t>
      </w:r>
      <w:r w:rsidRPr="00145541">
        <w:rPr>
          <w:rFonts w:cstheme="minorHAnsi"/>
        </w:rPr>
        <w:t xml:space="preserve"> </w:t>
      </w:r>
      <w:r w:rsidRPr="00145541">
        <w:rPr>
          <w:rFonts w:cstheme="minorHAnsi"/>
          <w:b/>
          <w:bCs/>
          <w:lang w:val="en-GB" w:eastAsia="en-AU"/>
        </w:rPr>
        <w:t>is logically invalid</w:t>
      </w:r>
    </w:p>
    <w:p w14:paraId="6C2D4694" w14:textId="77777777" w:rsidR="008D59E7" w:rsidRPr="00512A31" w:rsidRDefault="008D59E7" w:rsidP="003F6477">
      <w:pPr>
        <w:pStyle w:val="ListParagraph"/>
        <w:numPr>
          <w:ilvl w:val="0"/>
          <w:numId w:val="284"/>
        </w:numPr>
        <w:spacing w:before="60" w:after="60"/>
        <w:rPr>
          <w:rFonts w:cstheme="minorHAnsi"/>
          <w:lang w:val="en-GB" w:eastAsia="en-AU"/>
        </w:rPr>
      </w:pPr>
      <w:r w:rsidRPr="00512A31">
        <w:rPr>
          <w:rFonts w:cstheme="minorHAnsi"/>
          <w:lang w:val="en-GB" w:eastAsia="en-AU"/>
        </w:rPr>
        <w:t>The process follows the core flow up to step</w:t>
      </w:r>
      <w:r w:rsidRPr="00512A31">
        <w:rPr>
          <w:rFonts w:cstheme="minorHAnsi"/>
          <w:lang w:eastAsia="en-AU"/>
        </w:rPr>
        <w:t xml:space="preserve"> 2</w:t>
      </w:r>
    </w:p>
    <w:p w14:paraId="1FF981BF" w14:textId="5670F79C" w:rsidR="008D59E7" w:rsidRPr="00512A31" w:rsidRDefault="008D59E7" w:rsidP="003F6477">
      <w:pPr>
        <w:pStyle w:val="ListParagraph"/>
        <w:numPr>
          <w:ilvl w:val="0"/>
          <w:numId w:val="284"/>
        </w:numPr>
        <w:spacing w:before="60" w:after="60"/>
        <w:rPr>
          <w:rFonts w:cstheme="minorHAnsi"/>
          <w:lang w:val="en-GB" w:eastAsia="en-AU"/>
        </w:rPr>
      </w:pPr>
      <w:r w:rsidRPr="00512A31">
        <w:rPr>
          <w:rFonts w:cstheme="minorHAnsi"/>
          <w:lang w:val="en-GB" w:eastAsia="en-AU"/>
        </w:rPr>
        <w:t>The TS3</w:t>
      </w:r>
      <w:r>
        <w:rPr>
          <w:rFonts w:cstheme="minorHAnsi"/>
          <w:lang w:val="en-GB" w:eastAsia="en-AU"/>
        </w:rPr>
        <w:t>70</w:t>
      </w:r>
      <w:r w:rsidRPr="00512A31">
        <w:rPr>
          <w:rFonts w:cstheme="minorHAnsi"/>
          <w:lang w:val="en-GB" w:eastAsia="en-AU"/>
        </w:rPr>
        <w:t xml:space="preserve"> message is logically invalid (Business rules violation</w:t>
      </w:r>
      <w:r w:rsidR="00634C24">
        <w:rPr>
          <w:rFonts w:cstheme="minorHAnsi"/>
          <w:lang w:val="en-GB" w:eastAsia="en-AU"/>
        </w:rPr>
        <w:t xml:space="preserve">, </w:t>
      </w:r>
      <w:r>
        <w:rPr>
          <w:rFonts w:cstheme="minorHAnsi"/>
          <w:lang w:val="en-GB" w:eastAsia="en-AU"/>
        </w:rPr>
        <w:t>invalid G4/G4+G3 reference</w:t>
      </w:r>
      <w:r w:rsidR="00634C24">
        <w:rPr>
          <w:rFonts w:cstheme="minorHAnsi"/>
          <w:lang w:val="en-GB" w:eastAsia="en-AU"/>
        </w:rPr>
        <w:t>, duplicate, etc.</w:t>
      </w:r>
      <w:r w:rsidRPr="00512A31">
        <w:rPr>
          <w:rFonts w:cstheme="minorHAnsi"/>
          <w:lang w:val="en-GB" w:eastAsia="en-AU"/>
        </w:rPr>
        <w:t>)</w:t>
      </w:r>
    </w:p>
    <w:p w14:paraId="5AFE489D" w14:textId="4B1E2E0D" w:rsidR="008D59E7" w:rsidRPr="008D59E7" w:rsidRDefault="008D59E7" w:rsidP="003F6477">
      <w:pPr>
        <w:pStyle w:val="ListParagraph"/>
        <w:numPr>
          <w:ilvl w:val="0"/>
          <w:numId w:val="284"/>
        </w:numPr>
        <w:spacing w:before="60" w:after="60"/>
        <w:rPr>
          <w:lang w:val="en-GB" w:eastAsia="en-AU"/>
        </w:rPr>
      </w:pPr>
      <w:r w:rsidRPr="008D59E7">
        <w:rPr>
          <w:rFonts w:cstheme="minorHAnsi"/>
          <w:lang w:val="en-GB" w:eastAsia="en-AU"/>
        </w:rPr>
        <w:t xml:space="preserve">AIS sends an IM099 information message to the Trader, indicating that the status report </w:t>
      </w:r>
      <w:r>
        <w:rPr>
          <w:rFonts w:cstheme="minorHAnsi"/>
          <w:lang w:val="en-GB" w:eastAsia="en-AU"/>
        </w:rPr>
        <w:t>was not accepted</w:t>
      </w:r>
      <w:r w:rsidRPr="008D59E7">
        <w:rPr>
          <w:rFonts w:cstheme="minorHAnsi"/>
          <w:lang w:val="en-GB" w:eastAsia="en-AU"/>
        </w:rPr>
        <w:t>.</w:t>
      </w:r>
    </w:p>
    <w:p w14:paraId="51B92380" w14:textId="07DA0716" w:rsidR="00512A31" w:rsidRPr="00145541" w:rsidRDefault="008440B1" w:rsidP="00512A31">
      <w:pPr>
        <w:pStyle w:val="Heading4"/>
      </w:pPr>
      <w:r>
        <w:lastRenderedPageBreak/>
        <w:t xml:space="preserve">Amendment to a registered (G4) </w:t>
      </w:r>
      <w:r w:rsidR="00512A31" w:rsidRPr="00145541">
        <w:t>Temporary Storage Declaration</w:t>
      </w:r>
      <w:bookmarkEnd w:id="76"/>
      <w:bookmarkEnd w:id="77"/>
    </w:p>
    <w:p w14:paraId="4693C63B" w14:textId="77777777" w:rsidR="00512A31" w:rsidRPr="00145541" w:rsidRDefault="00512A31" w:rsidP="00512A31">
      <w:pPr>
        <w:keepNext/>
        <w:jc w:val="center"/>
        <w:rPr>
          <w:rFonts w:cstheme="minorHAnsi"/>
        </w:rPr>
      </w:pPr>
      <w:r w:rsidRPr="003722A5">
        <w:rPr>
          <w:rFonts w:cstheme="minorHAnsi"/>
          <w:noProof/>
        </w:rPr>
        <w:drawing>
          <wp:inline distT="0" distB="0" distL="0" distR="0" wp14:anchorId="12644D13" wp14:editId="2CED9EA1">
            <wp:extent cx="5886450" cy="3980356"/>
            <wp:effectExtent l="0" t="0" r="0" b="1270"/>
            <wp:docPr id="10" name="Picture 10" descr="C:\Users\ibeki\Desktop\task_2012\Temporary Storage Declaration Amend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eki\Desktop\task_2012\Temporary Storage Declaration Amendm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3980356"/>
                    </a:xfrm>
                    <a:prstGeom prst="rect">
                      <a:avLst/>
                    </a:prstGeom>
                    <a:noFill/>
                    <a:ln>
                      <a:noFill/>
                    </a:ln>
                  </pic:spPr>
                </pic:pic>
              </a:graphicData>
            </a:graphic>
          </wp:inline>
        </w:drawing>
      </w:r>
    </w:p>
    <w:p w14:paraId="2E28B261" w14:textId="77777777" w:rsidR="00512A31" w:rsidRPr="00145541" w:rsidRDefault="00512A31" w:rsidP="00512A31">
      <w:pPr>
        <w:jc w:val="center"/>
        <w:rPr>
          <w:rFonts w:cstheme="minorHAnsi"/>
          <w:lang w:val="en-GB"/>
        </w:rPr>
      </w:pPr>
    </w:p>
    <w:p w14:paraId="6A50111F" w14:textId="77777777" w:rsidR="00512A31" w:rsidRPr="00145541" w:rsidRDefault="00512A31" w:rsidP="00512A31">
      <w:pPr>
        <w:rPr>
          <w:rFonts w:cstheme="minorHAnsi"/>
          <w:b/>
          <w:bCs/>
          <w:sz w:val="20"/>
          <w:lang w:val="en-GB" w:eastAsia="en-AU"/>
        </w:rPr>
      </w:pPr>
      <w:r w:rsidRPr="00145541">
        <w:rPr>
          <w:rFonts w:cstheme="minorHAnsi"/>
          <w:b/>
          <w:bCs/>
          <w:noProof/>
          <w:sz w:val="20"/>
        </w:rPr>
        <w:lastRenderedPageBreak/>
        <mc:AlternateContent>
          <mc:Choice Requires="wpg">
            <w:drawing>
              <wp:anchor distT="0" distB="0" distL="114300" distR="114300" simplePos="0" relativeHeight="251693056" behindDoc="0" locked="0" layoutInCell="1" allowOverlap="1" wp14:anchorId="32EB6054" wp14:editId="0ADB4831">
                <wp:simplePos x="0" y="0"/>
                <wp:positionH relativeFrom="column">
                  <wp:posOffset>407406</wp:posOffset>
                </wp:positionH>
                <wp:positionV relativeFrom="paragraph">
                  <wp:posOffset>419559</wp:posOffset>
                </wp:positionV>
                <wp:extent cx="5767661" cy="2843530"/>
                <wp:effectExtent l="95250" t="95250" r="100330" b="90170"/>
                <wp:wrapTopAndBottom/>
                <wp:docPr id="244" name="Group 244"/>
                <wp:cNvGraphicFramePr/>
                <a:graphic xmlns:a="http://schemas.openxmlformats.org/drawingml/2006/main">
                  <a:graphicData uri="http://schemas.microsoft.com/office/word/2010/wordprocessingGroup">
                    <wpg:wgp>
                      <wpg:cNvGrpSpPr/>
                      <wpg:grpSpPr>
                        <a:xfrm>
                          <a:off x="0" y="0"/>
                          <a:ext cx="5767661" cy="2843530"/>
                          <a:chOff x="0" y="0"/>
                          <a:chExt cx="5767661" cy="2843530"/>
                        </a:xfrm>
                      </wpg:grpSpPr>
                      <pic:pic xmlns:pic="http://schemas.openxmlformats.org/drawingml/2006/picture">
                        <pic:nvPicPr>
                          <pic:cNvPr id="83" name="Picture 8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268301" y="0"/>
                            <a:ext cx="2499360" cy="28397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2" name="Picture 8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88565" cy="2843530"/>
                          </a:xfrm>
                          <a:prstGeom prst="rect">
                            <a:avLst/>
                          </a:prstGeom>
                          <a:effectLst>
                            <a:outerShdw blurRad="63500" sx="102000" sy="102000" algn="ctr" rotWithShape="0">
                              <a:prstClr val="black">
                                <a:alpha val="40000"/>
                              </a:prstClr>
                            </a:outerShdw>
                          </a:effectLst>
                        </pic:spPr>
                      </pic:pic>
                    </wpg:wgp>
                  </a:graphicData>
                </a:graphic>
              </wp:anchor>
            </w:drawing>
          </mc:Choice>
          <mc:Fallback>
            <w:pict>
              <v:group w14:anchorId="3C271060" id="Group 244" o:spid="_x0000_s1026" style="position:absolute;margin-left:32.1pt;margin-top:33.05pt;width:454.15pt;height:223.9pt;z-index:251693056" coordsize="57676,28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">
                <v:shape id="Picture 83" o:spid="_x0000_s1027" type="#_x0000_t75" style="position:absolute;left:32683;width:24993;height:2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">
                  <v:imagedata r:id="rId27" o:title=""/>
                  <v:shadow on="t" type="perspective" color="black" opacity="26214f" offset="0,0" matrix="66847f,,,66847f"/>
                </v:shape>
                <v:shape id="Picture 82" o:spid="_x0000_s1028" type="#_x0000_t75" style="position:absolute;width:24885;height:2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">
                  <v:imagedata r:id="rId28" o:title=""/>
                  <v:shadow on="t" type="perspective" color="black" opacity="26214f" offset="0,0" matrix="66847f,,,66847f"/>
                </v:shape>
                <w10:wrap type="topAndBottom"/>
              </v:group>
            </w:pict>
          </mc:Fallback>
        </mc:AlternateContent>
      </w:r>
    </w:p>
    <w:p w14:paraId="1CADC2F5" w14:textId="77777777" w:rsidR="00512A31" w:rsidRPr="00145541" w:rsidRDefault="00512A31" w:rsidP="00512A31">
      <w:pPr>
        <w:rPr>
          <w:rFonts w:cstheme="minorHAnsi"/>
          <w:b/>
          <w:bCs/>
          <w:sz w:val="20"/>
          <w:lang w:val="en-GB" w:eastAsia="en-AU"/>
        </w:rPr>
      </w:pPr>
    </w:p>
    <w:p w14:paraId="511CEBAC" w14:textId="7BC19747" w:rsidR="00512A31" w:rsidRPr="00566CC5" w:rsidRDefault="00512A31" w:rsidP="00512A31">
      <w:pPr>
        <w:keepNext/>
        <w:rPr>
          <w:rFonts w:cstheme="minorHAnsi"/>
          <w:bCs/>
          <w:szCs w:val="32"/>
          <w:lang w:val="en-GB" w:eastAsia="en-AU"/>
        </w:rPr>
      </w:pPr>
      <w:r w:rsidRPr="00566CC5">
        <w:rPr>
          <w:rFonts w:cstheme="minorHAnsi"/>
          <w:b/>
          <w:bCs/>
          <w:szCs w:val="32"/>
          <w:lang w:val="en-GB" w:eastAsia="en-AU"/>
        </w:rPr>
        <w:t>Core Flow</w:t>
      </w:r>
      <w:r w:rsidR="008440B1">
        <w:rPr>
          <w:rFonts w:cstheme="minorHAnsi"/>
          <w:b/>
          <w:bCs/>
          <w:szCs w:val="32"/>
          <w:lang w:val="en-GB" w:eastAsia="en-AU"/>
        </w:rPr>
        <w:t xml:space="preserve"> </w:t>
      </w:r>
      <w:r w:rsidRPr="00566CC5">
        <w:rPr>
          <w:rFonts w:cstheme="minorHAnsi"/>
          <w:b/>
          <w:bCs/>
          <w:szCs w:val="32"/>
          <w:lang w:val="en-GB" w:eastAsia="en-AU"/>
        </w:rPr>
        <w:t>(Happy Path) - Amendment request accepted</w:t>
      </w:r>
    </w:p>
    <w:p w14:paraId="5D8A07F0" w14:textId="45AC9D36" w:rsidR="00512A31" w:rsidRPr="00566CC5" w:rsidRDefault="00512A31" w:rsidP="003F6477">
      <w:pPr>
        <w:keepNext/>
        <w:numPr>
          <w:ilvl w:val="0"/>
          <w:numId w:val="52"/>
        </w:numPr>
        <w:spacing w:before="60" w:after="60"/>
        <w:rPr>
          <w:rFonts w:cstheme="minorHAnsi"/>
          <w:szCs w:val="32"/>
          <w:lang w:val="en-GB" w:eastAsia="en-AU"/>
        </w:rPr>
      </w:pPr>
      <w:r w:rsidRPr="00566CC5">
        <w:rPr>
          <w:rFonts w:cstheme="minorHAnsi"/>
          <w:szCs w:val="32"/>
          <w:lang w:val="en-GB" w:eastAsia="en-AU"/>
        </w:rPr>
        <w:t>AIS receives a TS313 message</w:t>
      </w:r>
      <w:r w:rsidR="008440B1">
        <w:rPr>
          <w:rFonts w:cstheme="minorHAnsi"/>
          <w:szCs w:val="32"/>
          <w:lang w:val="en-GB" w:eastAsia="en-AU"/>
        </w:rPr>
        <w:t xml:space="preserve"> for a G4 declaration that is in status “REGISTERED”</w:t>
      </w:r>
    </w:p>
    <w:p w14:paraId="135F75F4" w14:textId="77777777" w:rsidR="00512A31" w:rsidRPr="00566CC5" w:rsidRDefault="00512A31" w:rsidP="003F6477">
      <w:pPr>
        <w:numPr>
          <w:ilvl w:val="0"/>
          <w:numId w:val="52"/>
        </w:numPr>
        <w:spacing w:before="60" w:after="60"/>
        <w:rPr>
          <w:rFonts w:cstheme="minorHAnsi"/>
          <w:szCs w:val="32"/>
          <w:lang w:val="en-GB" w:eastAsia="en-AU"/>
        </w:rPr>
      </w:pPr>
      <w:r w:rsidRPr="00566CC5">
        <w:rPr>
          <w:rFonts w:cstheme="minorHAnsi"/>
          <w:szCs w:val="32"/>
          <w:lang w:val="en-GB" w:eastAsia="en-AU"/>
        </w:rPr>
        <w:t>The message is syntactically valid</w:t>
      </w:r>
    </w:p>
    <w:p w14:paraId="503CDD78" w14:textId="77777777" w:rsidR="00512A31" w:rsidRPr="00566CC5" w:rsidRDefault="00512A31" w:rsidP="003F6477">
      <w:pPr>
        <w:numPr>
          <w:ilvl w:val="0"/>
          <w:numId w:val="52"/>
        </w:numPr>
        <w:spacing w:before="60" w:after="60"/>
        <w:rPr>
          <w:rFonts w:cstheme="minorHAnsi"/>
          <w:szCs w:val="32"/>
          <w:lang w:val="en-GB" w:eastAsia="en-AU"/>
        </w:rPr>
      </w:pPr>
      <w:r w:rsidRPr="00566CC5">
        <w:rPr>
          <w:rFonts w:cstheme="minorHAnsi"/>
          <w:szCs w:val="32"/>
          <w:lang w:val="en-GB" w:eastAsia="en-AU"/>
        </w:rPr>
        <w:t>The message is logically valid (No business rules violation)</w:t>
      </w:r>
    </w:p>
    <w:p w14:paraId="4A09178A" w14:textId="2A773CF9" w:rsidR="00512A31" w:rsidRPr="00566CC5" w:rsidRDefault="00512A31" w:rsidP="003F6477">
      <w:pPr>
        <w:numPr>
          <w:ilvl w:val="0"/>
          <w:numId w:val="52"/>
        </w:numPr>
        <w:spacing w:before="60" w:after="60"/>
        <w:rPr>
          <w:rFonts w:cstheme="minorHAnsi"/>
          <w:szCs w:val="32"/>
          <w:lang w:val="en-GB" w:eastAsia="en-AU"/>
        </w:rPr>
      </w:pPr>
      <w:r w:rsidRPr="00566CC5">
        <w:rPr>
          <w:rFonts w:cstheme="minorHAnsi"/>
          <w:szCs w:val="32"/>
          <w:lang w:val="en-GB" w:eastAsia="en-AU"/>
        </w:rPr>
        <w:t>The Amendment request is accepted</w:t>
      </w:r>
      <w:r w:rsidR="008440B1">
        <w:rPr>
          <w:rFonts w:cstheme="minorHAnsi"/>
          <w:szCs w:val="32"/>
          <w:lang w:val="en-GB" w:eastAsia="en-AU"/>
        </w:rPr>
        <w:t xml:space="preserve"> automatically</w:t>
      </w:r>
    </w:p>
    <w:p w14:paraId="59D8E5E5" w14:textId="3ABB25F0" w:rsidR="00512A31" w:rsidRDefault="00512A31" w:rsidP="003F6477">
      <w:pPr>
        <w:numPr>
          <w:ilvl w:val="0"/>
          <w:numId w:val="52"/>
        </w:numPr>
        <w:spacing w:before="60" w:after="60"/>
        <w:rPr>
          <w:rFonts w:cstheme="minorHAnsi"/>
          <w:szCs w:val="32"/>
          <w:lang w:val="en-GB" w:eastAsia="en-AU"/>
        </w:rPr>
      </w:pPr>
      <w:r w:rsidRPr="00566CC5">
        <w:rPr>
          <w:rFonts w:cstheme="minorHAnsi"/>
          <w:szCs w:val="32"/>
          <w:lang w:val="en-GB" w:eastAsia="en-AU"/>
        </w:rPr>
        <w:t xml:space="preserve">AIS </w:t>
      </w:r>
      <w:r w:rsidR="008440B1">
        <w:rPr>
          <w:rFonts w:cstheme="minorHAnsi"/>
          <w:szCs w:val="32"/>
          <w:lang w:val="en-GB" w:eastAsia="en-AU"/>
        </w:rPr>
        <w:t>sends</w:t>
      </w:r>
      <w:r w:rsidRPr="00566CC5">
        <w:rPr>
          <w:rFonts w:cstheme="minorHAnsi"/>
          <w:szCs w:val="32"/>
          <w:lang w:val="en-GB" w:eastAsia="en-AU"/>
        </w:rPr>
        <w:t xml:space="preserve"> a TS304 notification message to the Trader</w:t>
      </w:r>
    </w:p>
    <w:p w14:paraId="1B89E9CE" w14:textId="3FAF373E" w:rsidR="008440B1" w:rsidRPr="00566CC5" w:rsidRDefault="008440B1" w:rsidP="003F6477">
      <w:pPr>
        <w:numPr>
          <w:ilvl w:val="0"/>
          <w:numId w:val="52"/>
        </w:numPr>
        <w:spacing w:before="60" w:after="60"/>
        <w:rPr>
          <w:rFonts w:cstheme="minorHAnsi"/>
          <w:szCs w:val="32"/>
          <w:lang w:val="en-GB" w:eastAsia="en-AU"/>
        </w:rPr>
      </w:pPr>
      <w:r>
        <w:rPr>
          <w:rFonts w:cstheme="minorHAnsi"/>
          <w:szCs w:val="32"/>
          <w:lang w:val="en-GB" w:eastAsia="en-AU"/>
        </w:rPr>
        <w:t>The amended G4 declaration remains in status “REGISTERED”.</w:t>
      </w:r>
    </w:p>
    <w:p w14:paraId="70F85715" w14:textId="77777777" w:rsidR="00512A31" w:rsidRPr="00566CC5" w:rsidRDefault="00512A31" w:rsidP="00512A31">
      <w:pPr>
        <w:ind w:left="360"/>
        <w:rPr>
          <w:rFonts w:cstheme="minorHAnsi"/>
          <w:szCs w:val="32"/>
          <w:lang w:val="en-GB" w:eastAsia="en-AU"/>
        </w:rPr>
      </w:pPr>
    </w:p>
    <w:p w14:paraId="0231B91E" w14:textId="77777777" w:rsidR="00512A31" w:rsidRPr="00566CC5" w:rsidRDefault="00512A31" w:rsidP="00512A31">
      <w:pPr>
        <w:rPr>
          <w:rFonts w:cstheme="minorHAnsi"/>
          <w:szCs w:val="32"/>
          <w:lang w:val="en-GB" w:eastAsia="en-AU"/>
        </w:rPr>
      </w:pPr>
      <w:r w:rsidRPr="00566CC5">
        <w:rPr>
          <w:rFonts w:cstheme="minorHAnsi"/>
          <w:b/>
          <w:bCs/>
          <w:szCs w:val="32"/>
          <w:lang w:val="en-GB" w:eastAsia="en-AU"/>
        </w:rPr>
        <w:t>Alt 1 - The Amendment request is syntactically invalid</w:t>
      </w:r>
    </w:p>
    <w:p w14:paraId="48976A5F" w14:textId="77777777" w:rsidR="00512A31" w:rsidRPr="00566CC5" w:rsidRDefault="00512A31" w:rsidP="003F6477">
      <w:pPr>
        <w:numPr>
          <w:ilvl w:val="0"/>
          <w:numId w:val="127"/>
        </w:numPr>
        <w:spacing w:before="60" w:after="60"/>
        <w:rPr>
          <w:rFonts w:cstheme="minorHAnsi"/>
          <w:szCs w:val="32"/>
          <w:lang w:val="en-GB" w:eastAsia="en-AU"/>
        </w:rPr>
      </w:pPr>
      <w:r w:rsidRPr="00566CC5">
        <w:rPr>
          <w:rFonts w:cstheme="minorHAnsi"/>
          <w:szCs w:val="32"/>
          <w:lang w:val="en-GB" w:eastAsia="en-AU"/>
        </w:rPr>
        <w:t>The process follows the core flow up to step 1</w:t>
      </w:r>
    </w:p>
    <w:p w14:paraId="73D89A60" w14:textId="77777777" w:rsidR="00512A31" w:rsidRPr="00566CC5" w:rsidRDefault="00512A31" w:rsidP="003F6477">
      <w:pPr>
        <w:numPr>
          <w:ilvl w:val="0"/>
          <w:numId w:val="127"/>
        </w:numPr>
        <w:spacing w:before="60" w:after="60"/>
        <w:rPr>
          <w:rFonts w:cstheme="minorHAnsi"/>
          <w:szCs w:val="32"/>
          <w:lang w:val="en-GB" w:eastAsia="en-AU"/>
        </w:rPr>
      </w:pPr>
      <w:r w:rsidRPr="00566CC5">
        <w:rPr>
          <w:rFonts w:cstheme="minorHAnsi"/>
          <w:szCs w:val="32"/>
          <w:lang w:val="en-GB" w:eastAsia="en-AU"/>
        </w:rPr>
        <w:t>The TS313 message is syntactically invalid</w:t>
      </w:r>
    </w:p>
    <w:p w14:paraId="57A739E1" w14:textId="2B8E214C" w:rsidR="00512A31" w:rsidRDefault="00512A31" w:rsidP="003F6477">
      <w:pPr>
        <w:numPr>
          <w:ilvl w:val="0"/>
          <w:numId w:val="127"/>
        </w:numPr>
        <w:spacing w:before="60" w:after="60"/>
        <w:rPr>
          <w:rFonts w:cstheme="minorHAnsi"/>
          <w:szCs w:val="32"/>
          <w:lang w:val="en-GB" w:eastAsia="en-AU"/>
        </w:rPr>
      </w:pPr>
      <w:r w:rsidRPr="00566CC5">
        <w:rPr>
          <w:rFonts w:cstheme="minorHAnsi"/>
          <w:szCs w:val="32"/>
          <w:lang w:val="en-GB" w:eastAsia="en-AU"/>
        </w:rPr>
        <w:t xml:space="preserve">AIS </w:t>
      </w:r>
      <w:r w:rsidR="008440B1">
        <w:rPr>
          <w:rFonts w:cstheme="minorHAnsi"/>
          <w:szCs w:val="32"/>
          <w:lang w:val="en-GB" w:eastAsia="en-AU"/>
        </w:rPr>
        <w:t>sends</w:t>
      </w:r>
      <w:r w:rsidRPr="00566CC5">
        <w:rPr>
          <w:rFonts w:cstheme="minorHAnsi"/>
          <w:szCs w:val="32"/>
          <w:lang w:val="en-GB" w:eastAsia="en-AU"/>
        </w:rPr>
        <w:t xml:space="preserve"> an IM917 Syntax Error Notification message to the Trader</w:t>
      </w:r>
    </w:p>
    <w:p w14:paraId="3E61A879" w14:textId="43F422D5" w:rsidR="00087D59" w:rsidRPr="00087D59" w:rsidRDefault="00087D59" w:rsidP="003F6477">
      <w:pPr>
        <w:numPr>
          <w:ilvl w:val="0"/>
          <w:numId w:val="127"/>
        </w:numPr>
        <w:spacing w:before="60" w:after="60"/>
        <w:rPr>
          <w:rFonts w:cstheme="minorHAnsi"/>
          <w:szCs w:val="32"/>
          <w:lang w:val="en-GB" w:eastAsia="en-AU"/>
        </w:rPr>
      </w:pPr>
      <w:r w:rsidRPr="00087D59">
        <w:rPr>
          <w:rFonts w:cstheme="minorHAnsi"/>
          <w:szCs w:val="32"/>
          <w:lang w:val="en-GB" w:eastAsia="en-AU"/>
        </w:rPr>
        <w:t>The previous G4 declaration remains in status “REGISTERED”.</w:t>
      </w:r>
    </w:p>
    <w:p w14:paraId="456440E2" w14:textId="77777777" w:rsidR="00512A31" w:rsidRPr="00566CC5" w:rsidRDefault="00512A31" w:rsidP="00512A31">
      <w:pPr>
        <w:ind w:left="360"/>
        <w:rPr>
          <w:rFonts w:cstheme="minorHAnsi"/>
          <w:szCs w:val="32"/>
          <w:lang w:val="en-GB" w:eastAsia="en-AU"/>
        </w:rPr>
      </w:pPr>
    </w:p>
    <w:p w14:paraId="3219F744" w14:textId="77777777" w:rsidR="00512A31" w:rsidRPr="00566CC5" w:rsidRDefault="00512A31" w:rsidP="00512A31">
      <w:pPr>
        <w:rPr>
          <w:rFonts w:cstheme="minorHAnsi"/>
          <w:bCs/>
          <w:szCs w:val="32"/>
          <w:lang w:val="en-GB" w:eastAsia="en-AU"/>
        </w:rPr>
      </w:pPr>
      <w:r w:rsidRPr="00566CC5">
        <w:rPr>
          <w:rFonts w:cstheme="minorHAnsi"/>
          <w:b/>
          <w:bCs/>
          <w:szCs w:val="32"/>
          <w:lang w:val="en-GB" w:eastAsia="en-AU"/>
        </w:rPr>
        <w:lastRenderedPageBreak/>
        <w:t xml:space="preserve">Alt 2 - Amendment request rejected - functional errors </w:t>
      </w:r>
    </w:p>
    <w:p w14:paraId="292FCB63" w14:textId="77777777" w:rsidR="00512A31" w:rsidRPr="00566CC5" w:rsidRDefault="00512A31" w:rsidP="003F6477">
      <w:pPr>
        <w:numPr>
          <w:ilvl w:val="0"/>
          <w:numId w:val="53"/>
        </w:numPr>
        <w:spacing w:before="60" w:after="60"/>
        <w:rPr>
          <w:rFonts w:cstheme="minorHAnsi"/>
          <w:szCs w:val="32"/>
          <w:lang w:val="en-GB" w:eastAsia="en-AU"/>
        </w:rPr>
      </w:pPr>
      <w:r w:rsidRPr="00566CC5">
        <w:rPr>
          <w:rFonts w:cstheme="minorHAnsi"/>
          <w:szCs w:val="32"/>
          <w:lang w:val="en-GB" w:eastAsia="en-AU"/>
        </w:rPr>
        <w:t>The process follows the core flow up to step 2</w:t>
      </w:r>
    </w:p>
    <w:p w14:paraId="299A6D15" w14:textId="77777777" w:rsidR="00512A31" w:rsidRPr="00566CC5" w:rsidRDefault="00512A31" w:rsidP="003F6477">
      <w:pPr>
        <w:numPr>
          <w:ilvl w:val="0"/>
          <w:numId w:val="53"/>
        </w:numPr>
        <w:spacing w:before="60" w:after="60"/>
        <w:rPr>
          <w:rFonts w:cstheme="minorHAnsi"/>
          <w:szCs w:val="32"/>
          <w:lang w:val="en-GB" w:eastAsia="en-AU"/>
        </w:rPr>
      </w:pPr>
      <w:r w:rsidRPr="00566CC5">
        <w:rPr>
          <w:rFonts w:cstheme="minorHAnsi"/>
          <w:szCs w:val="32"/>
          <w:lang w:val="en-GB" w:eastAsia="en-AU"/>
        </w:rPr>
        <w:t>The TS313 message has functional errors</w:t>
      </w:r>
    </w:p>
    <w:p w14:paraId="2457897C" w14:textId="2045259F" w:rsidR="00512A31" w:rsidRDefault="007C1C80" w:rsidP="003F6477">
      <w:pPr>
        <w:numPr>
          <w:ilvl w:val="0"/>
          <w:numId w:val="53"/>
        </w:numPr>
        <w:spacing w:before="60" w:after="60"/>
        <w:rPr>
          <w:rFonts w:cstheme="minorHAnsi"/>
          <w:szCs w:val="32"/>
          <w:lang w:val="en-GB"/>
        </w:rPr>
      </w:pPr>
      <w:r>
        <w:rPr>
          <w:rFonts w:cstheme="minorHAnsi"/>
          <w:szCs w:val="32"/>
          <w:lang w:val="en-GB" w:eastAsia="en-AU"/>
        </w:rPr>
        <w:t>AIS sends</w:t>
      </w:r>
      <w:r w:rsidR="00512A31" w:rsidRPr="00566CC5">
        <w:rPr>
          <w:rFonts w:cstheme="minorHAnsi"/>
          <w:szCs w:val="32"/>
          <w:lang w:val="en-GB" w:eastAsia="en-AU"/>
        </w:rPr>
        <w:t xml:space="preserve"> a TS305 rejection message to the Trader</w:t>
      </w:r>
    </w:p>
    <w:p w14:paraId="1579761D" w14:textId="68C79EB1" w:rsidR="00087D59" w:rsidRPr="00087D59" w:rsidRDefault="00087D59" w:rsidP="003F6477">
      <w:pPr>
        <w:numPr>
          <w:ilvl w:val="0"/>
          <w:numId w:val="53"/>
        </w:numPr>
        <w:spacing w:before="60" w:after="60"/>
        <w:rPr>
          <w:rFonts w:cstheme="minorHAnsi"/>
          <w:szCs w:val="32"/>
          <w:lang w:val="en-GB"/>
        </w:rPr>
      </w:pPr>
      <w:r w:rsidRPr="00087D59">
        <w:rPr>
          <w:rFonts w:cstheme="minorHAnsi"/>
          <w:szCs w:val="32"/>
          <w:lang w:val="en-GB" w:eastAsia="en-AU"/>
        </w:rPr>
        <w:t>The previous G4 declaration remains in status “REGISTERED”</w:t>
      </w:r>
    </w:p>
    <w:p w14:paraId="4D421F21" w14:textId="77777777" w:rsidR="00512A31" w:rsidRPr="00566CC5" w:rsidRDefault="00512A31" w:rsidP="00512A31">
      <w:pPr>
        <w:ind w:left="360"/>
        <w:rPr>
          <w:rFonts w:cstheme="minorHAnsi"/>
          <w:szCs w:val="32"/>
          <w:lang w:val="en-GB"/>
        </w:rPr>
      </w:pPr>
    </w:p>
    <w:p w14:paraId="7CB120F5" w14:textId="77777777" w:rsidR="00512A31" w:rsidRPr="00566CC5" w:rsidRDefault="00512A31" w:rsidP="00512A31">
      <w:pPr>
        <w:rPr>
          <w:rFonts w:cstheme="minorHAnsi"/>
          <w:bCs/>
          <w:szCs w:val="32"/>
          <w:lang w:val="en-GB" w:eastAsia="en-AU"/>
        </w:rPr>
      </w:pPr>
      <w:r w:rsidRPr="00566CC5">
        <w:rPr>
          <w:rFonts w:cstheme="minorHAnsi"/>
          <w:b/>
          <w:bCs/>
          <w:szCs w:val="32"/>
          <w:lang w:val="en-GB" w:eastAsia="en-AU"/>
        </w:rPr>
        <w:t xml:space="preserve">Alt 3 - Amendment request rejected - TSD Cannot be amended </w:t>
      </w:r>
    </w:p>
    <w:p w14:paraId="324A4D64" w14:textId="77777777" w:rsidR="00512A31" w:rsidRPr="00566CC5" w:rsidRDefault="00512A31" w:rsidP="003F6477">
      <w:pPr>
        <w:numPr>
          <w:ilvl w:val="0"/>
          <w:numId w:val="147"/>
        </w:numPr>
        <w:spacing w:before="60" w:after="60"/>
        <w:rPr>
          <w:rFonts w:cstheme="minorHAnsi"/>
          <w:szCs w:val="32"/>
          <w:lang w:val="en-GB" w:eastAsia="en-AU"/>
        </w:rPr>
      </w:pPr>
      <w:r w:rsidRPr="00566CC5">
        <w:rPr>
          <w:rFonts w:cstheme="minorHAnsi"/>
          <w:szCs w:val="32"/>
          <w:lang w:val="en-GB" w:eastAsia="en-AU"/>
        </w:rPr>
        <w:t>The process follows the core flow up to step 3</w:t>
      </w:r>
    </w:p>
    <w:p w14:paraId="6787CEDE" w14:textId="77777777" w:rsidR="00512A31" w:rsidRPr="00566CC5" w:rsidRDefault="00512A31" w:rsidP="003F6477">
      <w:pPr>
        <w:numPr>
          <w:ilvl w:val="0"/>
          <w:numId w:val="147"/>
        </w:numPr>
        <w:spacing w:before="60" w:after="60"/>
        <w:rPr>
          <w:rFonts w:cstheme="minorHAnsi"/>
          <w:szCs w:val="32"/>
          <w:lang w:val="en-GB" w:eastAsia="en-AU"/>
        </w:rPr>
      </w:pPr>
      <w:r w:rsidRPr="00566CC5">
        <w:rPr>
          <w:rFonts w:cstheme="minorHAnsi"/>
          <w:szCs w:val="32"/>
          <w:lang w:val="en-GB" w:eastAsia="en-AU"/>
        </w:rPr>
        <w:t>The TSD cannot be amended</w:t>
      </w:r>
    </w:p>
    <w:p w14:paraId="6017F6CF" w14:textId="65B477A4" w:rsidR="00512A31" w:rsidRDefault="007C1C80" w:rsidP="003F6477">
      <w:pPr>
        <w:numPr>
          <w:ilvl w:val="0"/>
          <w:numId w:val="147"/>
        </w:numPr>
        <w:spacing w:before="60" w:after="60"/>
        <w:rPr>
          <w:rFonts w:cstheme="minorHAnsi"/>
          <w:szCs w:val="32"/>
          <w:lang w:val="en-GB"/>
        </w:rPr>
      </w:pPr>
      <w:r>
        <w:rPr>
          <w:rFonts w:cstheme="minorHAnsi"/>
          <w:szCs w:val="32"/>
          <w:lang w:val="en-GB" w:eastAsia="en-AU"/>
        </w:rPr>
        <w:t>AIS sends</w:t>
      </w:r>
      <w:r w:rsidR="00512A31" w:rsidRPr="00566CC5">
        <w:rPr>
          <w:rFonts w:cstheme="minorHAnsi"/>
          <w:szCs w:val="32"/>
          <w:lang w:val="en-GB" w:eastAsia="en-AU"/>
        </w:rPr>
        <w:t xml:space="preserve"> a TS305 rejection message to the Trader</w:t>
      </w:r>
    </w:p>
    <w:p w14:paraId="77B415CE" w14:textId="77777777" w:rsidR="00087D59" w:rsidRPr="00566CC5" w:rsidRDefault="00087D59" w:rsidP="00087D59">
      <w:pPr>
        <w:spacing w:before="60" w:after="60"/>
        <w:rPr>
          <w:rFonts w:cstheme="minorHAnsi"/>
          <w:szCs w:val="32"/>
          <w:lang w:val="en-GB"/>
        </w:rPr>
      </w:pPr>
    </w:p>
    <w:p w14:paraId="52B583B5" w14:textId="3A74B436" w:rsidR="00087D59" w:rsidRDefault="00087D59">
      <w:pPr>
        <w:pStyle w:val="Heading4"/>
      </w:pPr>
      <w:bookmarkStart w:id="80" w:name="_Toc119702906"/>
      <w:r>
        <w:t>Amendment to an accepted (G4 or G4+G3) Temporary Storage Declaration</w:t>
      </w:r>
    </w:p>
    <w:p w14:paraId="78EC4669" w14:textId="77777777" w:rsidR="00087D59" w:rsidRPr="00566CC5" w:rsidRDefault="00087D59" w:rsidP="00087D59">
      <w:pPr>
        <w:keepNext/>
        <w:rPr>
          <w:rFonts w:cstheme="minorHAnsi"/>
          <w:bCs/>
          <w:szCs w:val="32"/>
          <w:lang w:val="en-GB" w:eastAsia="en-AU"/>
        </w:rPr>
      </w:pPr>
      <w:r w:rsidRPr="00566CC5">
        <w:rPr>
          <w:rFonts w:cstheme="minorHAnsi"/>
          <w:b/>
          <w:bCs/>
          <w:szCs w:val="32"/>
          <w:lang w:val="en-GB" w:eastAsia="en-AU"/>
        </w:rPr>
        <w:t>Core Flow</w:t>
      </w:r>
      <w:r>
        <w:rPr>
          <w:rFonts w:cstheme="minorHAnsi"/>
          <w:b/>
          <w:bCs/>
          <w:szCs w:val="32"/>
          <w:lang w:val="en-GB" w:eastAsia="en-AU"/>
        </w:rPr>
        <w:t xml:space="preserve"> </w:t>
      </w:r>
      <w:r w:rsidRPr="00566CC5">
        <w:rPr>
          <w:rFonts w:cstheme="minorHAnsi"/>
          <w:b/>
          <w:bCs/>
          <w:szCs w:val="32"/>
          <w:lang w:val="en-GB" w:eastAsia="en-AU"/>
        </w:rPr>
        <w:t>(Happy Path) - Amendment request accepted</w:t>
      </w:r>
    </w:p>
    <w:p w14:paraId="1B562328" w14:textId="3E635426" w:rsidR="00087D59" w:rsidRPr="00087D59" w:rsidRDefault="00087D59" w:rsidP="003F6477">
      <w:pPr>
        <w:pStyle w:val="ListParagraph"/>
        <w:keepNext/>
        <w:numPr>
          <w:ilvl w:val="0"/>
          <w:numId w:val="263"/>
        </w:numPr>
        <w:spacing w:before="60" w:after="60"/>
        <w:rPr>
          <w:rFonts w:cstheme="minorHAnsi"/>
          <w:szCs w:val="32"/>
          <w:lang w:val="en-GB" w:eastAsia="en-AU"/>
        </w:rPr>
      </w:pPr>
      <w:r w:rsidRPr="00087D59">
        <w:rPr>
          <w:rFonts w:cstheme="minorHAnsi"/>
          <w:szCs w:val="32"/>
          <w:lang w:val="en-GB" w:eastAsia="en-AU"/>
        </w:rPr>
        <w:t>AIS receives a TS313 message for a G4 (or G4+G3) declaration that is in status “ACCEPTED”</w:t>
      </w:r>
    </w:p>
    <w:p w14:paraId="528F767E" w14:textId="77777777" w:rsidR="00087D59" w:rsidRPr="00087D59" w:rsidRDefault="00087D59" w:rsidP="003F6477">
      <w:pPr>
        <w:pStyle w:val="ListParagraph"/>
        <w:numPr>
          <w:ilvl w:val="0"/>
          <w:numId w:val="263"/>
        </w:numPr>
        <w:spacing w:before="60" w:after="60"/>
        <w:rPr>
          <w:rFonts w:cstheme="minorHAnsi"/>
          <w:szCs w:val="32"/>
          <w:lang w:val="en-GB" w:eastAsia="en-AU"/>
        </w:rPr>
      </w:pPr>
      <w:r w:rsidRPr="00087D59">
        <w:rPr>
          <w:rFonts w:cstheme="minorHAnsi"/>
          <w:szCs w:val="32"/>
          <w:lang w:val="en-GB" w:eastAsia="en-AU"/>
        </w:rPr>
        <w:t>The message is syntactically valid</w:t>
      </w:r>
    </w:p>
    <w:p w14:paraId="64C1AC1E" w14:textId="77777777" w:rsidR="00087D59" w:rsidRPr="00087D59" w:rsidRDefault="00087D59" w:rsidP="003F6477">
      <w:pPr>
        <w:pStyle w:val="ListParagraph"/>
        <w:numPr>
          <w:ilvl w:val="0"/>
          <w:numId w:val="263"/>
        </w:numPr>
        <w:spacing w:before="60" w:after="60"/>
        <w:rPr>
          <w:rFonts w:cstheme="minorHAnsi"/>
          <w:szCs w:val="32"/>
          <w:lang w:val="en-GB" w:eastAsia="en-AU"/>
        </w:rPr>
      </w:pPr>
      <w:r w:rsidRPr="00087D59">
        <w:rPr>
          <w:rFonts w:cstheme="minorHAnsi"/>
          <w:szCs w:val="32"/>
          <w:lang w:val="en-GB" w:eastAsia="en-AU"/>
        </w:rPr>
        <w:t>The message is logically valid (No business rules violation)</w:t>
      </w:r>
    </w:p>
    <w:p w14:paraId="74F4EDC3" w14:textId="15E30C01" w:rsidR="00087D59" w:rsidRPr="00087D59" w:rsidRDefault="00087D59" w:rsidP="003F6477">
      <w:pPr>
        <w:pStyle w:val="ListParagraph"/>
        <w:numPr>
          <w:ilvl w:val="0"/>
          <w:numId w:val="263"/>
        </w:numPr>
        <w:spacing w:before="60" w:after="60"/>
        <w:rPr>
          <w:rFonts w:cstheme="minorHAnsi"/>
          <w:szCs w:val="32"/>
          <w:lang w:val="en-GB" w:eastAsia="en-AU"/>
        </w:rPr>
      </w:pPr>
      <w:r w:rsidRPr="00087D59">
        <w:rPr>
          <w:rFonts w:cstheme="minorHAnsi"/>
          <w:szCs w:val="32"/>
          <w:lang w:val="en-GB" w:eastAsia="en-AU"/>
        </w:rPr>
        <w:t>The Amendment request is accepted by a Customs Officer</w:t>
      </w:r>
    </w:p>
    <w:p w14:paraId="73523D22" w14:textId="77777777" w:rsidR="00087D59" w:rsidRPr="00087D59" w:rsidRDefault="00087D59" w:rsidP="003F6477">
      <w:pPr>
        <w:pStyle w:val="ListParagraph"/>
        <w:numPr>
          <w:ilvl w:val="0"/>
          <w:numId w:val="263"/>
        </w:numPr>
        <w:spacing w:before="60" w:after="60"/>
        <w:rPr>
          <w:rFonts w:cstheme="minorHAnsi"/>
          <w:szCs w:val="32"/>
          <w:lang w:val="en-GB" w:eastAsia="en-AU"/>
        </w:rPr>
      </w:pPr>
      <w:r w:rsidRPr="00087D59">
        <w:rPr>
          <w:rFonts w:cstheme="minorHAnsi"/>
          <w:szCs w:val="32"/>
          <w:lang w:val="en-GB" w:eastAsia="en-AU"/>
        </w:rPr>
        <w:t>AIS sends a TS304 notification message to the Trader</w:t>
      </w:r>
    </w:p>
    <w:p w14:paraId="350045C0" w14:textId="4D1FDFD7" w:rsidR="00087D59" w:rsidRPr="00087D59" w:rsidRDefault="00087D59" w:rsidP="003F6477">
      <w:pPr>
        <w:pStyle w:val="ListParagraph"/>
        <w:numPr>
          <w:ilvl w:val="0"/>
          <w:numId w:val="263"/>
        </w:numPr>
        <w:spacing w:before="60" w:after="60"/>
        <w:rPr>
          <w:rFonts w:cstheme="minorHAnsi"/>
          <w:szCs w:val="32"/>
          <w:lang w:val="en-GB" w:eastAsia="en-AU"/>
        </w:rPr>
      </w:pPr>
      <w:r w:rsidRPr="00087D59">
        <w:rPr>
          <w:rFonts w:cstheme="minorHAnsi"/>
          <w:szCs w:val="32"/>
          <w:lang w:val="en-GB" w:eastAsia="en-AU"/>
        </w:rPr>
        <w:t>The amended G4 (or G4+G3) declaration remains in status “ACCEPTED”</w:t>
      </w:r>
    </w:p>
    <w:p w14:paraId="6680AF17" w14:textId="77777777" w:rsidR="00087D59" w:rsidRPr="00566CC5" w:rsidRDefault="00087D59" w:rsidP="00087D59">
      <w:pPr>
        <w:ind w:left="360"/>
        <w:rPr>
          <w:rFonts w:cstheme="minorHAnsi"/>
          <w:szCs w:val="32"/>
          <w:lang w:val="en-GB" w:eastAsia="en-AU"/>
        </w:rPr>
      </w:pPr>
    </w:p>
    <w:p w14:paraId="71C9E51C" w14:textId="77777777" w:rsidR="00087D59" w:rsidRPr="00566CC5" w:rsidRDefault="00087D59" w:rsidP="00087D59">
      <w:pPr>
        <w:rPr>
          <w:rFonts w:cstheme="minorHAnsi"/>
          <w:szCs w:val="32"/>
          <w:lang w:val="en-GB" w:eastAsia="en-AU"/>
        </w:rPr>
      </w:pPr>
      <w:r w:rsidRPr="00566CC5">
        <w:rPr>
          <w:rFonts w:cstheme="minorHAnsi"/>
          <w:b/>
          <w:bCs/>
          <w:szCs w:val="32"/>
          <w:lang w:val="en-GB" w:eastAsia="en-AU"/>
        </w:rPr>
        <w:t>Alt 1 - The Amendment request is syntactically invalid</w:t>
      </w:r>
    </w:p>
    <w:p w14:paraId="6967689E" w14:textId="77777777" w:rsidR="00087D59" w:rsidRPr="00087D59" w:rsidRDefault="00087D59" w:rsidP="003F6477">
      <w:pPr>
        <w:pStyle w:val="ListParagraph"/>
        <w:numPr>
          <w:ilvl w:val="0"/>
          <w:numId w:val="264"/>
        </w:numPr>
        <w:spacing w:before="60" w:after="60"/>
        <w:rPr>
          <w:rFonts w:cstheme="minorHAnsi"/>
          <w:szCs w:val="32"/>
          <w:lang w:val="en-GB" w:eastAsia="en-AU"/>
        </w:rPr>
      </w:pPr>
      <w:r w:rsidRPr="00087D59">
        <w:rPr>
          <w:rFonts w:cstheme="minorHAnsi"/>
          <w:szCs w:val="32"/>
          <w:lang w:val="en-GB" w:eastAsia="en-AU"/>
        </w:rPr>
        <w:t>The process follows the core flow up to step 1</w:t>
      </w:r>
    </w:p>
    <w:p w14:paraId="3F256292" w14:textId="77777777" w:rsidR="00087D59" w:rsidRPr="00087D59" w:rsidRDefault="00087D59" w:rsidP="003F6477">
      <w:pPr>
        <w:pStyle w:val="ListParagraph"/>
        <w:numPr>
          <w:ilvl w:val="0"/>
          <w:numId w:val="264"/>
        </w:numPr>
        <w:spacing w:before="60" w:after="60"/>
        <w:rPr>
          <w:rFonts w:cstheme="minorHAnsi"/>
          <w:szCs w:val="32"/>
          <w:lang w:val="en-GB" w:eastAsia="en-AU"/>
        </w:rPr>
      </w:pPr>
      <w:r w:rsidRPr="00087D59">
        <w:rPr>
          <w:rFonts w:cstheme="minorHAnsi"/>
          <w:szCs w:val="32"/>
          <w:lang w:val="en-GB" w:eastAsia="en-AU"/>
        </w:rPr>
        <w:t>The TS313 message is syntactically invalid</w:t>
      </w:r>
    </w:p>
    <w:p w14:paraId="18434778" w14:textId="77777777" w:rsidR="00087D59" w:rsidRPr="00087D59" w:rsidRDefault="00087D59" w:rsidP="003F6477">
      <w:pPr>
        <w:pStyle w:val="ListParagraph"/>
        <w:numPr>
          <w:ilvl w:val="0"/>
          <w:numId w:val="264"/>
        </w:numPr>
        <w:spacing w:before="60" w:after="60"/>
        <w:rPr>
          <w:rFonts w:cstheme="minorHAnsi"/>
          <w:szCs w:val="32"/>
          <w:lang w:val="en-GB" w:eastAsia="en-AU"/>
        </w:rPr>
      </w:pPr>
      <w:r w:rsidRPr="00087D59">
        <w:rPr>
          <w:rFonts w:cstheme="minorHAnsi"/>
          <w:szCs w:val="32"/>
          <w:lang w:val="en-GB" w:eastAsia="en-AU"/>
        </w:rPr>
        <w:t>AIS sends an IM917 Syntax Error Notification message to the Trader</w:t>
      </w:r>
    </w:p>
    <w:p w14:paraId="35FF441B" w14:textId="08B3D612" w:rsidR="00087D59" w:rsidRPr="00087D59" w:rsidRDefault="00087D59" w:rsidP="003F6477">
      <w:pPr>
        <w:pStyle w:val="ListParagraph"/>
        <w:numPr>
          <w:ilvl w:val="0"/>
          <w:numId w:val="264"/>
        </w:numPr>
        <w:spacing w:before="60" w:after="60"/>
        <w:rPr>
          <w:rFonts w:cstheme="minorHAnsi"/>
          <w:szCs w:val="32"/>
          <w:lang w:val="en-GB" w:eastAsia="en-AU"/>
        </w:rPr>
      </w:pPr>
      <w:r w:rsidRPr="00087D59">
        <w:rPr>
          <w:rFonts w:cstheme="minorHAnsi"/>
          <w:szCs w:val="32"/>
          <w:lang w:val="en-GB" w:eastAsia="en-AU"/>
        </w:rPr>
        <w:lastRenderedPageBreak/>
        <w:t>The previous G4</w:t>
      </w:r>
      <w:r>
        <w:rPr>
          <w:rFonts w:cstheme="minorHAnsi"/>
          <w:szCs w:val="32"/>
          <w:lang w:val="en-GB" w:eastAsia="en-AU"/>
        </w:rPr>
        <w:t xml:space="preserve"> (or G4+G3)</w:t>
      </w:r>
      <w:r w:rsidRPr="00087D59">
        <w:rPr>
          <w:rFonts w:cstheme="minorHAnsi"/>
          <w:szCs w:val="32"/>
          <w:lang w:val="en-GB" w:eastAsia="en-AU"/>
        </w:rPr>
        <w:t xml:space="preserve"> declaration remains in status “</w:t>
      </w:r>
      <w:r>
        <w:rPr>
          <w:rFonts w:cstheme="minorHAnsi"/>
          <w:szCs w:val="32"/>
          <w:lang w:val="en-GB" w:eastAsia="en-AU"/>
        </w:rPr>
        <w:t>ACCEPTED</w:t>
      </w:r>
      <w:r w:rsidRPr="00087D59">
        <w:rPr>
          <w:rFonts w:cstheme="minorHAnsi"/>
          <w:szCs w:val="32"/>
          <w:lang w:val="en-GB" w:eastAsia="en-AU"/>
        </w:rPr>
        <w:t>”.</w:t>
      </w:r>
    </w:p>
    <w:p w14:paraId="1CE497B4" w14:textId="77777777" w:rsidR="00087D59" w:rsidRPr="00566CC5" w:rsidRDefault="00087D59" w:rsidP="00087D59">
      <w:pPr>
        <w:ind w:left="360"/>
        <w:rPr>
          <w:rFonts w:cstheme="minorHAnsi"/>
          <w:szCs w:val="32"/>
          <w:lang w:val="en-GB" w:eastAsia="en-AU"/>
        </w:rPr>
      </w:pPr>
    </w:p>
    <w:p w14:paraId="089C8A58" w14:textId="1260A3C2" w:rsidR="00087D59" w:rsidRPr="00566CC5" w:rsidRDefault="00087D59" w:rsidP="00087D59">
      <w:pPr>
        <w:rPr>
          <w:rFonts w:cstheme="minorHAnsi"/>
          <w:bCs/>
          <w:szCs w:val="32"/>
          <w:lang w:val="en-GB" w:eastAsia="en-AU"/>
        </w:rPr>
      </w:pPr>
      <w:r w:rsidRPr="00566CC5">
        <w:rPr>
          <w:rFonts w:cstheme="minorHAnsi"/>
          <w:b/>
          <w:bCs/>
          <w:szCs w:val="32"/>
          <w:lang w:val="en-GB" w:eastAsia="en-AU"/>
        </w:rPr>
        <w:t>Alt 2 - Amendment request rejected</w:t>
      </w:r>
      <w:r>
        <w:rPr>
          <w:rFonts w:cstheme="minorHAnsi"/>
          <w:b/>
          <w:bCs/>
          <w:szCs w:val="32"/>
          <w:lang w:val="en-GB" w:eastAsia="en-AU"/>
        </w:rPr>
        <w:t xml:space="preserve"> </w:t>
      </w:r>
      <w:r w:rsidRPr="00566CC5">
        <w:rPr>
          <w:rFonts w:cstheme="minorHAnsi"/>
          <w:b/>
          <w:bCs/>
          <w:szCs w:val="32"/>
          <w:lang w:val="en-GB" w:eastAsia="en-AU"/>
        </w:rPr>
        <w:t>-</w:t>
      </w:r>
      <w:r>
        <w:rPr>
          <w:rFonts w:cstheme="minorHAnsi"/>
          <w:b/>
          <w:bCs/>
          <w:szCs w:val="32"/>
          <w:lang w:val="en-GB" w:eastAsia="en-AU"/>
        </w:rPr>
        <w:t xml:space="preserve"> functional errors</w:t>
      </w:r>
    </w:p>
    <w:p w14:paraId="7873FD0D" w14:textId="77777777" w:rsidR="00087D59" w:rsidRPr="00087D59" w:rsidRDefault="00087D59" w:rsidP="003F6477">
      <w:pPr>
        <w:pStyle w:val="ListParagraph"/>
        <w:numPr>
          <w:ilvl w:val="0"/>
          <w:numId w:val="265"/>
        </w:numPr>
        <w:spacing w:before="60" w:after="60"/>
        <w:rPr>
          <w:rFonts w:cstheme="minorHAnsi"/>
          <w:szCs w:val="32"/>
          <w:lang w:val="en-GB" w:eastAsia="en-AU"/>
        </w:rPr>
      </w:pPr>
      <w:r w:rsidRPr="00087D59">
        <w:rPr>
          <w:rFonts w:cstheme="minorHAnsi"/>
          <w:szCs w:val="32"/>
          <w:lang w:val="en-GB" w:eastAsia="en-AU"/>
        </w:rPr>
        <w:t>The process follows the core flow up to step 2</w:t>
      </w:r>
    </w:p>
    <w:p w14:paraId="14BFC693" w14:textId="77777777" w:rsidR="00087D59" w:rsidRPr="00087D59" w:rsidRDefault="00087D59" w:rsidP="003F6477">
      <w:pPr>
        <w:pStyle w:val="ListParagraph"/>
        <w:numPr>
          <w:ilvl w:val="0"/>
          <w:numId w:val="265"/>
        </w:numPr>
        <w:spacing w:before="60" w:after="60"/>
        <w:rPr>
          <w:rFonts w:cstheme="minorHAnsi"/>
          <w:szCs w:val="32"/>
          <w:lang w:val="en-GB" w:eastAsia="en-AU"/>
        </w:rPr>
      </w:pPr>
      <w:r w:rsidRPr="00087D59">
        <w:rPr>
          <w:rFonts w:cstheme="minorHAnsi"/>
          <w:szCs w:val="32"/>
          <w:lang w:val="en-GB" w:eastAsia="en-AU"/>
        </w:rPr>
        <w:t>The TS313 message has functional errors</w:t>
      </w:r>
    </w:p>
    <w:p w14:paraId="1C31A9C8" w14:textId="7D0183C7" w:rsidR="00087D59" w:rsidRPr="00087D59" w:rsidRDefault="00087D59" w:rsidP="003F6477">
      <w:pPr>
        <w:pStyle w:val="ListParagraph"/>
        <w:numPr>
          <w:ilvl w:val="0"/>
          <w:numId w:val="265"/>
        </w:numPr>
        <w:spacing w:before="60" w:after="60"/>
        <w:rPr>
          <w:rFonts w:cstheme="minorHAnsi"/>
          <w:szCs w:val="32"/>
          <w:lang w:val="en-GB" w:eastAsia="en-US"/>
        </w:rPr>
      </w:pPr>
      <w:r w:rsidRPr="00087D59">
        <w:rPr>
          <w:rFonts w:cstheme="minorHAnsi"/>
          <w:szCs w:val="32"/>
          <w:lang w:val="en-GB" w:eastAsia="en-AU"/>
        </w:rPr>
        <w:t xml:space="preserve">AIS </w:t>
      </w:r>
      <w:r>
        <w:rPr>
          <w:rFonts w:cstheme="minorHAnsi"/>
          <w:szCs w:val="32"/>
          <w:lang w:val="en-GB" w:eastAsia="en-AU"/>
        </w:rPr>
        <w:t>sends</w:t>
      </w:r>
      <w:r w:rsidRPr="00087D59">
        <w:rPr>
          <w:rFonts w:cstheme="minorHAnsi"/>
          <w:szCs w:val="32"/>
          <w:lang w:val="en-GB" w:eastAsia="en-AU"/>
        </w:rPr>
        <w:t xml:space="preserve"> a TS305 rejection message to the Trader</w:t>
      </w:r>
    </w:p>
    <w:p w14:paraId="384B0FDC" w14:textId="6755FC94" w:rsidR="00087D59" w:rsidRPr="00087D59" w:rsidRDefault="00087D59" w:rsidP="003F6477">
      <w:pPr>
        <w:pStyle w:val="ListParagraph"/>
        <w:numPr>
          <w:ilvl w:val="0"/>
          <w:numId w:val="265"/>
        </w:numPr>
        <w:spacing w:before="60" w:after="60"/>
        <w:rPr>
          <w:rFonts w:cstheme="minorHAnsi"/>
          <w:szCs w:val="32"/>
          <w:lang w:val="en-GB"/>
        </w:rPr>
      </w:pPr>
      <w:r w:rsidRPr="00087D59">
        <w:rPr>
          <w:rFonts w:cstheme="minorHAnsi"/>
          <w:szCs w:val="32"/>
          <w:lang w:val="en-GB" w:eastAsia="en-AU"/>
        </w:rPr>
        <w:t>The previous G4</w:t>
      </w:r>
      <w:r>
        <w:rPr>
          <w:rFonts w:cstheme="minorHAnsi"/>
          <w:szCs w:val="32"/>
          <w:lang w:val="en-GB" w:eastAsia="en-AU"/>
        </w:rPr>
        <w:t xml:space="preserve"> (or G4+G3)</w:t>
      </w:r>
      <w:r w:rsidRPr="00087D59">
        <w:rPr>
          <w:rFonts w:cstheme="minorHAnsi"/>
          <w:szCs w:val="32"/>
          <w:lang w:val="en-GB" w:eastAsia="en-AU"/>
        </w:rPr>
        <w:t xml:space="preserve"> declaration remains in status “</w:t>
      </w:r>
      <w:r>
        <w:rPr>
          <w:rFonts w:cstheme="minorHAnsi"/>
          <w:szCs w:val="32"/>
          <w:lang w:val="en-GB" w:eastAsia="en-AU"/>
        </w:rPr>
        <w:t>ACCEPTED</w:t>
      </w:r>
      <w:r w:rsidRPr="00087D59">
        <w:rPr>
          <w:rFonts w:cstheme="minorHAnsi"/>
          <w:szCs w:val="32"/>
          <w:lang w:val="en-GB" w:eastAsia="en-AU"/>
        </w:rPr>
        <w:t>”.</w:t>
      </w:r>
    </w:p>
    <w:p w14:paraId="32AC3939" w14:textId="77777777" w:rsidR="00087D59" w:rsidRPr="00566CC5" w:rsidRDefault="00087D59" w:rsidP="00087D59">
      <w:pPr>
        <w:ind w:left="360"/>
        <w:rPr>
          <w:rFonts w:cstheme="minorHAnsi"/>
          <w:szCs w:val="32"/>
          <w:lang w:val="en-GB"/>
        </w:rPr>
      </w:pPr>
    </w:p>
    <w:p w14:paraId="141C126E" w14:textId="4309F203" w:rsidR="00087D59" w:rsidRPr="00566CC5" w:rsidRDefault="00087D59" w:rsidP="00087D59">
      <w:pPr>
        <w:rPr>
          <w:rFonts w:cstheme="minorHAnsi"/>
          <w:bCs/>
          <w:szCs w:val="32"/>
          <w:lang w:val="en-GB" w:eastAsia="en-AU"/>
        </w:rPr>
      </w:pPr>
      <w:r w:rsidRPr="00566CC5">
        <w:rPr>
          <w:rFonts w:cstheme="minorHAnsi"/>
          <w:b/>
          <w:bCs/>
          <w:szCs w:val="32"/>
          <w:lang w:val="en-GB" w:eastAsia="en-AU"/>
        </w:rPr>
        <w:t>Alt 3 - Amendment request re</w:t>
      </w:r>
      <w:r>
        <w:rPr>
          <w:rFonts w:cstheme="minorHAnsi"/>
          <w:b/>
          <w:bCs/>
          <w:szCs w:val="32"/>
          <w:lang w:val="en-GB" w:eastAsia="en-AU"/>
        </w:rPr>
        <w:t>fused</w:t>
      </w:r>
    </w:p>
    <w:p w14:paraId="13FBCDD2" w14:textId="77777777" w:rsidR="00087D59" w:rsidRDefault="00087D59" w:rsidP="003F6477">
      <w:pPr>
        <w:pStyle w:val="ListParagraph"/>
        <w:numPr>
          <w:ilvl w:val="0"/>
          <w:numId w:val="266"/>
        </w:numPr>
        <w:spacing w:before="60" w:after="60"/>
        <w:rPr>
          <w:rFonts w:cstheme="minorHAnsi"/>
          <w:szCs w:val="32"/>
          <w:lang w:val="en-GB" w:eastAsia="en-AU"/>
        </w:rPr>
      </w:pPr>
      <w:r w:rsidRPr="00087D59">
        <w:rPr>
          <w:rFonts w:cstheme="minorHAnsi"/>
          <w:szCs w:val="32"/>
          <w:lang w:val="en-GB" w:eastAsia="en-AU"/>
        </w:rPr>
        <w:t>The process follows the core flow up to step 3</w:t>
      </w:r>
    </w:p>
    <w:p w14:paraId="5311F62D" w14:textId="21037731" w:rsidR="00087D59" w:rsidRPr="00087D59" w:rsidRDefault="00087D59" w:rsidP="003F6477">
      <w:pPr>
        <w:pStyle w:val="ListParagraph"/>
        <w:numPr>
          <w:ilvl w:val="0"/>
          <w:numId w:val="266"/>
        </w:numPr>
        <w:spacing w:before="60" w:after="60"/>
        <w:rPr>
          <w:rFonts w:cstheme="minorHAnsi"/>
          <w:szCs w:val="32"/>
          <w:lang w:val="en-GB" w:eastAsia="en-AU"/>
        </w:rPr>
      </w:pPr>
      <w:r>
        <w:rPr>
          <w:rFonts w:cstheme="minorHAnsi"/>
          <w:szCs w:val="32"/>
          <w:lang w:val="en-GB" w:eastAsia="en-AU"/>
        </w:rPr>
        <w:t>The Amendment is not accepted by the Customs Officer</w:t>
      </w:r>
    </w:p>
    <w:p w14:paraId="13C15813" w14:textId="5AEBFF3A" w:rsidR="00087D59" w:rsidRDefault="00087D59" w:rsidP="003F6477">
      <w:pPr>
        <w:pStyle w:val="ListParagraph"/>
        <w:numPr>
          <w:ilvl w:val="0"/>
          <w:numId w:val="266"/>
        </w:numPr>
        <w:spacing w:before="60" w:after="60"/>
        <w:rPr>
          <w:rFonts w:cstheme="minorHAnsi"/>
          <w:szCs w:val="32"/>
          <w:lang w:val="en-GB" w:eastAsia="en-US"/>
        </w:rPr>
      </w:pPr>
      <w:r w:rsidRPr="00087D59">
        <w:rPr>
          <w:rFonts w:cstheme="minorHAnsi"/>
          <w:szCs w:val="32"/>
          <w:lang w:val="en-GB" w:eastAsia="en-AU"/>
        </w:rPr>
        <w:t xml:space="preserve">AIS </w:t>
      </w:r>
      <w:r>
        <w:rPr>
          <w:rFonts w:cstheme="minorHAnsi"/>
          <w:szCs w:val="32"/>
          <w:lang w:val="en-GB" w:eastAsia="en-AU"/>
        </w:rPr>
        <w:t>sends</w:t>
      </w:r>
      <w:r w:rsidRPr="00087D59">
        <w:rPr>
          <w:rFonts w:cstheme="minorHAnsi"/>
          <w:szCs w:val="32"/>
          <w:lang w:val="en-GB" w:eastAsia="en-AU"/>
        </w:rPr>
        <w:t xml:space="preserve"> a TS305 rejection message to the Trader</w:t>
      </w:r>
    </w:p>
    <w:p w14:paraId="072671A0" w14:textId="66FFA518" w:rsidR="00087D59" w:rsidRPr="00087D59" w:rsidRDefault="00087D59" w:rsidP="003F6477">
      <w:pPr>
        <w:pStyle w:val="ListParagraph"/>
        <w:numPr>
          <w:ilvl w:val="0"/>
          <w:numId w:val="266"/>
        </w:numPr>
        <w:spacing w:before="60" w:after="60"/>
        <w:rPr>
          <w:rFonts w:cstheme="minorHAnsi"/>
          <w:szCs w:val="32"/>
          <w:lang w:val="en-GB" w:eastAsia="en-US"/>
        </w:rPr>
      </w:pPr>
      <w:r w:rsidRPr="00087D59">
        <w:rPr>
          <w:rFonts w:cstheme="minorHAnsi"/>
          <w:szCs w:val="32"/>
          <w:lang w:val="en-GB" w:eastAsia="en-AU"/>
        </w:rPr>
        <w:t>The previous G4 (or G4+G3) declaration remains in status “</w:t>
      </w:r>
      <w:r>
        <w:rPr>
          <w:rFonts w:cstheme="minorHAnsi"/>
          <w:szCs w:val="32"/>
          <w:lang w:val="en-GB" w:eastAsia="en-AU"/>
        </w:rPr>
        <w:t>ACCEPTED</w:t>
      </w:r>
      <w:r w:rsidRPr="00087D59">
        <w:rPr>
          <w:rFonts w:cstheme="minorHAnsi"/>
          <w:szCs w:val="32"/>
          <w:lang w:val="en-GB" w:eastAsia="en-AU"/>
        </w:rPr>
        <w:t>”.</w:t>
      </w:r>
    </w:p>
    <w:p w14:paraId="694FCC4D" w14:textId="77777777" w:rsidR="00087D59" w:rsidRPr="00087D59" w:rsidRDefault="00087D59" w:rsidP="00087D59">
      <w:pPr>
        <w:rPr>
          <w:lang w:val="en-GB" w:eastAsia="en-AU"/>
        </w:rPr>
      </w:pPr>
    </w:p>
    <w:p w14:paraId="61D92CAE" w14:textId="6F2D138C" w:rsidR="00512A31" w:rsidRPr="00145541" w:rsidRDefault="008916B4" w:rsidP="00512A31">
      <w:pPr>
        <w:pStyle w:val="Heading4"/>
      </w:pPr>
      <w:r>
        <w:lastRenderedPageBreak/>
        <w:t xml:space="preserve">Invalidation of a registered (G4) </w:t>
      </w:r>
      <w:r w:rsidR="00512A31" w:rsidRPr="00145541">
        <w:t>Temporary Storage Declaration</w:t>
      </w:r>
      <w:bookmarkEnd w:id="80"/>
    </w:p>
    <w:p w14:paraId="3E2694F6" w14:textId="77777777" w:rsidR="00512A31" w:rsidRDefault="00512A31" w:rsidP="00512A31">
      <w:pPr>
        <w:jc w:val="center"/>
        <w:rPr>
          <w:rFonts w:cstheme="minorHAnsi"/>
          <w:lang w:val="en-GB"/>
        </w:rPr>
      </w:pPr>
      <w:r w:rsidRPr="00A368FC">
        <w:rPr>
          <w:rFonts w:cstheme="minorHAnsi"/>
          <w:noProof/>
        </w:rPr>
        <w:drawing>
          <wp:inline distT="0" distB="0" distL="0" distR="0" wp14:anchorId="248B7C1D" wp14:editId="16253BAE">
            <wp:extent cx="5886450" cy="3594271"/>
            <wp:effectExtent l="0" t="0" r="0" b="6350"/>
            <wp:docPr id="12" name="Picture 12" descr="C:\Users\ibeki\Desktop\task_2012\Temporary Storage Declaration In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eki\Desktop\task_2012\Temporary Storage Declaration Invalidat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3594271"/>
                    </a:xfrm>
                    <a:prstGeom prst="rect">
                      <a:avLst/>
                    </a:prstGeom>
                    <a:noFill/>
                    <a:ln>
                      <a:noFill/>
                    </a:ln>
                  </pic:spPr>
                </pic:pic>
              </a:graphicData>
            </a:graphic>
          </wp:inline>
        </w:drawing>
      </w:r>
    </w:p>
    <w:p w14:paraId="692D7BCE" w14:textId="77777777" w:rsidR="00512A31" w:rsidRPr="00145541" w:rsidRDefault="00512A31" w:rsidP="00512A31">
      <w:pPr>
        <w:jc w:val="center"/>
        <w:rPr>
          <w:rFonts w:cstheme="minorHAnsi"/>
          <w:lang w:val="en-GB"/>
        </w:rPr>
      </w:pPr>
    </w:p>
    <w:p w14:paraId="10F370E5" w14:textId="77777777" w:rsidR="00512A31" w:rsidRPr="00145541" w:rsidRDefault="00512A31" w:rsidP="00512A31">
      <w:pPr>
        <w:rPr>
          <w:rFonts w:cstheme="minorHAnsi"/>
          <w:lang w:val="en-GB"/>
        </w:rPr>
      </w:pPr>
    </w:p>
    <w:p w14:paraId="663EB99C" w14:textId="77777777" w:rsidR="00512A31" w:rsidRPr="00145541" w:rsidRDefault="00512A31" w:rsidP="00512A31">
      <w:pPr>
        <w:jc w:val="center"/>
        <w:rPr>
          <w:rFonts w:cstheme="minorHAnsi"/>
          <w:lang w:val="en-GB"/>
        </w:rPr>
      </w:pPr>
      <w:r w:rsidRPr="00145541">
        <w:rPr>
          <w:rFonts w:cstheme="minorHAnsi"/>
          <w:noProof/>
        </w:rPr>
        <w:lastRenderedPageBreak/>
        <w:drawing>
          <wp:inline distT="0" distB="0" distL="0" distR="0" wp14:anchorId="2D6F3F34" wp14:editId="1FD88230">
            <wp:extent cx="5324475" cy="4048125"/>
            <wp:effectExtent l="133350" t="114300" r="142875" b="1238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TD Temporary Storage Declaration Invalidation.jpg"/>
                    <pic:cNvPicPr/>
                  </pic:nvPicPr>
                  <pic:blipFill>
                    <a:blip r:embed="rId30">
                      <a:extLst>
                        <a:ext uri="{28A0092B-C50C-407E-A947-70E740481C1C}">
                          <a14:useLocalDpi xmlns:a14="http://schemas.microsoft.com/office/drawing/2010/main" val="0"/>
                        </a:ext>
                      </a:extLst>
                    </a:blip>
                    <a:stretch>
                      <a:fillRect/>
                    </a:stretch>
                  </pic:blipFill>
                  <pic:spPr>
                    <a:xfrm>
                      <a:off x="0" y="0"/>
                      <a:ext cx="5324475" cy="4048125"/>
                    </a:xfrm>
                    <a:prstGeom prst="rect">
                      <a:avLst/>
                    </a:prstGeom>
                    <a:effectLst>
                      <a:outerShdw blurRad="63500" sx="102000" sy="102000" algn="ctr" rotWithShape="0">
                        <a:prstClr val="black">
                          <a:alpha val="40000"/>
                        </a:prstClr>
                      </a:outerShdw>
                    </a:effectLst>
                  </pic:spPr>
                </pic:pic>
              </a:graphicData>
            </a:graphic>
          </wp:inline>
        </w:drawing>
      </w:r>
    </w:p>
    <w:p w14:paraId="0F638D43" w14:textId="77777777" w:rsidR="00512A31" w:rsidRPr="008916B4" w:rsidRDefault="00512A31" w:rsidP="00512A31">
      <w:pPr>
        <w:rPr>
          <w:rFonts w:cstheme="minorHAnsi"/>
          <w:lang w:val="en-GB"/>
        </w:rPr>
      </w:pPr>
    </w:p>
    <w:p w14:paraId="792EF2EB" w14:textId="77777777" w:rsidR="00512A31" w:rsidRPr="00566CC5" w:rsidRDefault="00512A31" w:rsidP="00512A31">
      <w:pPr>
        <w:rPr>
          <w:rFonts w:cstheme="minorHAnsi"/>
          <w:bCs/>
          <w:szCs w:val="32"/>
          <w:lang w:val="en-GB" w:eastAsia="en-AU"/>
        </w:rPr>
      </w:pPr>
      <w:r w:rsidRPr="00566CC5">
        <w:rPr>
          <w:rFonts w:cstheme="minorHAnsi"/>
          <w:b/>
          <w:bCs/>
          <w:szCs w:val="32"/>
          <w:lang w:val="en-GB" w:eastAsia="en-AU"/>
        </w:rPr>
        <w:t>Core Flow (Happy Path) - Invalidation request accepted</w:t>
      </w:r>
    </w:p>
    <w:p w14:paraId="192A0853" w14:textId="623EACC2" w:rsidR="00512A31" w:rsidRPr="00566CC5" w:rsidRDefault="00512A31" w:rsidP="003F6477">
      <w:pPr>
        <w:numPr>
          <w:ilvl w:val="0"/>
          <w:numId w:val="55"/>
        </w:numPr>
        <w:spacing w:before="60" w:after="60"/>
        <w:rPr>
          <w:rFonts w:cstheme="minorHAnsi"/>
          <w:szCs w:val="32"/>
          <w:lang w:val="en-GB" w:eastAsia="en-AU"/>
        </w:rPr>
      </w:pPr>
      <w:r w:rsidRPr="00566CC5">
        <w:rPr>
          <w:rFonts w:cstheme="minorHAnsi"/>
          <w:szCs w:val="32"/>
          <w:lang w:val="en-GB" w:eastAsia="en-AU"/>
        </w:rPr>
        <w:t>AIS receives a TS314 message</w:t>
      </w:r>
      <w:r w:rsidR="00FB15AF">
        <w:rPr>
          <w:rFonts w:cstheme="minorHAnsi"/>
          <w:szCs w:val="32"/>
          <w:lang w:val="en-GB" w:eastAsia="en-AU"/>
        </w:rPr>
        <w:t xml:space="preserve"> for a G4 declaration in status “REGISTERED”</w:t>
      </w:r>
    </w:p>
    <w:p w14:paraId="7C8E21CE" w14:textId="7DD31E37" w:rsidR="00512A31" w:rsidRPr="00566CC5" w:rsidRDefault="00512A31" w:rsidP="003F6477">
      <w:pPr>
        <w:numPr>
          <w:ilvl w:val="0"/>
          <w:numId w:val="55"/>
        </w:numPr>
        <w:spacing w:before="60" w:after="60"/>
        <w:rPr>
          <w:rFonts w:cstheme="minorHAnsi"/>
          <w:szCs w:val="32"/>
          <w:lang w:val="en-GB" w:eastAsia="en-AU"/>
        </w:rPr>
      </w:pPr>
      <w:r w:rsidRPr="00566CC5">
        <w:rPr>
          <w:rFonts w:cstheme="minorHAnsi"/>
          <w:szCs w:val="32"/>
          <w:lang w:val="en-GB" w:eastAsia="en-AU"/>
        </w:rPr>
        <w:t xml:space="preserve">The </w:t>
      </w:r>
      <w:r w:rsidR="008916B4">
        <w:rPr>
          <w:rFonts w:cstheme="minorHAnsi"/>
          <w:szCs w:val="32"/>
          <w:lang w:val="en-GB" w:eastAsia="en-AU"/>
        </w:rPr>
        <w:t xml:space="preserve">TS314 </w:t>
      </w:r>
      <w:r w:rsidRPr="00566CC5">
        <w:rPr>
          <w:rFonts w:cstheme="minorHAnsi"/>
          <w:szCs w:val="32"/>
          <w:lang w:val="en-GB" w:eastAsia="en-AU"/>
        </w:rPr>
        <w:t>message is syntactically valid</w:t>
      </w:r>
    </w:p>
    <w:p w14:paraId="73B3CAE0" w14:textId="6F5C27A9" w:rsidR="00512A31" w:rsidRPr="00566CC5" w:rsidRDefault="00512A31" w:rsidP="003F6477">
      <w:pPr>
        <w:numPr>
          <w:ilvl w:val="0"/>
          <w:numId w:val="55"/>
        </w:numPr>
        <w:spacing w:before="60" w:after="60"/>
        <w:rPr>
          <w:rFonts w:cstheme="minorHAnsi"/>
          <w:szCs w:val="32"/>
          <w:lang w:val="en-GB" w:eastAsia="en-AU"/>
        </w:rPr>
      </w:pPr>
      <w:r w:rsidRPr="00566CC5">
        <w:rPr>
          <w:rFonts w:cstheme="minorHAnsi"/>
          <w:szCs w:val="32"/>
          <w:lang w:val="en-GB" w:eastAsia="en-AU"/>
        </w:rPr>
        <w:t xml:space="preserve">The </w:t>
      </w:r>
      <w:r w:rsidR="008916B4">
        <w:rPr>
          <w:rFonts w:cstheme="minorHAnsi"/>
          <w:szCs w:val="32"/>
          <w:lang w:val="en-GB" w:eastAsia="en-AU"/>
        </w:rPr>
        <w:t xml:space="preserve">TS314 </w:t>
      </w:r>
      <w:r w:rsidRPr="00566CC5">
        <w:rPr>
          <w:rFonts w:cstheme="minorHAnsi"/>
          <w:szCs w:val="32"/>
          <w:lang w:val="en-GB" w:eastAsia="en-AU"/>
        </w:rPr>
        <w:t>message is logically valid (No business rules violation)</w:t>
      </w:r>
    </w:p>
    <w:p w14:paraId="537AFB12" w14:textId="7DAA8CE0" w:rsidR="00512A31" w:rsidRPr="00566CC5" w:rsidRDefault="00512A31" w:rsidP="003F6477">
      <w:pPr>
        <w:numPr>
          <w:ilvl w:val="0"/>
          <w:numId w:val="55"/>
        </w:numPr>
        <w:spacing w:before="60" w:after="60"/>
        <w:rPr>
          <w:rFonts w:cstheme="minorHAnsi"/>
          <w:szCs w:val="32"/>
          <w:lang w:val="en-GB" w:eastAsia="en-AU"/>
        </w:rPr>
      </w:pPr>
      <w:r w:rsidRPr="00566CC5">
        <w:rPr>
          <w:rFonts w:cstheme="minorHAnsi"/>
          <w:szCs w:val="32"/>
          <w:lang w:val="en-GB" w:eastAsia="en-AU"/>
        </w:rPr>
        <w:t>The Invalidation request is accepted</w:t>
      </w:r>
      <w:r w:rsidR="00FB15AF">
        <w:rPr>
          <w:rFonts w:cstheme="minorHAnsi"/>
          <w:szCs w:val="32"/>
          <w:lang w:val="en-GB" w:eastAsia="en-AU"/>
        </w:rPr>
        <w:t xml:space="preserve"> automatically</w:t>
      </w:r>
    </w:p>
    <w:p w14:paraId="2FFEB995" w14:textId="79E5F9BC" w:rsidR="00512A31" w:rsidRDefault="00512A31" w:rsidP="003F6477">
      <w:pPr>
        <w:numPr>
          <w:ilvl w:val="0"/>
          <w:numId w:val="55"/>
        </w:numPr>
        <w:spacing w:before="60" w:after="60"/>
        <w:rPr>
          <w:rFonts w:cstheme="minorHAnsi"/>
          <w:szCs w:val="32"/>
          <w:lang w:val="en-GB" w:eastAsia="en-AU"/>
        </w:rPr>
      </w:pPr>
      <w:r w:rsidRPr="00566CC5">
        <w:rPr>
          <w:rFonts w:cstheme="minorHAnsi"/>
          <w:szCs w:val="32"/>
          <w:lang w:val="en-GB" w:eastAsia="en-AU"/>
        </w:rPr>
        <w:t xml:space="preserve">AIS </w:t>
      </w:r>
      <w:r w:rsidR="008916B4">
        <w:rPr>
          <w:rFonts w:cstheme="minorHAnsi"/>
          <w:szCs w:val="32"/>
          <w:lang w:val="en-GB" w:eastAsia="en-AU"/>
        </w:rPr>
        <w:t>sends</w:t>
      </w:r>
      <w:r w:rsidRPr="00566CC5">
        <w:rPr>
          <w:rFonts w:cstheme="minorHAnsi"/>
          <w:szCs w:val="32"/>
          <w:lang w:val="en-GB" w:eastAsia="en-AU"/>
        </w:rPr>
        <w:t xml:space="preserve"> a TS309 notification message to the Trader with “Positive” result</w:t>
      </w:r>
    </w:p>
    <w:p w14:paraId="6B5F0960" w14:textId="13A04BC0" w:rsidR="00FB15AF" w:rsidRPr="00566CC5" w:rsidRDefault="00FB15AF" w:rsidP="003F6477">
      <w:pPr>
        <w:numPr>
          <w:ilvl w:val="0"/>
          <w:numId w:val="55"/>
        </w:numPr>
        <w:spacing w:before="60" w:after="60"/>
        <w:rPr>
          <w:rFonts w:cstheme="minorHAnsi"/>
          <w:szCs w:val="32"/>
          <w:lang w:val="en-GB" w:eastAsia="en-AU"/>
        </w:rPr>
      </w:pPr>
      <w:r>
        <w:rPr>
          <w:rFonts w:cstheme="minorHAnsi"/>
          <w:szCs w:val="32"/>
          <w:lang w:val="en-GB" w:eastAsia="en-AU"/>
        </w:rPr>
        <w:t>The G4 declaration is set to status “INVALIDATED”</w:t>
      </w:r>
    </w:p>
    <w:p w14:paraId="5A224D03" w14:textId="77777777" w:rsidR="00512A31" w:rsidRPr="008916B4" w:rsidRDefault="00512A31" w:rsidP="00512A31">
      <w:pPr>
        <w:rPr>
          <w:rFonts w:cstheme="minorHAnsi"/>
          <w:b/>
          <w:kern w:val="28"/>
          <w:lang w:val="en-GB" w:eastAsia="en-AU"/>
        </w:rPr>
      </w:pPr>
    </w:p>
    <w:p w14:paraId="70F15BA8" w14:textId="77777777" w:rsidR="00512A31" w:rsidRPr="00566CC5" w:rsidRDefault="00512A31" w:rsidP="00512A31">
      <w:pPr>
        <w:rPr>
          <w:rFonts w:cstheme="minorHAnsi"/>
          <w:szCs w:val="32"/>
          <w:lang w:val="en-GB" w:eastAsia="en-AU"/>
        </w:rPr>
      </w:pPr>
      <w:r w:rsidRPr="00566CC5">
        <w:rPr>
          <w:rFonts w:cstheme="minorHAnsi"/>
          <w:b/>
          <w:bCs/>
          <w:szCs w:val="32"/>
          <w:lang w:val="en-GB" w:eastAsia="en-AU"/>
        </w:rPr>
        <w:t>Alt 1 - The Invalidation request is syntactically invalid</w:t>
      </w:r>
    </w:p>
    <w:p w14:paraId="765627A0" w14:textId="77777777" w:rsidR="00512A31" w:rsidRPr="00566CC5" w:rsidRDefault="00512A31" w:rsidP="003F6477">
      <w:pPr>
        <w:numPr>
          <w:ilvl w:val="0"/>
          <w:numId w:val="128"/>
        </w:numPr>
        <w:spacing w:before="60" w:after="60"/>
        <w:rPr>
          <w:rFonts w:cstheme="minorHAnsi"/>
          <w:szCs w:val="32"/>
          <w:lang w:val="en-GB" w:eastAsia="en-AU"/>
        </w:rPr>
      </w:pPr>
      <w:r w:rsidRPr="00566CC5">
        <w:rPr>
          <w:rFonts w:cstheme="minorHAnsi"/>
          <w:szCs w:val="32"/>
          <w:lang w:val="en-GB" w:eastAsia="en-AU"/>
        </w:rPr>
        <w:t>The process follows the core flow up to step 1</w:t>
      </w:r>
    </w:p>
    <w:p w14:paraId="623B1F08" w14:textId="52F5AC9F" w:rsidR="00512A31" w:rsidRPr="00566CC5" w:rsidRDefault="008916B4" w:rsidP="003F6477">
      <w:pPr>
        <w:numPr>
          <w:ilvl w:val="0"/>
          <w:numId w:val="128"/>
        </w:numPr>
        <w:spacing w:before="60" w:after="60"/>
        <w:rPr>
          <w:rFonts w:cstheme="minorHAnsi"/>
          <w:szCs w:val="32"/>
          <w:lang w:val="en-GB" w:eastAsia="en-AU"/>
        </w:rPr>
      </w:pPr>
      <w:r>
        <w:rPr>
          <w:rFonts w:cstheme="minorHAnsi"/>
          <w:szCs w:val="32"/>
          <w:lang w:val="en-GB" w:eastAsia="en-AU"/>
        </w:rPr>
        <w:lastRenderedPageBreak/>
        <w:t>The</w:t>
      </w:r>
      <w:r w:rsidR="00512A31" w:rsidRPr="00566CC5">
        <w:rPr>
          <w:rFonts w:cstheme="minorHAnsi"/>
          <w:szCs w:val="32"/>
          <w:lang w:val="en-GB" w:eastAsia="en-AU"/>
        </w:rPr>
        <w:t xml:space="preserve"> TS314 message is syntactically invalid</w:t>
      </w:r>
    </w:p>
    <w:p w14:paraId="11226421" w14:textId="4220B023" w:rsidR="00512A31" w:rsidRDefault="00512A31" w:rsidP="003F6477">
      <w:pPr>
        <w:numPr>
          <w:ilvl w:val="0"/>
          <w:numId w:val="128"/>
        </w:numPr>
        <w:spacing w:before="60" w:after="60"/>
        <w:rPr>
          <w:rFonts w:cstheme="minorHAnsi"/>
          <w:szCs w:val="32"/>
          <w:lang w:val="en-GB" w:eastAsia="en-AU"/>
        </w:rPr>
      </w:pPr>
      <w:r w:rsidRPr="00566CC5">
        <w:rPr>
          <w:rFonts w:cstheme="minorHAnsi"/>
          <w:szCs w:val="32"/>
          <w:lang w:val="en-GB" w:eastAsia="en-AU"/>
        </w:rPr>
        <w:t xml:space="preserve">AIS </w:t>
      </w:r>
      <w:r w:rsidR="008916B4">
        <w:rPr>
          <w:rFonts w:cstheme="minorHAnsi"/>
          <w:szCs w:val="32"/>
          <w:lang w:val="en-GB" w:eastAsia="en-AU"/>
        </w:rPr>
        <w:t>sends</w:t>
      </w:r>
      <w:r w:rsidRPr="00566CC5">
        <w:rPr>
          <w:rFonts w:cstheme="minorHAnsi"/>
          <w:szCs w:val="32"/>
          <w:lang w:val="en-GB" w:eastAsia="en-AU"/>
        </w:rPr>
        <w:t xml:space="preserve"> an IM917 Syntax Error Notification message to the Trader</w:t>
      </w:r>
    </w:p>
    <w:p w14:paraId="5A5E4C50" w14:textId="69DC6108" w:rsidR="00FB15AF" w:rsidRPr="00FB15AF" w:rsidRDefault="00FB15AF" w:rsidP="003F6477">
      <w:pPr>
        <w:numPr>
          <w:ilvl w:val="0"/>
          <w:numId w:val="128"/>
        </w:numPr>
        <w:spacing w:before="60" w:after="60"/>
        <w:rPr>
          <w:rFonts w:cstheme="minorHAnsi"/>
          <w:szCs w:val="32"/>
          <w:lang w:val="en-GB" w:eastAsia="en-AU"/>
        </w:rPr>
      </w:pPr>
      <w:r w:rsidRPr="00FB15AF">
        <w:rPr>
          <w:rFonts w:cstheme="minorHAnsi"/>
          <w:szCs w:val="32"/>
          <w:lang w:val="en-GB" w:eastAsia="en-AU"/>
        </w:rPr>
        <w:t xml:space="preserve">The G4 declaration </w:t>
      </w:r>
      <w:r>
        <w:rPr>
          <w:rFonts w:cstheme="minorHAnsi"/>
          <w:szCs w:val="32"/>
          <w:lang w:val="en-GB" w:eastAsia="en-AU"/>
        </w:rPr>
        <w:t>remains in</w:t>
      </w:r>
      <w:r w:rsidRPr="00FB15AF">
        <w:rPr>
          <w:rFonts w:cstheme="minorHAnsi"/>
          <w:szCs w:val="32"/>
          <w:lang w:val="en-GB" w:eastAsia="en-AU"/>
        </w:rPr>
        <w:t xml:space="preserve"> status “</w:t>
      </w:r>
      <w:r>
        <w:rPr>
          <w:rFonts w:cstheme="minorHAnsi"/>
          <w:szCs w:val="32"/>
          <w:lang w:val="en-GB" w:eastAsia="en-AU"/>
        </w:rPr>
        <w:t>REGISTERED</w:t>
      </w:r>
      <w:r w:rsidRPr="00FB15AF">
        <w:rPr>
          <w:rFonts w:cstheme="minorHAnsi"/>
          <w:szCs w:val="32"/>
          <w:lang w:val="en-GB" w:eastAsia="en-AU"/>
        </w:rPr>
        <w:t>”</w:t>
      </w:r>
    </w:p>
    <w:p w14:paraId="6F6800E1" w14:textId="77777777" w:rsidR="00512A31" w:rsidRPr="008916B4" w:rsidRDefault="00512A31" w:rsidP="00512A31">
      <w:pPr>
        <w:rPr>
          <w:rFonts w:cstheme="minorHAnsi"/>
          <w:b/>
          <w:kern w:val="28"/>
          <w:lang w:val="en-GB" w:eastAsia="en-AU"/>
        </w:rPr>
      </w:pPr>
    </w:p>
    <w:p w14:paraId="03F6AF1A" w14:textId="77777777" w:rsidR="00512A31" w:rsidRPr="00566CC5" w:rsidRDefault="00512A31" w:rsidP="00512A31">
      <w:pPr>
        <w:rPr>
          <w:rFonts w:cstheme="minorHAnsi"/>
          <w:bCs/>
          <w:szCs w:val="32"/>
          <w:lang w:val="en-GB" w:eastAsia="en-AU"/>
        </w:rPr>
      </w:pPr>
      <w:r w:rsidRPr="00566CC5">
        <w:rPr>
          <w:rFonts w:cstheme="minorHAnsi"/>
          <w:b/>
          <w:bCs/>
          <w:szCs w:val="32"/>
          <w:lang w:val="en-GB" w:eastAsia="en-AU"/>
        </w:rPr>
        <w:t xml:space="preserve">Alt 2 – The Invalidation request is logically invalid </w:t>
      </w:r>
    </w:p>
    <w:p w14:paraId="29A8398F" w14:textId="77777777" w:rsidR="00512A31" w:rsidRPr="00566CC5" w:rsidRDefault="00512A31" w:rsidP="003F6477">
      <w:pPr>
        <w:numPr>
          <w:ilvl w:val="0"/>
          <w:numId w:val="56"/>
        </w:numPr>
        <w:spacing w:before="60" w:after="60"/>
        <w:rPr>
          <w:rFonts w:cstheme="minorHAnsi"/>
          <w:szCs w:val="32"/>
          <w:lang w:val="en-GB" w:eastAsia="en-AU"/>
        </w:rPr>
      </w:pPr>
      <w:r w:rsidRPr="00566CC5">
        <w:rPr>
          <w:rFonts w:cstheme="minorHAnsi"/>
          <w:szCs w:val="32"/>
          <w:lang w:val="en-GB" w:eastAsia="en-AU"/>
        </w:rPr>
        <w:t>The process follows the core flow up to step 2</w:t>
      </w:r>
    </w:p>
    <w:p w14:paraId="35B4F6DF" w14:textId="2491E7ED" w:rsidR="00512A31" w:rsidRPr="00566CC5" w:rsidRDefault="008916B4" w:rsidP="003F6477">
      <w:pPr>
        <w:numPr>
          <w:ilvl w:val="0"/>
          <w:numId w:val="56"/>
        </w:numPr>
        <w:spacing w:before="60" w:after="60"/>
        <w:rPr>
          <w:rFonts w:cstheme="minorHAnsi"/>
          <w:szCs w:val="32"/>
          <w:lang w:val="en-GB" w:eastAsia="en-AU"/>
        </w:rPr>
      </w:pPr>
      <w:r>
        <w:rPr>
          <w:rFonts w:cstheme="minorHAnsi"/>
          <w:szCs w:val="32"/>
          <w:lang w:val="en-GB" w:eastAsia="en-AU"/>
        </w:rPr>
        <w:t>The</w:t>
      </w:r>
      <w:r w:rsidR="00512A31" w:rsidRPr="00566CC5">
        <w:rPr>
          <w:rFonts w:cstheme="minorHAnsi"/>
          <w:szCs w:val="32"/>
          <w:lang w:val="en-GB" w:eastAsia="en-AU"/>
        </w:rPr>
        <w:t xml:space="preserve"> TS314 message has logical validation errors</w:t>
      </w:r>
    </w:p>
    <w:p w14:paraId="7A6F8D45" w14:textId="19EF54FD" w:rsidR="00512A31" w:rsidRDefault="00512A31" w:rsidP="003F6477">
      <w:pPr>
        <w:numPr>
          <w:ilvl w:val="0"/>
          <w:numId w:val="56"/>
        </w:numPr>
        <w:spacing w:before="60" w:after="60"/>
        <w:rPr>
          <w:rFonts w:cstheme="minorHAnsi"/>
          <w:szCs w:val="32"/>
          <w:lang w:val="en-GB" w:eastAsia="en-AU"/>
        </w:rPr>
      </w:pPr>
      <w:r w:rsidRPr="00566CC5">
        <w:rPr>
          <w:rFonts w:cstheme="minorHAnsi"/>
          <w:szCs w:val="32"/>
          <w:lang w:val="en-GB" w:eastAsia="en-AU"/>
        </w:rPr>
        <w:t xml:space="preserve">AIS </w:t>
      </w:r>
      <w:r w:rsidR="008916B4">
        <w:rPr>
          <w:rFonts w:cstheme="minorHAnsi"/>
          <w:szCs w:val="32"/>
          <w:lang w:val="en-GB" w:eastAsia="en-AU"/>
        </w:rPr>
        <w:t>sends</w:t>
      </w:r>
      <w:r w:rsidRPr="00566CC5">
        <w:rPr>
          <w:rFonts w:cstheme="minorHAnsi"/>
          <w:szCs w:val="32"/>
          <w:lang w:val="en-GB" w:eastAsia="en-AU"/>
        </w:rPr>
        <w:t xml:space="preserve"> a TS309 notification message to the Trader with “Negative” result</w:t>
      </w:r>
    </w:p>
    <w:p w14:paraId="39FDE487" w14:textId="7C573B06" w:rsidR="00FB15AF" w:rsidRPr="00FB15AF" w:rsidRDefault="00FB15AF" w:rsidP="003F6477">
      <w:pPr>
        <w:numPr>
          <w:ilvl w:val="0"/>
          <w:numId w:val="56"/>
        </w:numPr>
        <w:spacing w:before="60" w:after="60"/>
        <w:rPr>
          <w:rFonts w:cstheme="minorHAnsi"/>
          <w:szCs w:val="32"/>
          <w:lang w:val="en-GB" w:eastAsia="en-AU"/>
        </w:rPr>
      </w:pPr>
      <w:r w:rsidRPr="00FB15AF">
        <w:rPr>
          <w:rFonts w:cstheme="minorHAnsi"/>
          <w:szCs w:val="32"/>
          <w:lang w:val="en-GB" w:eastAsia="en-AU"/>
        </w:rPr>
        <w:t>The G4 declaration remains in status “REGISTERED”</w:t>
      </w:r>
    </w:p>
    <w:p w14:paraId="036B3E9D" w14:textId="77777777" w:rsidR="008916B4" w:rsidRPr="00566CC5" w:rsidRDefault="008916B4" w:rsidP="008916B4">
      <w:pPr>
        <w:spacing w:before="60" w:after="60"/>
        <w:rPr>
          <w:rFonts w:cstheme="minorHAnsi"/>
          <w:szCs w:val="32"/>
          <w:lang w:val="en-GB" w:eastAsia="en-AU"/>
        </w:rPr>
      </w:pPr>
    </w:p>
    <w:p w14:paraId="3B21914B" w14:textId="236DD150" w:rsidR="008916B4" w:rsidRDefault="008916B4">
      <w:pPr>
        <w:pStyle w:val="Heading4"/>
      </w:pPr>
      <w:r>
        <w:t>Invalidation of an accepted (G4 or G4+G3) Temporary Storage Declaration</w:t>
      </w:r>
    </w:p>
    <w:p w14:paraId="42265E78" w14:textId="3AAA1C40" w:rsidR="00BC2D40" w:rsidRPr="00BC2D40" w:rsidRDefault="00BC2D40" w:rsidP="00BC2D40">
      <w:pPr>
        <w:rPr>
          <w:lang w:val="en-GB" w:eastAsia="en-AU"/>
        </w:rPr>
      </w:pPr>
      <w:r>
        <w:rPr>
          <w:noProof/>
        </w:rPr>
        <w:drawing>
          <wp:inline distT="0" distB="0" distL="0" distR="0" wp14:anchorId="2B0A8663" wp14:editId="0D7537CE">
            <wp:extent cx="5886450" cy="3594100"/>
            <wp:effectExtent l="0" t="0" r="0" b="6350"/>
            <wp:docPr id="742024560" name="Picture 1" descr="C:\Users\ibeki\Desktop\task_2012\Temporary Storage Declaration In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24560" name="Picture 742024560" descr="C:\Users\ibeki\Desktop\task_2012\Temporary Storage Declaration Invalidation.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3594100"/>
                    </a:xfrm>
                    <a:prstGeom prst="rect">
                      <a:avLst/>
                    </a:prstGeom>
                    <a:noFill/>
                    <a:ln>
                      <a:noFill/>
                    </a:ln>
                  </pic:spPr>
                </pic:pic>
              </a:graphicData>
            </a:graphic>
          </wp:inline>
        </w:drawing>
      </w:r>
    </w:p>
    <w:p w14:paraId="45E7F5D9" w14:textId="77777777" w:rsidR="00FB15AF" w:rsidRPr="00566CC5" w:rsidRDefault="00FB15AF" w:rsidP="00FB15AF">
      <w:pPr>
        <w:rPr>
          <w:rFonts w:cstheme="minorHAnsi"/>
          <w:bCs/>
          <w:szCs w:val="32"/>
          <w:lang w:val="en-GB" w:eastAsia="en-AU"/>
        </w:rPr>
      </w:pPr>
      <w:r w:rsidRPr="00566CC5">
        <w:rPr>
          <w:rFonts w:cstheme="minorHAnsi"/>
          <w:b/>
          <w:bCs/>
          <w:szCs w:val="32"/>
          <w:lang w:val="en-GB" w:eastAsia="en-AU"/>
        </w:rPr>
        <w:t>Core Flow (Happy Path) - Invalidation request accepted</w:t>
      </w:r>
    </w:p>
    <w:p w14:paraId="6ECF5E65" w14:textId="7DFB0C53" w:rsidR="00FB15AF" w:rsidRPr="00FB15AF" w:rsidRDefault="00FB15AF" w:rsidP="003F6477">
      <w:pPr>
        <w:pStyle w:val="ListParagraph"/>
        <w:numPr>
          <w:ilvl w:val="0"/>
          <w:numId w:val="268"/>
        </w:numPr>
        <w:spacing w:before="60" w:after="60"/>
        <w:rPr>
          <w:rFonts w:cstheme="minorHAnsi"/>
          <w:szCs w:val="32"/>
          <w:lang w:val="en-GB" w:eastAsia="en-AU"/>
        </w:rPr>
      </w:pPr>
      <w:r w:rsidRPr="00FB15AF">
        <w:rPr>
          <w:rFonts w:cstheme="minorHAnsi"/>
          <w:szCs w:val="32"/>
          <w:lang w:val="en-GB" w:eastAsia="en-AU"/>
        </w:rPr>
        <w:t>AIS receives a TS314 message for a G4 declaration in status “ACCEPTED”</w:t>
      </w:r>
    </w:p>
    <w:p w14:paraId="24653D5B" w14:textId="77777777" w:rsidR="00FB15AF" w:rsidRPr="00FB15AF" w:rsidRDefault="00FB15AF" w:rsidP="003F6477">
      <w:pPr>
        <w:pStyle w:val="ListParagraph"/>
        <w:numPr>
          <w:ilvl w:val="0"/>
          <w:numId w:val="268"/>
        </w:numPr>
        <w:spacing w:before="60" w:after="60"/>
        <w:rPr>
          <w:rFonts w:cstheme="minorHAnsi"/>
          <w:szCs w:val="32"/>
          <w:lang w:val="en-GB" w:eastAsia="en-AU"/>
        </w:rPr>
      </w:pPr>
      <w:r w:rsidRPr="00FB15AF">
        <w:rPr>
          <w:rFonts w:cstheme="minorHAnsi"/>
          <w:szCs w:val="32"/>
          <w:lang w:val="en-GB" w:eastAsia="en-AU"/>
        </w:rPr>
        <w:lastRenderedPageBreak/>
        <w:t>The TS314 message is syntactically valid</w:t>
      </w:r>
    </w:p>
    <w:p w14:paraId="5AEF9EDA" w14:textId="77777777" w:rsidR="00FB15AF" w:rsidRPr="00FB15AF" w:rsidRDefault="00FB15AF" w:rsidP="003F6477">
      <w:pPr>
        <w:pStyle w:val="ListParagraph"/>
        <w:numPr>
          <w:ilvl w:val="0"/>
          <w:numId w:val="268"/>
        </w:numPr>
        <w:spacing w:before="60" w:after="60"/>
        <w:rPr>
          <w:rFonts w:cstheme="minorHAnsi"/>
          <w:szCs w:val="32"/>
          <w:lang w:val="en-GB" w:eastAsia="en-AU"/>
        </w:rPr>
      </w:pPr>
      <w:r w:rsidRPr="00FB15AF">
        <w:rPr>
          <w:rFonts w:cstheme="minorHAnsi"/>
          <w:szCs w:val="32"/>
          <w:lang w:val="en-GB" w:eastAsia="en-AU"/>
        </w:rPr>
        <w:t>The TS314 message is logically valid (No business rules violation)</w:t>
      </w:r>
    </w:p>
    <w:p w14:paraId="35AE0662" w14:textId="36D38BD5" w:rsidR="00FB15AF" w:rsidRPr="00FB15AF" w:rsidRDefault="00FB15AF" w:rsidP="003F6477">
      <w:pPr>
        <w:pStyle w:val="ListParagraph"/>
        <w:numPr>
          <w:ilvl w:val="0"/>
          <w:numId w:val="268"/>
        </w:numPr>
        <w:spacing w:before="60" w:after="60"/>
        <w:rPr>
          <w:rFonts w:cstheme="minorHAnsi"/>
          <w:szCs w:val="32"/>
          <w:lang w:val="en-GB" w:eastAsia="en-AU"/>
        </w:rPr>
      </w:pPr>
      <w:r w:rsidRPr="00FB15AF">
        <w:rPr>
          <w:rFonts w:cstheme="minorHAnsi"/>
          <w:szCs w:val="32"/>
          <w:lang w:val="en-GB" w:eastAsia="en-AU"/>
        </w:rPr>
        <w:t>The Invalidation request is accepted by a Customs Officer</w:t>
      </w:r>
    </w:p>
    <w:p w14:paraId="7037BABC" w14:textId="77777777" w:rsidR="00FB15AF" w:rsidRPr="00FB15AF" w:rsidRDefault="00FB15AF" w:rsidP="003F6477">
      <w:pPr>
        <w:pStyle w:val="ListParagraph"/>
        <w:numPr>
          <w:ilvl w:val="0"/>
          <w:numId w:val="268"/>
        </w:numPr>
        <w:spacing w:before="60" w:after="60"/>
        <w:rPr>
          <w:rFonts w:cstheme="minorHAnsi"/>
          <w:szCs w:val="32"/>
          <w:lang w:val="en-GB" w:eastAsia="en-AU"/>
        </w:rPr>
      </w:pPr>
      <w:r w:rsidRPr="00FB15AF">
        <w:rPr>
          <w:rFonts w:cstheme="minorHAnsi"/>
          <w:szCs w:val="32"/>
          <w:lang w:val="en-GB" w:eastAsia="en-AU"/>
        </w:rPr>
        <w:t>AIS sends a TS309 notification message to the Trader with “Positive” result</w:t>
      </w:r>
    </w:p>
    <w:p w14:paraId="2503B609" w14:textId="57EA3F29" w:rsidR="00FB15AF" w:rsidRPr="00FB15AF" w:rsidRDefault="00FB15AF" w:rsidP="003F6477">
      <w:pPr>
        <w:pStyle w:val="ListParagraph"/>
        <w:numPr>
          <w:ilvl w:val="0"/>
          <w:numId w:val="268"/>
        </w:numPr>
        <w:spacing w:before="60" w:after="60"/>
        <w:rPr>
          <w:rFonts w:cstheme="minorHAnsi"/>
          <w:szCs w:val="32"/>
          <w:lang w:val="en-GB" w:eastAsia="en-AU"/>
        </w:rPr>
      </w:pPr>
      <w:r w:rsidRPr="00FB15AF">
        <w:rPr>
          <w:rFonts w:cstheme="minorHAnsi"/>
          <w:szCs w:val="32"/>
          <w:lang w:val="en-GB" w:eastAsia="en-AU"/>
        </w:rPr>
        <w:t>The G4 (or G4+G3) declaration is set to status “INVALIDATED”</w:t>
      </w:r>
    </w:p>
    <w:p w14:paraId="1A6B34F0" w14:textId="77777777" w:rsidR="00FB15AF" w:rsidRPr="008916B4" w:rsidRDefault="00FB15AF" w:rsidP="00FB15AF">
      <w:pPr>
        <w:rPr>
          <w:rFonts w:cstheme="minorHAnsi"/>
          <w:b/>
          <w:kern w:val="28"/>
          <w:lang w:val="en-GB" w:eastAsia="en-AU"/>
        </w:rPr>
      </w:pPr>
    </w:p>
    <w:p w14:paraId="1DDAA179" w14:textId="77777777" w:rsidR="00FB15AF" w:rsidRPr="00566CC5" w:rsidRDefault="00FB15AF" w:rsidP="00FB15AF">
      <w:pPr>
        <w:rPr>
          <w:rFonts w:cstheme="minorHAnsi"/>
          <w:szCs w:val="32"/>
          <w:lang w:val="en-GB" w:eastAsia="en-AU"/>
        </w:rPr>
      </w:pPr>
      <w:r w:rsidRPr="00566CC5">
        <w:rPr>
          <w:rFonts w:cstheme="minorHAnsi"/>
          <w:b/>
          <w:bCs/>
          <w:szCs w:val="32"/>
          <w:lang w:val="en-GB" w:eastAsia="en-AU"/>
        </w:rPr>
        <w:t>Alt 1 - The Invalidation request is syntactically invalid</w:t>
      </w:r>
    </w:p>
    <w:p w14:paraId="677160F7" w14:textId="77777777" w:rsidR="00FB15AF" w:rsidRPr="00FB15AF" w:rsidRDefault="00FB15AF" w:rsidP="003F6477">
      <w:pPr>
        <w:pStyle w:val="ListParagraph"/>
        <w:numPr>
          <w:ilvl w:val="0"/>
          <w:numId w:val="269"/>
        </w:numPr>
        <w:spacing w:before="60" w:after="60"/>
        <w:rPr>
          <w:rFonts w:cstheme="minorHAnsi"/>
          <w:szCs w:val="32"/>
          <w:lang w:val="en-GB" w:eastAsia="en-AU"/>
        </w:rPr>
      </w:pPr>
      <w:r w:rsidRPr="00FB15AF">
        <w:rPr>
          <w:rFonts w:cstheme="minorHAnsi"/>
          <w:szCs w:val="32"/>
          <w:lang w:val="en-GB" w:eastAsia="en-AU"/>
        </w:rPr>
        <w:t>The process follows the core flow up to step 1</w:t>
      </w:r>
    </w:p>
    <w:p w14:paraId="03A1E4E9" w14:textId="77777777" w:rsidR="00FB15AF" w:rsidRPr="00FB15AF" w:rsidRDefault="00FB15AF" w:rsidP="003F6477">
      <w:pPr>
        <w:pStyle w:val="ListParagraph"/>
        <w:numPr>
          <w:ilvl w:val="0"/>
          <w:numId w:val="269"/>
        </w:numPr>
        <w:spacing w:before="60" w:after="60"/>
        <w:rPr>
          <w:rFonts w:cstheme="minorHAnsi"/>
          <w:szCs w:val="32"/>
          <w:lang w:val="en-GB" w:eastAsia="en-AU"/>
        </w:rPr>
      </w:pPr>
      <w:r w:rsidRPr="00FB15AF">
        <w:rPr>
          <w:rFonts w:cstheme="minorHAnsi"/>
          <w:szCs w:val="32"/>
          <w:lang w:val="en-GB" w:eastAsia="en-AU"/>
        </w:rPr>
        <w:t>The TS314 message is syntactically invalid</w:t>
      </w:r>
    </w:p>
    <w:p w14:paraId="74D777D0" w14:textId="77777777" w:rsidR="00FB15AF" w:rsidRPr="00FB15AF" w:rsidRDefault="00FB15AF" w:rsidP="003F6477">
      <w:pPr>
        <w:pStyle w:val="ListParagraph"/>
        <w:numPr>
          <w:ilvl w:val="0"/>
          <w:numId w:val="269"/>
        </w:numPr>
        <w:spacing w:before="60" w:after="60"/>
        <w:rPr>
          <w:rFonts w:cstheme="minorHAnsi"/>
          <w:szCs w:val="32"/>
          <w:lang w:val="en-GB" w:eastAsia="en-AU"/>
        </w:rPr>
      </w:pPr>
      <w:r w:rsidRPr="00FB15AF">
        <w:rPr>
          <w:rFonts w:cstheme="minorHAnsi"/>
          <w:szCs w:val="32"/>
          <w:lang w:val="en-GB" w:eastAsia="en-AU"/>
        </w:rPr>
        <w:t>AIS sends an IM917 Syntax Error Notification message to the Trader</w:t>
      </w:r>
    </w:p>
    <w:p w14:paraId="091C571C" w14:textId="6B5EF5AA" w:rsidR="00FB15AF" w:rsidRPr="00FB15AF" w:rsidRDefault="00FB15AF" w:rsidP="003F6477">
      <w:pPr>
        <w:pStyle w:val="ListParagraph"/>
        <w:numPr>
          <w:ilvl w:val="0"/>
          <w:numId w:val="269"/>
        </w:numPr>
        <w:spacing w:before="60" w:after="60"/>
        <w:rPr>
          <w:rFonts w:cstheme="minorHAnsi"/>
          <w:szCs w:val="32"/>
          <w:lang w:val="en-GB" w:eastAsia="en-AU"/>
        </w:rPr>
      </w:pPr>
      <w:r w:rsidRPr="00FB15AF">
        <w:rPr>
          <w:rFonts w:cstheme="minorHAnsi"/>
          <w:szCs w:val="32"/>
          <w:lang w:val="en-GB" w:eastAsia="en-AU"/>
        </w:rPr>
        <w:t>The G4 (or G4+G3) declaration remains in status “ACCEPTED”</w:t>
      </w:r>
    </w:p>
    <w:p w14:paraId="1F467A0E" w14:textId="77777777" w:rsidR="00FB15AF" w:rsidRPr="008916B4" w:rsidRDefault="00FB15AF" w:rsidP="00FB15AF">
      <w:pPr>
        <w:rPr>
          <w:rFonts w:cstheme="minorHAnsi"/>
          <w:b/>
          <w:kern w:val="28"/>
          <w:lang w:val="en-GB" w:eastAsia="en-AU"/>
        </w:rPr>
      </w:pPr>
    </w:p>
    <w:p w14:paraId="6DC53D5B" w14:textId="77777777" w:rsidR="00FB15AF" w:rsidRPr="00566CC5" w:rsidRDefault="00FB15AF" w:rsidP="00FB15AF">
      <w:pPr>
        <w:rPr>
          <w:rFonts w:cstheme="minorHAnsi"/>
          <w:bCs/>
          <w:szCs w:val="32"/>
          <w:lang w:val="en-GB" w:eastAsia="en-AU"/>
        </w:rPr>
      </w:pPr>
      <w:r w:rsidRPr="00566CC5">
        <w:rPr>
          <w:rFonts w:cstheme="minorHAnsi"/>
          <w:b/>
          <w:bCs/>
          <w:szCs w:val="32"/>
          <w:lang w:val="en-GB" w:eastAsia="en-AU"/>
        </w:rPr>
        <w:t xml:space="preserve">Alt 2 – The Invalidation request is logically invalid </w:t>
      </w:r>
    </w:p>
    <w:p w14:paraId="42CFB6D5" w14:textId="77777777" w:rsidR="00FB15AF" w:rsidRPr="00FB15AF" w:rsidRDefault="00FB15AF" w:rsidP="003F6477">
      <w:pPr>
        <w:pStyle w:val="ListParagraph"/>
        <w:numPr>
          <w:ilvl w:val="0"/>
          <w:numId w:val="270"/>
        </w:numPr>
        <w:spacing w:before="60" w:after="60"/>
        <w:rPr>
          <w:rFonts w:cstheme="minorHAnsi"/>
          <w:szCs w:val="32"/>
          <w:lang w:val="en-GB" w:eastAsia="en-AU"/>
        </w:rPr>
      </w:pPr>
      <w:r w:rsidRPr="00FB15AF">
        <w:rPr>
          <w:rFonts w:cstheme="minorHAnsi"/>
          <w:szCs w:val="32"/>
          <w:lang w:val="en-GB" w:eastAsia="en-AU"/>
        </w:rPr>
        <w:t>The process follows the core flow up to step 2</w:t>
      </w:r>
    </w:p>
    <w:p w14:paraId="35A5DD13" w14:textId="77777777" w:rsidR="00FB15AF" w:rsidRPr="00FB15AF" w:rsidRDefault="00FB15AF" w:rsidP="003F6477">
      <w:pPr>
        <w:pStyle w:val="ListParagraph"/>
        <w:numPr>
          <w:ilvl w:val="0"/>
          <w:numId w:val="270"/>
        </w:numPr>
        <w:spacing w:before="60" w:after="60"/>
        <w:rPr>
          <w:rFonts w:cstheme="minorHAnsi"/>
          <w:szCs w:val="32"/>
          <w:lang w:val="en-GB" w:eastAsia="en-AU"/>
        </w:rPr>
      </w:pPr>
      <w:r w:rsidRPr="00FB15AF">
        <w:rPr>
          <w:rFonts w:cstheme="minorHAnsi"/>
          <w:szCs w:val="32"/>
          <w:lang w:val="en-GB" w:eastAsia="en-AU"/>
        </w:rPr>
        <w:t>The TS314 message has logical validation errors</w:t>
      </w:r>
    </w:p>
    <w:p w14:paraId="371EF79F" w14:textId="77777777" w:rsidR="00FB15AF" w:rsidRPr="00FB15AF" w:rsidRDefault="00FB15AF" w:rsidP="003F6477">
      <w:pPr>
        <w:pStyle w:val="ListParagraph"/>
        <w:numPr>
          <w:ilvl w:val="0"/>
          <w:numId w:val="270"/>
        </w:numPr>
        <w:spacing w:before="60" w:after="60"/>
        <w:rPr>
          <w:rFonts w:cstheme="minorHAnsi"/>
          <w:szCs w:val="32"/>
          <w:lang w:val="en-GB" w:eastAsia="en-AU"/>
        </w:rPr>
      </w:pPr>
      <w:r w:rsidRPr="00FB15AF">
        <w:rPr>
          <w:rFonts w:cstheme="minorHAnsi"/>
          <w:szCs w:val="32"/>
          <w:lang w:val="en-GB" w:eastAsia="en-AU"/>
        </w:rPr>
        <w:t>AIS sends a TS309 notification message to the Trader with “Negative” result</w:t>
      </w:r>
    </w:p>
    <w:p w14:paraId="3A0E60CF" w14:textId="7BEBC6B1" w:rsidR="00FB15AF" w:rsidRPr="00FB15AF" w:rsidRDefault="00FB15AF" w:rsidP="003F6477">
      <w:pPr>
        <w:pStyle w:val="ListParagraph"/>
        <w:numPr>
          <w:ilvl w:val="0"/>
          <w:numId w:val="270"/>
        </w:numPr>
        <w:spacing w:before="60" w:after="60"/>
        <w:rPr>
          <w:rFonts w:cstheme="minorHAnsi"/>
          <w:szCs w:val="32"/>
          <w:lang w:val="en-GB" w:eastAsia="en-AU"/>
        </w:rPr>
      </w:pPr>
      <w:r w:rsidRPr="00FB15AF">
        <w:rPr>
          <w:rFonts w:cstheme="minorHAnsi"/>
          <w:szCs w:val="32"/>
          <w:lang w:val="en-GB" w:eastAsia="en-AU"/>
        </w:rPr>
        <w:t>The G4 (or G4+G3) declaration remains in status “ACCEPTED”</w:t>
      </w:r>
    </w:p>
    <w:p w14:paraId="54A4BB11" w14:textId="77777777" w:rsidR="00FB15AF" w:rsidRDefault="00FB15AF" w:rsidP="00FB15AF">
      <w:pPr>
        <w:spacing w:before="60" w:after="60"/>
        <w:rPr>
          <w:rFonts w:cstheme="minorHAnsi"/>
          <w:szCs w:val="32"/>
          <w:lang w:val="en-GB" w:eastAsia="en-AU"/>
        </w:rPr>
      </w:pPr>
    </w:p>
    <w:p w14:paraId="4EA95B29" w14:textId="4070D555" w:rsidR="00FB15AF" w:rsidRPr="00566CC5" w:rsidRDefault="00FB15AF" w:rsidP="00FB15AF">
      <w:pPr>
        <w:rPr>
          <w:rFonts w:cstheme="minorHAnsi"/>
          <w:bCs/>
          <w:szCs w:val="32"/>
          <w:lang w:val="en-GB" w:eastAsia="en-AU"/>
        </w:rPr>
      </w:pPr>
      <w:r w:rsidRPr="00566CC5">
        <w:rPr>
          <w:rFonts w:cstheme="minorHAnsi"/>
          <w:b/>
          <w:bCs/>
          <w:szCs w:val="32"/>
          <w:lang w:val="en-GB" w:eastAsia="en-AU"/>
        </w:rPr>
        <w:t xml:space="preserve">Alt </w:t>
      </w:r>
      <w:r w:rsidR="00730D1F">
        <w:rPr>
          <w:rFonts w:cstheme="minorHAnsi"/>
          <w:b/>
          <w:bCs/>
          <w:szCs w:val="32"/>
          <w:lang w:val="en-GB" w:eastAsia="en-AU"/>
        </w:rPr>
        <w:t>3</w:t>
      </w:r>
      <w:r w:rsidRPr="00566CC5">
        <w:rPr>
          <w:rFonts w:cstheme="minorHAnsi"/>
          <w:b/>
          <w:bCs/>
          <w:szCs w:val="32"/>
          <w:lang w:val="en-GB" w:eastAsia="en-AU"/>
        </w:rPr>
        <w:t xml:space="preserve"> – The Invalidation request is </w:t>
      </w:r>
      <w:r>
        <w:rPr>
          <w:rFonts w:cstheme="minorHAnsi"/>
          <w:b/>
          <w:bCs/>
          <w:szCs w:val="32"/>
          <w:lang w:val="en-GB" w:eastAsia="en-AU"/>
        </w:rPr>
        <w:t>refused</w:t>
      </w:r>
      <w:r w:rsidRPr="00566CC5">
        <w:rPr>
          <w:rFonts w:cstheme="minorHAnsi"/>
          <w:b/>
          <w:bCs/>
          <w:szCs w:val="32"/>
          <w:lang w:val="en-GB" w:eastAsia="en-AU"/>
        </w:rPr>
        <w:t xml:space="preserve"> </w:t>
      </w:r>
    </w:p>
    <w:p w14:paraId="521B0185" w14:textId="327DFBF5" w:rsidR="00FB15AF" w:rsidRPr="00566CC5" w:rsidRDefault="00FB15AF" w:rsidP="003F6477">
      <w:pPr>
        <w:numPr>
          <w:ilvl w:val="0"/>
          <w:numId w:val="267"/>
        </w:numPr>
        <w:spacing w:before="60" w:after="60"/>
        <w:rPr>
          <w:rFonts w:cstheme="minorHAnsi"/>
          <w:szCs w:val="32"/>
          <w:lang w:val="en-GB" w:eastAsia="en-AU"/>
        </w:rPr>
      </w:pPr>
      <w:r w:rsidRPr="00566CC5">
        <w:rPr>
          <w:rFonts w:cstheme="minorHAnsi"/>
          <w:szCs w:val="32"/>
          <w:lang w:val="en-GB" w:eastAsia="en-AU"/>
        </w:rPr>
        <w:t xml:space="preserve">The process follows the core flow up to step </w:t>
      </w:r>
      <w:r>
        <w:rPr>
          <w:rFonts w:cstheme="minorHAnsi"/>
          <w:szCs w:val="32"/>
          <w:lang w:val="en-GB" w:eastAsia="en-AU"/>
        </w:rPr>
        <w:t>3</w:t>
      </w:r>
    </w:p>
    <w:p w14:paraId="6FC2C00F" w14:textId="1E960734" w:rsidR="00FB15AF" w:rsidRPr="00FB15AF" w:rsidRDefault="00FB15AF" w:rsidP="003F6477">
      <w:pPr>
        <w:pStyle w:val="ListParagraph"/>
        <w:numPr>
          <w:ilvl w:val="0"/>
          <w:numId w:val="267"/>
        </w:numPr>
        <w:rPr>
          <w:rFonts w:cstheme="minorHAnsi"/>
          <w:szCs w:val="32"/>
          <w:lang w:val="en-GB" w:eastAsia="en-AU"/>
        </w:rPr>
      </w:pPr>
      <w:r w:rsidRPr="00FB15AF">
        <w:rPr>
          <w:rFonts w:cstheme="minorHAnsi"/>
          <w:szCs w:val="32"/>
          <w:lang w:val="en-GB" w:eastAsia="en-AU"/>
        </w:rPr>
        <w:t xml:space="preserve">The Invalidation request is </w:t>
      </w:r>
      <w:r>
        <w:rPr>
          <w:rFonts w:cstheme="minorHAnsi"/>
          <w:szCs w:val="32"/>
          <w:lang w:val="en-GB" w:eastAsia="en-AU"/>
        </w:rPr>
        <w:t>refused</w:t>
      </w:r>
      <w:r w:rsidRPr="00FB15AF">
        <w:rPr>
          <w:rFonts w:cstheme="minorHAnsi"/>
          <w:szCs w:val="32"/>
          <w:lang w:val="en-GB" w:eastAsia="en-AU"/>
        </w:rPr>
        <w:t xml:space="preserve"> by a Customs Officer</w:t>
      </w:r>
    </w:p>
    <w:p w14:paraId="7AA4B54D" w14:textId="77777777" w:rsidR="00FB15AF" w:rsidRDefault="00FB15AF" w:rsidP="003F6477">
      <w:pPr>
        <w:numPr>
          <w:ilvl w:val="0"/>
          <w:numId w:val="267"/>
        </w:numPr>
        <w:spacing w:before="60" w:after="60"/>
        <w:rPr>
          <w:rFonts w:cstheme="minorHAnsi"/>
          <w:szCs w:val="32"/>
          <w:lang w:val="en-GB" w:eastAsia="en-AU"/>
        </w:rPr>
      </w:pPr>
      <w:r w:rsidRPr="00566CC5">
        <w:rPr>
          <w:rFonts w:cstheme="minorHAnsi"/>
          <w:szCs w:val="32"/>
          <w:lang w:val="en-GB" w:eastAsia="en-AU"/>
        </w:rPr>
        <w:t xml:space="preserve">AIS </w:t>
      </w:r>
      <w:r>
        <w:rPr>
          <w:rFonts w:cstheme="minorHAnsi"/>
          <w:szCs w:val="32"/>
          <w:lang w:val="en-GB" w:eastAsia="en-AU"/>
        </w:rPr>
        <w:t>sends</w:t>
      </w:r>
      <w:r w:rsidRPr="00566CC5">
        <w:rPr>
          <w:rFonts w:cstheme="minorHAnsi"/>
          <w:szCs w:val="32"/>
          <w:lang w:val="en-GB" w:eastAsia="en-AU"/>
        </w:rPr>
        <w:t xml:space="preserve"> a TS309 notification message to the Trader with “Negative” result</w:t>
      </w:r>
    </w:p>
    <w:p w14:paraId="7E733315" w14:textId="7CD4D845" w:rsidR="00FB15AF" w:rsidRPr="00FB15AF" w:rsidRDefault="00FB15AF" w:rsidP="003F6477">
      <w:pPr>
        <w:pStyle w:val="ListParagraph"/>
        <w:numPr>
          <w:ilvl w:val="0"/>
          <w:numId w:val="267"/>
        </w:numPr>
        <w:spacing w:before="60" w:after="60"/>
        <w:rPr>
          <w:rFonts w:cstheme="minorHAnsi"/>
          <w:szCs w:val="32"/>
          <w:lang w:val="en-GB" w:eastAsia="en-AU"/>
        </w:rPr>
      </w:pPr>
      <w:r w:rsidRPr="00FB15AF">
        <w:rPr>
          <w:rFonts w:cstheme="minorHAnsi"/>
          <w:szCs w:val="32"/>
          <w:lang w:val="en-GB" w:eastAsia="en-AU"/>
        </w:rPr>
        <w:t>The G4 (or G4+G3) declaration remains in status “ACCEPTED”</w:t>
      </w:r>
    </w:p>
    <w:p w14:paraId="11B41DCD" w14:textId="77777777" w:rsidR="00FB15AF" w:rsidRPr="00FB15AF" w:rsidRDefault="00FB15AF" w:rsidP="00FB15AF">
      <w:pPr>
        <w:rPr>
          <w:lang w:val="en-GB" w:eastAsia="en-AU"/>
        </w:rPr>
      </w:pPr>
    </w:p>
    <w:p w14:paraId="760E7B9A" w14:textId="2DAABFD6" w:rsidR="009A1DC3" w:rsidRPr="00145541" w:rsidRDefault="009A1DC3" w:rsidP="004F1DC7">
      <w:pPr>
        <w:pStyle w:val="Heading4"/>
      </w:pPr>
      <w:r w:rsidRPr="00145541">
        <w:lastRenderedPageBreak/>
        <w:t>End of Temporary Storage</w:t>
      </w:r>
      <w:bookmarkEnd w:id="78"/>
      <w:bookmarkEnd w:id="79"/>
    </w:p>
    <w:p w14:paraId="76CC97B9" w14:textId="287C6A46" w:rsidR="009A1DC3" w:rsidRPr="00145541" w:rsidRDefault="003722A5" w:rsidP="00E053AD">
      <w:pPr>
        <w:jc w:val="center"/>
        <w:rPr>
          <w:rFonts w:cstheme="minorHAnsi"/>
          <w:lang w:val="en-GB" w:eastAsia="en-AU"/>
        </w:rPr>
      </w:pPr>
      <w:r w:rsidRPr="003722A5">
        <w:rPr>
          <w:rFonts w:cstheme="minorHAnsi"/>
          <w:noProof/>
        </w:rPr>
        <w:drawing>
          <wp:inline distT="0" distB="0" distL="0" distR="0" wp14:anchorId="08A0FB42" wp14:editId="6F655823">
            <wp:extent cx="5886450" cy="1843909"/>
            <wp:effectExtent l="0" t="0" r="0" b="4445"/>
            <wp:docPr id="11" name="Picture 11" descr="C:\Users\ibeki\Desktop\task_2012\End of Temporary 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ki\Desktop\task_2012\End of Temporary Stor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1843909"/>
                    </a:xfrm>
                    <a:prstGeom prst="rect">
                      <a:avLst/>
                    </a:prstGeom>
                    <a:noFill/>
                    <a:ln>
                      <a:noFill/>
                    </a:ln>
                  </pic:spPr>
                </pic:pic>
              </a:graphicData>
            </a:graphic>
          </wp:inline>
        </w:drawing>
      </w:r>
    </w:p>
    <w:p w14:paraId="21E5820E" w14:textId="776ED2FD" w:rsidR="009A1DC3" w:rsidRPr="00566CC5" w:rsidRDefault="009A1DC3" w:rsidP="00E053AD">
      <w:pPr>
        <w:rPr>
          <w:rFonts w:cstheme="minorHAnsi"/>
          <w:b/>
          <w:szCs w:val="32"/>
          <w:lang w:val="en-GB"/>
        </w:rPr>
      </w:pPr>
      <w:r w:rsidRPr="00566CC5">
        <w:rPr>
          <w:rFonts w:cstheme="minorHAnsi"/>
          <w:b/>
          <w:szCs w:val="32"/>
          <w:lang w:val="en-GB"/>
        </w:rPr>
        <w:t>Core Flow (Happy Path) - Temporary Storage</w:t>
      </w:r>
      <w:r w:rsidR="008440B1">
        <w:rPr>
          <w:rFonts w:cstheme="minorHAnsi"/>
          <w:b/>
          <w:szCs w:val="32"/>
          <w:lang w:val="en-GB"/>
        </w:rPr>
        <w:t xml:space="preserve"> 90-days timer expires</w:t>
      </w:r>
    </w:p>
    <w:p w14:paraId="7CBB11A6" w14:textId="23CEA747" w:rsidR="009A1DC3" w:rsidRDefault="008440B1" w:rsidP="003F6477">
      <w:pPr>
        <w:numPr>
          <w:ilvl w:val="0"/>
          <w:numId w:val="54"/>
        </w:numPr>
        <w:spacing w:before="60" w:after="60"/>
        <w:rPr>
          <w:rFonts w:cstheme="minorHAnsi"/>
          <w:szCs w:val="32"/>
          <w:lang w:val="en-GB"/>
        </w:rPr>
      </w:pPr>
      <w:r>
        <w:rPr>
          <w:rFonts w:cstheme="minorHAnsi"/>
          <w:szCs w:val="32"/>
          <w:lang w:val="en-GB"/>
        </w:rPr>
        <w:t>The 90-days timer has expired</w:t>
      </w:r>
    </w:p>
    <w:p w14:paraId="4FE053B7" w14:textId="2A44B869" w:rsidR="003F1557" w:rsidRPr="00566CC5" w:rsidRDefault="003F1557" w:rsidP="003F6477">
      <w:pPr>
        <w:numPr>
          <w:ilvl w:val="0"/>
          <w:numId w:val="54"/>
        </w:numPr>
        <w:spacing w:before="60" w:after="60"/>
        <w:rPr>
          <w:rFonts w:cstheme="minorHAnsi"/>
          <w:szCs w:val="32"/>
          <w:lang w:val="en-GB"/>
        </w:rPr>
      </w:pPr>
      <w:r>
        <w:rPr>
          <w:rFonts w:cstheme="minorHAnsi"/>
          <w:szCs w:val="32"/>
          <w:lang w:val="en-GB"/>
        </w:rPr>
        <w:t>The Temporary Storage Declaration is set to status “EXPIRED”</w:t>
      </w:r>
    </w:p>
    <w:p w14:paraId="2FA100D8" w14:textId="6B1001C0" w:rsidR="009A1DC3" w:rsidRDefault="007C1C80" w:rsidP="003F6477">
      <w:pPr>
        <w:numPr>
          <w:ilvl w:val="0"/>
          <w:numId w:val="54"/>
        </w:numPr>
        <w:spacing w:before="60" w:after="60"/>
        <w:rPr>
          <w:rFonts w:cstheme="minorHAnsi"/>
          <w:szCs w:val="32"/>
          <w:lang w:val="en-GB"/>
        </w:rPr>
      </w:pPr>
      <w:r>
        <w:rPr>
          <w:rFonts w:cstheme="minorHAnsi"/>
          <w:szCs w:val="32"/>
          <w:lang w:val="en-GB"/>
        </w:rPr>
        <w:t>AIS sends</w:t>
      </w:r>
      <w:r w:rsidR="009A1DC3" w:rsidRPr="00566CC5">
        <w:rPr>
          <w:rFonts w:cstheme="minorHAnsi"/>
          <w:szCs w:val="32"/>
          <w:lang w:val="en-GB"/>
        </w:rPr>
        <w:t xml:space="preserve"> </w:t>
      </w:r>
      <w:r w:rsidR="009A1DC3" w:rsidRPr="00566CC5">
        <w:rPr>
          <w:rFonts w:cstheme="minorHAnsi"/>
          <w:szCs w:val="32"/>
          <w:lang w:val="en-GB" w:eastAsia="en-AU"/>
        </w:rPr>
        <w:t>an</w:t>
      </w:r>
      <w:r w:rsidR="009A1DC3" w:rsidRPr="00566CC5">
        <w:rPr>
          <w:rFonts w:cstheme="minorHAnsi"/>
          <w:szCs w:val="32"/>
          <w:lang w:val="en-GB"/>
        </w:rPr>
        <w:t xml:space="preserve"> IM099 notification message to the Trader</w:t>
      </w:r>
    </w:p>
    <w:p w14:paraId="0ED14E2B" w14:textId="77777777" w:rsidR="00566CC5" w:rsidRPr="00566CC5" w:rsidRDefault="00566CC5" w:rsidP="00E053AD">
      <w:pPr>
        <w:spacing w:before="60" w:after="60"/>
        <w:rPr>
          <w:rFonts w:cstheme="minorHAnsi"/>
          <w:szCs w:val="32"/>
          <w:lang w:val="en-GB"/>
        </w:rPr>
      </w:pPr>
    </w:p>
    <w:p w14:paraId="6F2332F2" w14:textId="1FB1FF87" w:rsidR="00E053AD" w:rsidRDefault="00E053AD" w:rsidP="00E053AD">
      <w:pPr>
        <w:pStyle w:val="Heading2"/>
      </w:pPr>
      <w:bookmarkStart w:id="81" w:name="_Ref135216161"/>
      <w:bookmarkStart w:id="82" w:name="_Toc135399771"/>
      <w:bookmarkStart w:id="83" w:name="_Toc119702907"/>
      <w:r>
        <w:t>Deconsolidation of Goods under Temporary Storage</w:t>
      </w:r>
      <w:bookmarkEnd w:id="81"/>
      <w:bookmarkEnd w:id="82"/>
    </w:p>
    <w:p w14:paraId="0B94E6E1" w14:textId="20288C3E" w:rsidR="00F52ED5" w:rsidRDefault="00F52ED5" w:rsidP="00F52ED5">
      <w:pPr>
        <w:rPr>
          <w:lang w:val="en-GB" w:eastAsia="en-AU"/>
        </w:rPr>
      </w:pPr>
      <w:r>
        <w:rPr>
          <w:lang w:val="en-GB" w:eastAsia="en-AU"/>
        </w:rPr>
        <w:t xml:space="preserve">The deconsolidation process allows traders to declare the detailed contents of the Goods that had been placed under Temporary Storage. </w:t>
      </w:r>
    </w:p>
    <w:p w14:paraId="5A126D9D" w14:textId="284065AB" w:rsidR="00F52ED5" w:rsidRDefault="00F52ED5" w:rsidP="00F52ED5">
      <w:pPr>
        <w:rPr>
          <w:lang w:val="en-GB" w:eastAsia="en-AU"/>
        </w:rPr>
      </w:pPr>
      <w:r>
        <w:rPr>
          <w:lang w:val="en-GB" w:eastAsia="en-AU"/>
        </w:rPr>
        <w:t xml:space="preserve">The deconsolidation concerns either one single Master Consignment Item or one House Consignment (of an already accepted Temporary Storage Declaration). The deconsolidated items will be one or more House Consignments. </w:t>
      </w:r>
    </w:p>
    <w:p w14:paraId="2B64F205" w14:textId="1781ECB5" w:rsidR="00F52ED5" w:rsidRPr="00F52ED5" w:rsidRDefault="00F52ED5" w:rsidP="00F52ED5">
      <w:pPr>
        <w:rPr>
          <w:lang w:val="en-GB" w:eastAsia="en-AU"/>
        </w:rPr>
      </w:pPr>
      <w:r>
        <w:rPr>
          <w:lang w:val="en-GB" w:eastAsia="en-AU"/>
        </w:rPr>
        <w:t xml:space="preserve">The deconsolidation </w:t>
      </w:r>
      <w:r w:rsidR="00D421FC">
        <w:rPr>
          <w:lang w:val="en-GB" w:eastAsia="en-AU"/>
        </w:rPr>
        <w:t>process is</w:t>
      </w:r>
      <w:r>
        <w:rPr>
          <w:lang w:val="en-GB" w:eastAsia="en-AU"/>
        </w:rPr>
        <w:t xml:space="preserve"> always</w:t>
      </w:r>
      <w:r w:rsidR="00D421FC">
        <w:rPr>
          <w:lang w:val="en-GB" w:eastAsia="en-AU"/>
        </w:rPr>
        <w:t xml:space="preserve"> subject to Customs</w:t>
      </w:r>
      <w:r>
        <w:rPr>
          <w:lang w:val="en-GB" w:eastAsia="en-AU"/>
        </w:rPr>
        <w:t xml:space="preserve"> approval. After the approval, the original items are removed from the Temporary Storage and they are replaced with the new (deconsolidated) items. The new items will </w:t>
      </w:r>
      <w:r w:rsidR="00D421FC">
        <w:rPr>
          <w:lang w:val="en-GB" w:eastAsia="en-AU"/>
        </w:rPr>
        <w:t>take over</w:t>
      </w:r>
      <w:r>
        <w:rPr>
          <w:lang w:val="en-GB" w:eastAsia="en-AU"/>
        </w:rPr>
        <w:t xml:space="preserve"> the </w:t>
      </w:r>
      <w:r w:rsidR="00D421FC">
        <w:rPr>
          <w:lang w:val="en-GB" w:eastAsia="en-AU"/>
        </w:rPr>
        <w:t>remaining time of the</w:t>
      </w:r>
      <w:r>
        <w:rPr>
          <w:lang w:val="en-GB" w:eastAsia="en-AU"/>
        </w:rPr>
        <w:t xml:space="preserve"> 90-days timer of the original item.</w:t>
      </w:r>
    </w:p>
    <w:p w14:paraId="1429845E" w14:textId="2A68B9EF" w:rsidR="00730D1F" w:rsidRDefault="00730D1F" w:rsidP="00730D1F">
      <w:pPr>
        <w:pStyle w:val="Heading3"/>
      </w:pPr>
      <w:bookmarkStart w:id="84" w:name="_Toc135399772"/>
      <w:r>
        <w:t>Messages</w:t>
      </w:r>
      <w:bookmarkEnd w:id="84"/>
    </w:p>
    <w:p w14:paraId="556EB601" w14:textId="76315BDF" w:rsidR="00730D1F" w:rsidRPr="00730D1F" w:rsidRDefault="00A51C84" w:rsidP="00730D1F">
      <w:pPr>
        <w:rPr>
          <w:lang w:val="en-GB" w:eastAsia="en-AU"/>
        </w:rPr>
      </w:pPr>
      <w:r>
        <w:rPr>
          <w:lang w:val="en-GB" w:eastAsia="en-AU"/>
        </w:rPr>
        <w:t xml:space="preserve">See </w:t>
      </w:r>
      <w:r>
        <w:rPr>
          <w:lang w:val="en-GB" w:eastAsia="en-AU"/>
        </w:rPr>
        <w:fldChar w:fldCharType="begin"/>
      </w:r>
      <w:r>
        <w:rPr>
          <w:lang w:val="en-GB" w:eastAsia="en-AU"/>
        </w:rPr>
        <w:instrText xml:space="preserve"> REF _Ref135153779 \r \h </w:instrText>
      </w:r>
      <w:r>
        <w:rPr>
          <w:lang w:val="en-GB" w:eastAsia="en-AU"/>
        </w:rPr>
      </w:r>
      <w:r>
        <w:rPr>
          <w:lang w:val="en-GB" w:eastAsia="en-AU"/>
        </w:rPr>
        <w:fldChar w:fldCharType="separate"/>
      </w:r>
      <w:r w:rsidR="00377F5E">
        <w:rPr>
          <w:lang w:val="en-GB" w:eastAsia="en-AU"/>
        </w:rPr>
        <w:t>2.3</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4FF9EED6" w14:textId="1DEBB6C6" w:rsidR="00730D1F" w:rsidRDefault="00730D1F">
      <w:pPr>
        <w:pStyle w:val="Heading3"/>
      </w:pPr>
      <w:bookmarkStart w:id="85" w:name="_Toc135399773"/>
      <w:r>
        <w:lastRenderedPageBreak/>
        <w:t>Use Cases</w:t>
      </w:r>
      <w:bookmarkEnd w:id="85"/>
    </w:p>
    <w:p w14:paraId="416DB243" w14:textId="57E8BBA7" w:rsidR="00730D1F" w:rsidRDefault="00730D1F" w:rsidP="00730D1F">
      <w:pPr>
        <w:pStyle w:val="Heading4"/>
      </w:pPr>
      <w:r>
        <w:t>Deconsolidation of a Master Consignment Item or a House Consignment</w:t>
      </w:r>
    </w:p>
    <w:p w14:paraId="188EE175" w14:textId="4902D7E5" w:rsidR="00BC2D40" w:rsidRPr="00BC2D40" w:rsidRDefault="00BC2D40" w:rsidP="00BC2D40">
      <w:pPr>
        <w:rPr>
          <w:lang w:val="en-GB" w:eastAsia="en-AU"/>
        </w:rPr>
      </w:pPr>
      <w:r>
        <w:rPr>
          <w:noProof/>
        </w:rPr>
        <w:drawing>
          <wp:inline distT="0" distB="0" distL="0" distR="0" wp14:anchorId="0D214177" wp14:editId="1FB5D82A">
            <wp:extent cx="5886450" cy="3576955"/>
            <wp:effectExtent l="0" t="0" r="0" b="4445"/>
            <wp:docPr id="14" name="Picture 1"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ibeki\Desktop\CY\415\message exchanges task 05052023\task 17052023.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450" cy="3576955"/>
                    </a:xfrm>
                    <a:prstGeom prst="rect">
                      <a:avLst/>
                    </a:prstGeom>
                    <a:noFill/>
                    <a:ln>
                      <a:noFill/>
                    </a:ln>
                  </pic:spPr>
                </pic:pic>
              </a:graphicData>
            </a:graphic>
          </wp:inline>
        </w:drawing>
      </w:r>
    </w:p>
    <w:p w14:paraId="3E96C9E8" w14:textId="63717607" w:rsidR="00730D1F" w:rsidRPr="00566CC5" w:rsidRDefault="00730D1F" w:rsidP="00730D1F">
      <w:pPr>
        <w:rPr>
          <w:rFonts w:cstheme="minorHAnsi"/>
          <w:bCs/>
          <w:szCs w:val="32"/>
          <w:lang w:val="en-GB" w:eastAsia="en-AU"/>
        </w:rPr>
      </w:pPr>
      <w:r w:rsidRPr="00566CC5">
        <w:rPr>
          <w:rFonts w:cstheme="minorHAnsi"/>
          <w:b/>
          <w:bCs/>
          <w:szCs w:val="32"/>
          <w:lang w:val="en-GB" w:eastAsia="en-AU"/>
        </w:rPr>
        <w:t xml:space="preserve">Core Flow (Happy Path) </w:t>
      </w:r>
      <w:r>
        <w:rPr>
          <w:rFonts w:cstheme="minorHAnsi"/>
          <w:b/>
          <w:bCs/>
          <w:szCs w:val="32"/>
          <w:lang w:val="en-GB" w:eastAsia="en-AU"/>
        </w:rPr>
        <w:t>–</w:t>
      </w:r>
      <w:r w:rsidRPr="00566CC5">
        <w:rPr>
          <w:rFonts w:cstheme="minorHAnsi"/>
          <w:b/>
          <w:bCs/>
          <w:szCs w:val="32"/>
          <w:lang w:val="en-GB" w:eastAsia="en-AU"/>
        </w:rPr>
        <w:t xml:space="preserve"> </w:t>
      </w:r>
      <w:r>
        <w:rPr>
          <w:rFonts w:cstheme="minorHAnsi"/>
          <w:b/>
          <w:bCs/>
          <w:szCs w:val="32"/>
          <w:lang w:val="en-GB" w:eastAsia="en-AU"/>
        </w:rPr>
        <w:t xml:space="preserve">Deconsolidation Request is </w:t>
      </w:r>
      <w:r w:rsidR="0049161A">
        <w:rPr>
          <w:rFonts w:cstheme="minorHAnsi"/>
          <w:b/>
          <w:bCs/>
          <w:szCs w:val="32"/>
          <w:lang w:val="en-GB" w:eastAsia="en-AU"/>
        </w:rPr>
        <w:t>processed successfully</w:t>
      </w:r>
    </w:p>
    <w:p w14:paraId="39CCAAC3" w14:textId="4CF570F4" w:rsidR="00730D1F" w:rsidRPr="00FB15AF" w:rsidRDefault="00730D1F" w:rsidP="003F6477">
      <w:pPr>
        <w:pStyle w:val="ListParagraph"/>
        <w:numPr>
          <w:ilvl w:val="0"/>
          <w:numId w:val="271"/>
        </w:numPr>
        <w:spacing w:before="60" w:after="60"/>
        <w:rPr>
          <w:rFonts w:cstheme="minorHAnsi"/>
          <w:szCs w:val="32"/>
          <w:lang w:val="en-GB" w:eastAsia="en-AU"/>
        </w:rPr>
      </w:pPr>
      <w:r w:rsidRPr="00FB15AF">
        <w:rPr>
          <w:rFonts w:cstheme="minorHAnsi"/>
          <w:szCs w:val="32"/>
          <w:lang w:val="en-GB" w:eastAsia="en-AU"/>
        </w:rPr>
        <w:t>AIS receives a</w:t>
      </w:r>
      <w:r>
        <w:rPr>
          <w:rFonts w:cstheme="minorHAnsi"/>
          <w:szCs w:val="32"/>
          <w:lang w:val="en-GB" w:eastAsia="en-AU"/>
        </w:rPr>
        <w:t xml:space="preserve"> ND515</w:t>
      </w:r>
      <w:r w:rsidRPr="00FB15AF">
        <w:rPr>
          <w:rFonts w:cstheme="minorHAnsi"/>
          <w:szCs w:val="32"/>
          <w:lang w:val="en-GB" w:eastAsia="en-AU"/>
        </w:rPr>
        <w:t xml:space="preserve"> message for a</w:t>
      </w:r>
      <w:r>
        <w:rPr>
          <w:rFonts w:cstheme="minorHAnsi"/>
          <w:szCs w:val="32"/>
          <w:lang w:val="en-GB" w:eastAsia="en-AU"/>
        </w:rPr>
        <w:t xml:space="preserve"> ND5</w:t>
      </w:r>
      <w:r w:rsidRPr="00FB15AF">
        <w:rPr>
          <w:rFonts w:cstheme="minorHAnsi"/>
          <w:szCs w:val="32"/>
          <w:lang w:val="en-GB" w:eastAsia="en-AU"/>
        </w:rPr>
        <w:t xml:space="preserve"> declaration</w:t>
      </w:r>
    </w:p>
    <w:p w14:paraId="7BBFE0BD" w14:textId="297E29A8" w:rsidR="00730D1F" w:rsidRPr="00FB15AF" w:rsidRDefault="00730D1F" w:rsidP="003F6477">
      <w:pPr>
        <w:pStyle w:val="ListParagraph"/>
        <w:numPr>
          <w:ilvl w:val="0"/>
          <w:numId w:val="271"/>
        </w:numPr>
        <w:spacing w:before="60" w:after="60"/>
        <w:rPr>
          <w:rFonts w:cstheme="minorHAnsi"/>
          <w:szCs w:val="32"/>
          <w:lang w:val="en-GB" w:eastAsia="en-AU"/>
        </w:rPr>
      </w:pPr>
      <w:r w:rsidRPr="00FB15AF">
        <w:rPr>
          <w:rFonts w:cstheme="minorHAnsi"/>
          <w:szCs w:val="32"/>
          <w:lang w:val="en-GB" w:eastAsia="en-AU"/>
        </w:rPr>
        <w:t xml:space="preserve">The </w:t>
      </w:r>
      <w:r>
        <w:rPr>
          <w:rFonts w:cstheme="minorHAnsi"/>
          <w:szCs w:val="32"/>
          <w:lang w:val="en-GB" w:eastAsia="en-AU"/>
        </w:rPr>
        <w:t>ND515</w:t>
      </w:r>
      <w:r w:rsidRPr="00FB15AF">
        <w:rPr>
          <w:rFonts w:cstheme="minorHAnsi"/>
          <w:szCs w:val="32"/>
          <w:lang w:val="en-GB" w:eastAsia="en-AU"/>
        </w:rPr>
        <w:t xml:space="preserve"> message is syntactically vali</w:t>
      </w:r>
      <w:r>
        <w:rPr>
          <w:rFonts w:cstheme="minorHAnsi"/>
          <w:szCs w:val="32"/>
          <w:lang w:val="en-GB" w:eastAsia="en-AU"/>
        </w:rPr>
        <w:t>d</w:t>
      </w:r>
    </w:p>
    <w:p w14:paraId="0B1DB411" w14:textId="0F0C8E07" w:rsidR="00730D1F" w:rsidRPr="00FB15AF" w:rsidRDefault="00730D1F" w:rsidP="003F6477">
      <w:pPr>
        <w:pStyle w:val="ListParagraph"/>
        <w:numPr>
          <w:ilvl w:val="0"/>
          <w:numId w:val="271"/>
        </w:numPr>
        <w:spacing w:before="60" w:after="60"/>
        <w:rPr>
          <w:rFonts w:cstheme="minorHAnsi"/>
          <w:szCs w:val="32"/>
          <w:lang w:val="en-GB" w:eastAsia="en-AU"/>
        </w:rPr>
      </w:pPr>
      <w:r w:rsidRPr="00FB15AF">
        <w:rPr>
          <w:rFonts w:cstheme="minorHAnsi"/>
          <w:szCs w:val="32"/>
          <w:lang w:val="en-GB" w:eastAsia="en-AU"/>
        </w:rPr>
        <w:t xml:space="preserve">The </w:t>
      </w:r>
      <w:r>
        <w:rPr>
          <w:rFonts w:cstheme="minorHAnsi"/>
          <w:szCs w:val="32"/>
          <w:lang w:val="en-GB" w:eastAsia="en-AU"/>
        </w:rPr>
        <w:t>ND515</w:t>
      </w:r>
      <w:r w:rsidRPr="00FB15AF">
        <w:rPr>
          <w:rFonts w:cstheme="minorHAnsi"/>
          <w:szCs w:val="32"/>
          <w:lang w:val="en-GB" w:eastAsia="en-AU"/>
        </w:rPr>
        <w:t xml:space="preserve"> message is logically valid (No business rules violation)</w:t>
      </w:r>
    </w:p>
    <w:p w14:paraId="0D9197F7" w14:textId="1DD9FF48" w:rsidR="00730D1F" w:rsidRPr="00FB15AF" w:rsidRDefault="00730D1F" w:rsidP="003F6477">
      <w:pPr>
        <w:pStyle w:val="ListParagraph"/>
        <w:numPr>
          <w:ilvl w:val="0"/>
          <w:numId w:val="271"/>
        </w:numPr>
        <w:spacing w:before="60" w:after="60"/>
        <w:rPr>
          <w:rFonts w:cstheme="minorHAnsi"/>
          <w:szCs w:val="32"/>
          <w:lang w:val="en-GB" w:eastAsia="en-AU"/>
        </w:rPr>
      </w:pPr>
      <w:r w:rsidRPr="00FB15AF">
        <w:rPr>
          <w:rFonts w:cstheme="minorHAnsi"/>
          <w:szCs w:val="32"/>
          <w:lang w:val="en-GB" w:eastAsia="en-AU"/>
        </w:rPr>
        <w:t xml:space="preserve">The </w:t>
      </w:r>
      <w:r>
        <w:rPr>
          <w:rFonts w:cstheme="minorHAnsi"/>
          <w:szCs w:val="32"/>
          <w:lang w:val="en-GB" w:eastAsia="en-AU"/>
        </w:rPr>
        <w:t>deconsolidation</w:t>
      </w:r>
      <w:r w:rsidRPr="00FB15AF">
        <w:rPr>
          <w:rFonts w:cstheme="minorHAnsi"/>
          <w:szCs w:val="32"/>
          <w:lang w:val="en-GB" w:eastAsia="en-AU"/>
        </w:rPr>
        <w:t xml:space="preserve"> request is accepted by a Customs Officer</w:t>
      </w:r>
    </w:p>
    <w:p w14:paraId="6F3845F8" w14:textId="38C1634E" w:rsidR="00730D1F" w:rsidRDefault="00730D1F" w:rsidP="003F6477">
      <w:pPr>
        <w:pStyle w:val="ListParagraph"/>
        <w:numPr>
          <w:ilvl w:val="0"/>
          <w:numId w:val="271"/>
        </w:numPr>
        <w:spacing w:before="60" w:after="60"/>
        <w:rPr>
          <w:rFonts w:cstheme="minorHAnsi"/>
          <w:szCs w:val="32"/>
          <w:lang w:val="en-GB" w:eastAsia="en-AU"/>
        </w:rPr>
      </w:pPr>
      <w:r>
        <w:rPr>
          <w:rFonts w:cstheme="minorHAnsi"/>
          <w:szCs w:val="32"/>
          <w:lang w:val="en-GB" w:eastAsia="en-AU"/>
        </w:rPr>
        <w:t>The Master Consignment Item (or the House Consignment) is replaced by the new House Consignment(s) announced in the ND5 declaration</w:t>
      </w:r>
    </w:p>
    <w:p w14:paraId="257FA384" w14:textId="301D4DA3" w:rsidR="00730D1F" w:rsidRPr="00FB15AF" w:rsidRDefault="00730D1F" w:rsidP="003F6477">
      <w:pPr>
        <w:pStyle w:val="ListParagraph"/>
        <w:numPr>
          <w:ilvl w:val="0"/>
          <w:numId w:val="271"/>
        </w:numPr>
        <w:spacing w:before="60" w:after="60"/>
        <w:rPr>
          <w:rFonts w:cstheme="minorHAnsi"/>
          <w:szCs w:val="32"/>
          <w:lang w:val="en-GB" w:eastAsia="en-AU"/>
        </w:rPr>
      </w:pPr>
      <w:r w:rsidRPr="00FB15AF">
        <w:rPr>
          <w:rFonts w:cstheme="minorHAnsi"/>
          <w:szCs w:val="32"/>
          <w:lang w:val="en-GB" w:eastAsia="en-AU"/>
        </w:rPr>
        <w:t xml:space="preserve">AIS sends a </w:t>
      </w:r>
      <w:r>
        <w:rPr>
          <w:rFonts w:cstheme="minorHAnsi"/>
          <w:szCs w:val="32"/>
          <w:lang w:val="en-GB" w:eastAsia="en-AU"/>
        </w:rPr>
        <w:t>ND528</w:t>
      </w:r>
      <w:r w:rsidRPr="00FB15AF">
        <w:rPr>
          <w:rFonts w:cstheme="minorHAnsi"/>
          <w:szCs w:val="32"/>
          <w:lang w:val="en-GB" w:eastAsia="en-AU"/>
        </w:rPr>
        <w:t xml:space="preserve"> </w:t>
      </w:r>
      <w:r>
        <w:rPr>
          <w:rFonts w:cstheme="minorHAnsi"/>
          <w:szCs w:val="32"/>
          <w:lang w:val="en-GB" w:eastAsia="en-AU"/>
        </w:rPr>
        <w:t xml:space="preserve">acceptance </w:t>
      </w:r>
      <w:r w:rsidRPr="00FB15AF">
        <w:rPr>
          <w:rFonts w:cstheme="minorHAnsi"/>
          <w:szCs w:val="32"/>
          <w:lang w:val="en-GB" w:eastAsia="en-AU"/>
        </w:rPr>
        <w:t>message to the Trader</w:t>
      </w:r>
    </w:p>
    <w:p w14:paraId="2CB0CF0E" w14:textId="39B0B8F5" w:rsidR="00730D1F" w:rsidRDefault="00730D1F" w:rsidP="003F6477">
      <w:pPr>
        <w:pStyle w:val="ListParagraph"/>
        <w:numPr>
          <w:ilvl w:val="0"/>
          <w:numId w:val="271"/>
        </w:numPr>
        <w:spacing w:before="60" w:after="60"/>
        <w:rPr>
          <w:rFonts w:cstheme="minorHAnsi"/>
          <w:szCs w:val="32"/>
          <w:lang w:val="en-GB" w:eastAsia="en-AU"/>
        </w:rPr>
      </w:pPr>
      <w:r w:rsidRPr="00FB15AF">
        <w:rPr>
          <w:rFonts w:cstheme="minorHAnsi"/>
          <w:szCs w:val="32"/>
          <w:lang w:val="en-GB" w:eastAsia="en-AU"/>
        </w:rPr>
        <w:t xml:space="preserve">The </w:t>
      </w:r>
      <w:r>
        <w:rPr>
          <w:rFonts w:cstheme="minorHAnsi"/>
          <w:szCs w:val="32"/>
          <w:lang w:val="en-GB" w:eastAsia="en-AU"/>
        </w:rPr>
        <w:t>ND5</w:t>
      </w:r>
      <w:r w:rsidRPr="00FB15AF">
        <w:rPr>
          <w:rFonts w:cstheme="minorHAnsi"/>
          <w:szCs w:val="32"/>
          <w:lang w:val="en-GB" w:eastAsia="en-AU"/>
        </w:rPr>
        <w:t xml:space="preserve"> declaration is set to status “</w:t>
      </w:r>
      <w:r>
        <w:rPr>
          <w:rFonts w:cstheme="minorHAnsi"/>
          <w:szCs w:val="32"/>
          <w:lang w:val="en-GB" w:eastAsia="en-AU"/>
        </w:rPr>
        <w:t>ACCEPTED</w:t>
      </w:r>
      <w:r w:rsidRPr="00FB15AF">
        <w:rPr>
          <w:rFonts w:cstheme="minorHAnsi"/>
          <w:szCs w:val="32"/>
          <w:lang w:val="en-GB" w:eastAsia="en-AU"/>
        </w:rPr>
        <w:t>”</w:t>
      </w:r>
    </w:p>
    <w:p w14:paraId="5181285E" w14:textId="77777777" w:rsidR="00730D1F" w:rsidRPr="00730D1F" w:rsidRDefault="00730D1F" w:rsidP="00730D1F">
      <w:pPr>
        <w:spacing w:before="60" w:after="60"/>
        <w:rPr>
          <w:rFonts w:cstheme="minorHAnsi"/>
          <w:szCs w:val="32"/>
          <w:lang w:val="en-GB" w:eastAsia="en-AU"/>
        </w:rPr>
      </w:pPr>
    </w:p>
    <w:p w14:paraId="5EFBC165" w14:textId="22DAC382" w:rsidR="00730D1F" w:rsidRPr="00566CC5" w:rsidRDefault="00730D1F" w:rsidP="00730D1F">
      <w:pPr>
        <w:rPr>
          <w:rFonts w:cstheme="minorHAnsi"/>
          <w:szCs w:val="32"/>
          <w:lang w:val="en-GB" w:eastAsia="en-AU"/>
        </w:rPr>
      </w:pPr>
      <w:r w:rsidRPr="00566CC5">
        <w:rPr>
          <w:rFonts w:cstheme="minorHAnsi"/>
          <w:b/>
          <w:bCs/>
          <w:szCs w:val="32"/>
          <w:lang w:val="en-GB" w:eastAsia="en-AU"/>
        </w:rPr>
        <w:t xml:space="preserve">Alt 1 - The </w:t>
      </w:r>
      <w:r>
        <w:rPr>
          <w:rFonts w:cstheme="minorHAnsi"/>
          <w:b/>
          <w:bCs/>
          <w:szCs w:val="32"/>
          <w:lang w:val="en-GB" w:eastAsia="en-AU"/>
        </w:rPr>
        <w:t>deconsolidation</w:t>
      </w:r>
      <w:r w:rsidRPr="00566CC5">
        <w:rPr>
          <w:rFonts w:cstheme="minorHAnsi"/>
          <w:b/>
          <w:bCs/>
          <w:szCs w:val="32"/>
          <w:lang w:val="en-GB" w:eastAsia="en-AU"/>
        </w:rPr>
        <w:t xml:space="preserve"> request is syntactically invalid</w:t>
      </w:r>
    </w:p>
    <w:p w14:paraId="7B3738D9" w14:textId="77777777" w:rsidR="00730D1F" w:rsidRPr="00730D1F" w:rsidRDefault="00730D1F" w:rsidP="003F6477">
      <w:pPr>
        <w:pStyle w:val="ListParagraph"/>
        <w:numPr>
          <w:ilvl w:val="0"/>
          <w:numId w:val="272"/>
        </w:numPr>
        <w:spacing w:before="60" w:after="60"/>
        <w:rPr>
          <w:rFonts w:cstheme="minorHAnsi"/>
          <w:szCs w:val="32"/>
          <w:lang w:val="en-GB" w:eastAsia="en-AU"/>
        </w:rPr>
      </w:pPr>
      <w:r w:rsidRPr="00730D1F">
        <w:rPr>
          <w:rFonts w:cstheme="minorHAnsi"/>
          <w:szCs w:val="32"/>
          <w:lang w:val="en-GB" w:eastAsia="en-AU"/>
        </w:rPr>
        <w:lastRenderedPageBreak/>
        <w:t>The process follows the core flow up to step 1</w:t>
      </w:r>
    </w:p>
    <w:p w14:paraId="108CD206" w14:textId="088BC599" w:rsidR="00730D1F" w:rsidRPr="00730D1F" w:rsidRDefault="00730D1F" w:rsidP="003F6477">
      <w:pPr>
        <w:pStyle w:val="ListParagraph"/>
        <w:numPr>
          <w:ilvl w:val="0"/>
          <w:numId w:val="272"/>
        </w:numPr>
        <w:spacing w:before="60" w:after="60"/>
        <w:rPr>
          <w:rFonts w:cstheme="minorHAnsi"/>
          <w:szCs w:val="32"/>
          <w:lang w:val="en-GB" w:eastAsia="en-AU"/>
        </w:rPr>
      </w:pPr>
      <w:r w:rsidRPr="00730D1F">
        <w:rPr>
          <w:rFonts w:cstheme="minorHAnsi"/>
          <w:szCs w:val="32"/>
          <w:lang w:val="en-GB" w:eastAsia="en-AU"/>
        </w:rPr>
        <w:t xml:space="preserve">The </w:t>
      </w:r>
      <w:r>
        <w:rPr>
          <w:rFonts w:cstheme="minorHAnsi"/>
          <w:szCs w:val="32"/>
          <w:lang w:val="en-GB" w:eastAsia="en-AU"/>
        </w:rPr>
        <w:t>ND515</w:t>
      </w:r>
      <w:r w:rsidRPr="00730D1F">
        <w:rPr>
          <w:rFonts w:cstheme="minorHAnsi"/>
          <w:szCs w:val="32"/>
          <w:lang w:val="en-GB" w:eastAsia="en-AU"/>
        </w:rPr>
        <w:t xml:space="preserve"> message is syntactically invalid</w:t>
      </w:r>
    </w:p>
    <w:p w14:paraId="0561E6F5" w14:textId="77777777" w:rsidR="00730D1F" w:rsidRPr="00730D1F" w:rsidRDefault="00730D1F" w:rsidP="003F6477">
      <w:pPr>
        <w:pStyle w:val="ListParagraph"/>
        <w:numPr>
          <w:ilvl w:val="0"/>
          <w:numId w:val="272"/>
        </w:numPr>
        <w:spacing w:before="60" w:after="60"/>
        <w:rPr>
          <w:rFonts w:cstheme="minorHAnsi"/>
          <w:szCs w:val="32"/>
          <w:lang w:val="en-GB" w:eastAsia="en-AU"/>
        </w:rPr>
      </w:pPr>
      <w:r w:rsidRPr="00730D1F">
        <w:rPr>
          <w:rFonts w:cstheme="minorHAnsi"/>
          <w:szCs w:val="32"/>
          <w:lang w:val="en-GB" w:eastAsia="en-AU"/>
        </w:rPr>
        <w:t>AIS sends an IM917 Syntax Error Notification message to the Trader</w:t>
      </w:r>
    </w:p>
    <w:p w14:paraId="6B3586F8" w14:textId="77777777" w:rsidR="00730D1F" w:rsidRPr="008916B4" w:rsidRDefault="00730D1F" w:rsidP="00730D1F">
      <w:pPr>
        <w:rPr>
          <w:rFonts w:cstheme="minorHAnsi"/>
          <w:b/>
          <w:kern w:val="28"/>
          <w:lang w:val="en-GB" w:eastAsia="en-AU"/>
        </w:rPr>
      </w:pPr>
    </w:p>
    <w:p w14:paraId="7F87B6CD" w14:textId="0B3F12A0" w:rsidR="00730D1F" w:rsidRPr="00566CC5" w:rsidRDefault="00730D1F" w:rsidP="00730D1F">
      <w:pPr>
        <w:rPr>
          <w:rFonts w:cstheme="minorHAnsi"/>
          <w:bCs/>
          <w:szCs w:val="32"/>
          <w:lang w:val="en-GB" w:eastAsia="en-AU"/>
        </w:rPr>
      </w:pPr>
      <w:r w:rsidRPr="00566CC5">
        <w:rPr>
          <w:rFonts w:cstheme="minorHAnsi"/>
          <w:b/>
          <w:bCs/>
          <w:szCs w:val="32"/>
          <w:lang w:val="en-GB" w:eastAsia="en-AU"/>
        </w:rPr>
        <w:t xml:space="preserve">Alt 2 – The </w:t>
      </w:r>
      <w:r>
        <w:rPr>
          <w:rFonts w:cstheme="minorHAnsi"/>
          <w:b/>
          <w:bCs/>
          <w:szCs w:val="32"/>
          <w:lang w:val="en-GB" w:eastAsia="en-AU"/>
        </w:rPr>
        <w:t>deconsolidation</w:t>
      </w:r>
      <w:r w:rsidRPr="00566CC5">
        <w:rPr>
          <w:rFonts w:cstheme="minorHAnsi"/>
          <w:b/>
          <w:bCs/>
          <w:szCs w:val="32"/>
          <w:lang w:val="en-GB" w:eastAsia="en-AU"/>
        </w:rPr>
        <w:t xml:space="preserve"> request is logically invalid </w:t>
      </w:r>
    </w:p>
    <w:p w14:paraId="147CC718" w14:textId="77777777" w:rsidR="00730D1F" w:rsidRPr="00730D1F" w:rsidRDefault="00730D1F" w:rsidP="003F6477">
      <w:pPr>
        <w:pStyle w:val="ListParagraph"/>
        <w:numPr>
          <w:ilvl w:val="0"/>
          <w:numId w:val="273"/>
        </w:numPr>
        <w:spacing w:before="60" w:after="60"/>
        <w:rPr>
          <w:rFonts w:cstheme="minorHAnsi"/>
          <w:szCs w:val="32"/>
          <w:lang w:val="en-GB" w:eastAsia="en-AU"/>
        </w:rPr>
      </w:pPr>
      <w:r w:rsidRPr="00730D1F">
        <w:rPr>
          <w:rFonts w:cstheme="minorHAnsi"/>
          <w:szCs w:val="32"/>
          <w:lang w:val="en-GB" w:eastAsia="en-AU"/>
        </w:rPr>
        <w:t>The process follows the core flow up to step 2</w:t>
      </w:r>
    </w:p>
    <w:p w14:paraId="11EE977F" w14:textId="7898338C" w:rsidR="00730D1F" w:rsidRPr="00730D1F" w:rsidRDefault="00730D1F" w:rsidP="003F6477">
      <w:pPr>
        <w:pStyle w:val="ListParagraph"/>
        <w:numPr>
          <w:ilvl w:val="0"/>
          <w:numId w:val="273"/>
        </w:numPr>
        <w:spacing w:before="60" w:after="60"/>
        <w:rPr>
          <w:rFonts w:cstheme="minorHAnsi"/>
          <w:szCs w:val="32"/>
          <w:lang w:val="en-GB" w:eastAsia="en-AU"/>
        </w:rPr>
      </w:pPr>
      <w:r w:rsidRPr="00730D1F">
        <w:rPr>
          <w:rFonts w:cstheme="minorHAnsi"/>
          <w:szCs w:val="32"/>
          <w:lang w:val="en-GB" w:eastAsia="en-AU"/>
        </w:rPr>
        <w:t xml:space="preserve">The </w:t>
      </w:r>
      <w:r>
        <w:rPr>
          <w:rFonts w:cstheme="minorHAnsi"/>
          <w:szCs w:val="32"/>
          <w:lang w:val="en-GB" w:eastAsia="en-AU"/>
        </w:rPr>
        <w:t>ND515</w:t>
      </w:r>
      <w:r w:rsidRPr="00730D1F">
        <w:rPr>
          <w:rFonts w:cstheme="minorHAnsi"/>
          <w:szCs w:val="32"/>
          <w:lang w:val="en-GB" w:eastAsia="en-AU"/>
        </w:rPr>
        <w:t xml:space="preserve"> message has logical validation errors</w:t>
      </w:r>
    </w:p>
    <w:p w14:paraId="0936AA53" w14:textId="63F782E8" w:rsidR="00730D1F" w:rsidRPr="00730D1F" w:rsidRDefault="00730D1F" w:rsidP="003F6477">
      <w:pPr>
        <w:pStyle w:val="ListParagraph"/>
        <w:numPr>
          <w:ilvl w:val="0"/>
          <w:numId w:val="273"/>
        </w:numPr>
        <w:spacing w:before="60" w:after="60"/>
        <w:rPr>
          <w:rFonts w:cstheme="minorHAnsi"/>
          <w:szCs w:val="32"/>
          <w:lang w:val="en-GB" w:eastAsia="en-AU"/>
        </w:rPr>
      </w:pPr>
      <w:r w:rsidRPr="00730D1F">
        <w:rPr>
          <w:rFonts w:cstheme="minorHAnsi"/>
          <w:szCs w:val="32"/>
          <w:lang w:val="en-GB" w:eastAsia="en-AU"/>
        </w:rPr>
        <w:t xml:space="preserve">AIS sends a </w:t>
      </w:r>
      <w:r>
        <w:rPr>
          <w:rFonts w:cstheme="minorHAnsi"/>
          <w:szCs w:val="32"/>
          <w:lang w:val="en-GB" w:eastAsia="en-AU"/>
        </w:rPr>
        <w:t>ND516</w:t>
      </w:r>
      <w:r w:rsidRPr="00730D1F">
        <w:rPr>
          <w:rFonts w:cstheme="minorHAnsi"/>
          <w:szCs w:val="32"/>
          <w:lang w:val="en-GB" w:eastAsia="en-AU"/>
        </w:rPr>
        <w:t xml:space="preserve"> </w:t>
      </w:r>
      <w:r>
        <w:rPr>
          <w:rFonts w:cstheme="minorHAnsi"/>
          <w:szCs w:val="32"/>
          <w:lang w:val="en-GB" w:eastAsia="en-AU"/>
        </w:rPr>
        <w:t>rejection</w:t>
      </w:r>
      <w:r w:rsidRPr="00730D1F">
        <w:rPr>
          <w:rFonts w:cstheme="minorHAnsi"/>
          <w:szCs w:val="32"/>
          <w:lang w:val="en-GB" w:eastAsia="en-AU"/>
        </w:rPr>
        <w:t xml:space="preserve"> message to the Trader</w:t>
      </w:r>
    </w:p>
    <w:p w14:paraId="195C8064" w14:textId="77777777" w:rsidR="00730D1F" w:rsidRDefault="00730D1F" w:rsidP="00730D1F">
      <w:pPr>
        <w:spacing w:before="60" w:after="60"/>
        <w:rPr>
          <w:rFonts w:cstheme="minorHAnsi"/>
          <w:szCs w:val="32"/>
          <w:lang w:val="en-GB" w:eastAsia="en-AU"/>
        </w:rPr>
      </w:pPr>
    </w:p>
    <w:p w14:paraId="0CB639FF" w14:textId="72B9583A" w:rsidR="00730D1F" w:rsidRPr="00566CC5" w:rsidRDefault="00730D1F" w:rsidP="00730D1F">
      <w:pPr>
        <w:rPr>
          <w:rFonts w:cstheme="minorHAnsi"/>
          <w:bCs/>
          <w:szCs w:val="32"/>
          <w:lang w:val="en-GB" w:eastAsia="en-AU"/>
        </w:rPr>
      </w:pPr>
      <w:r w:rsidRPr="00566CC5">
        <w:rPr>
          <w:rFonts w:cstheme="minorHAnsi"/>
          <w:b/>
          <w:bCs/>
          <w:szCs w:val="32"/>
          <w:lang w:val="en-GB" w:eastAsia="en-AU"/>
        </w:rPr>
        <w:t xml:space="preserve">Alt </w:t>
      </w:r>
      <w:r>
        <w:rPr>
          <w:rFonts w:cstheme="minorHAnsi"/>
          <w:b/>
          <w:bCs/>
          <w:szCs w:val="32"/>
          <w:lang w:val="en-GB" w:eastAsia="en-AU"/>
        </w:rPr>
        <w:t>3</w:t>
      </w:r>
      <w:r w:rsidRPr="00566CC5">
        <w:rPr>
          <w:rFonts w:cstheme="minorHAnsi"/>
          <w:b/>
          <w:bCs/>
          <w:szCs w:val="32"/>
          <w:lang w:val="en-GB" w:eastAsia="en-AU"/>
        </w:rPr>
        <w:t xml:space="preserve"> – The </w:t>
      </w:r>
      <w:r>
        <w:rPr>
          <w:rFonts w:cstheme="minorHAnsi"/>
          <w:b/>
          <w:bCs/>
          <w:szCs w:val="32"/>
          <w:lang w:val="en-GB" w:eastAsia="en-AU"/>
        </w:rPr>
        <w:t>deconsolidation</w:t>
      </w:r>
      <w:r w:rsidRPr="00566CC5">
        <w:rPr>
          <w:rFonts w:cstheme="minorHAnsi"/>
          <w:b/>
          <w:bCs/>
          <w:szCs w:val="32"/>
          <w:lang w:val="en-GB" w:eastAsia="en-AU"/>
        </w:rPr>
        <w:t xml:space="preserve"> request is </w:t>
      </w:r>
      <w:r>
        <w:rPr>
          <w:rFonts w:cstheme="minorHAnsi"/>
          <w:b/>
          <w:bCs/>
          <w:szCs w:val="32"/>
          <w:lang w:val="en-GB" w:eastAsia="en-AU"/>
        </w:rPr>
        <w:t>refused</w:t>
      </w:r>
      <w:r w:rsidRPr="00566CC5">
        <w:rPr>
          <w:rFonts w:cstheme="minorHAnsi"/>
          <w:b/>
          <w:bCs/>
          <w:szCs w:val="32"/>
          <w:lang w:val="en-GB" w:eastAsia="en-AU"/>
        </w:rPr>
        <w:t xml:space="preserve"> </w:t>
      </w:r>
    </w:p>
    <w:p w14:paraId="45DBB1EB" w14:textId="77777777" w:rsidR="00730D1F" w:rsidRDefault="00730D1F" w:rsidP="003F6477">
      <w:pPr>
        <w:pStyle w:val="ListParagraph"/>
        <w:numPr>
          <w:ilvl w:val="0"/>
          <w:numId w:val="274"/>
        </w:numPr>
        <w:spacing w:before="60" w:after="60"/>
        <w:rPr>
          <w:rFonts w:cstheme="minorHAnsi"/>
          <w:szCs w:val="32"/>
          <w:lang w:val="en-GB" w:eastAsia="en-AU"/>
        </w:rPr>
      </w:pPr>
      <w:r w:rsidRPr="00730D1F">
        <w:rPr>
          <w:rFonts w:cstheme="minorHAnsi"/>
          <w:szCs w:val="32"/>
          <w:lang w:val="en-GB" w:eastAsia="en-AU"/>
        </w:rPr>
        <w:t>The process follows the core flow up to step 3</w:t>
      </w:r>
    </w:p>
    <w:p w14:paraId="2792008F" w14:textId="345590D1" w:rsidR="00730D1F" w:rsidRPr="00FB15AF" w:rsidRDefault="00730D1F" w:rsidP="003F6477">
      <w:pPr>
        <w:pStyle w:val="ListParagraph"/>
        <w:numPr>
          <w:ilvl w:val="0"/>
          <w:numId w:val="274"/>
        </w:numPr>
        <w:spacing w:before="60" w:after="60"/>
        <w:rPr>
          <w:rFonts w:cstheme="minorHAnsi"/>
          <w:szCs w:val="32"/>
          <w:lang w:val="en-GB" w:eastAsia="en-AU"/>
        </w:rPr>
      </w:pPr>
      <w:r w:rsidRPr="00FB15AF">
        <w:rPr>
          <w:rFonts w:cstheme="minorHAnsi"/>
          <w:szCs w:val="32"/>
          <w:lang w:val="en-GB" w:eastAsia="en-AU"/>
        </w:rPr>
        <w:t xml:space="preserve">The </w:t>
      </w:r>
      <w:r>
        <w:rPr>
          <w:rFonts w:cstheme="minorHAnsi"/>
          <w:szCs w:val="32"/>
          <w:lang w:val="en-GB" w:eastAsia="en-AU"/>
        </w:rPr>
        <w:t>deconsolidation</w:t>
      </w:r>
      <w:r w:rsidRPr="00FB15AF">
        <w:rPr>
          <w:rFonts w:cstheme="minorHAnsi"/>
          <w:szCs w:val="32"/>
          <w:lang w:val="en-GB" w:eastAsia="en-AU"/>
        </w:rPr>
        <w:t xml:space="preserve"> request is </w:t>
      </w:r>
      <w:r>
        <w:rPr>
          <w:rFonts w:cstheme="minorHAnsi"/>
          <w:szCs w:val="32"/>
          <w:lang w:val="en-GB" w:eastAsia="en-AU"/>
        </w:rPr>
        <w:t>refused</w:t>
      </w:r>
      <w:r w:rsidRPr="00FB15AF">
        <w:rPr>
          <w:rFonts w:cstheme="minorHAnsi"/>
          <w:szCs w:val="32"/>
          <w:lang w:val="en-GB" w:eastAsia="en-AU"/>
        </w:rPr>
        <w:t xml:space="preserve"> by a Customs Officer</w:t>
      </w:r>
    </w:p>
    <w:p w14:paraId="3A69B633" w14:textId="4D9FC5B0" w:rsidR="00730D1F" w:rsidRPr="00730D1F" w:rsidRDefault="00730D1F" w:rsidP="003F6477">
      <w:pPr>
        <w:pStyle w:val="ListParagraph"/>
        <w:numPr>
          <w:ilvl w:val="0"/>
          <w:numId w:val="274"/>
        </w:numPr>
        <w:spacing w:before="60" w:after="60"/>
        <w:rPr>
          <w:rFonts w:cstheme="minorHAnsi"/>
          <w:szCs w:val="32"/>
          <w:lang w:val="en-GB" w:eastAsia="en-AU"/>
        </w:rPr>
      </w:pPr>
      <w:r w:rsidRPr="00730D1F">
        <w:rPr>
          <w:rFonts w:cstheme="minorHAnsi"/>
          <w:szCs w:val="32"/>
          <w:lang w:val="en-GB" w:eastAsia="en-AU"/>
        </w:rPr>
        <w:t xml:space="preserve">AIS sends a </w:t>
      </w:r>
      <w:r>
        <w:rPr>
          <w:rFonts w:cstheme="minorHAnsi"/>
          <w:szCs w:val="32"/>
          <w:lang w:val="en-GB" w:eastAsia="en-AU"/>
        </w:rPr>
        <w:t>ND516</w:t>
      </w:r>
      <w:r w:rsidRPr="00730D1F">
        <w:rPr>
          <w:rFonts w:cstheme="minorHAnsi"/>
          <w:szCs w:val="32"/>
          <w:lang w:val="en-GB" w:eastAsia="en-AU"/>
        </w:rPr>
        <w:t xml:space="preserve"> </w:t>
      </w:r>
      <w:r>
        <w:rPr>
          <w:rFonts w:cstheme="minorHAnsi"/>
          <w:szCs w:val="32"/>
          <w:lang w:val="en-GB" w:eastAsia="en-AU"/>
        </w:rPr>
        <w:t>rejection</w:t>
      </w:r>
      <w:r w:rsidRPr="00730D1F">
        <w:rPr>
          <w:rFonts w:cstheme="minorHAnsi"/>
          <w:szCs w:val="32"/>
          <w:lang w:val="en-GB" w:eastAsia="en-AU"/>
        </w:rPr>
        <w:t xml:space="preserve"> message to the Trade</w:t>
      </w:r>
      <w:r>
        <w:rPr>
          <w:rFonts w:cstheme="minorHAnsi"/>
          <w:szCs w:val="32"/>
          <w:lang w:val="en-GB" w:eastAsia="en-AU"/>
        </w:rPr>
        <w:t>r</w:t>
      </w:r>
    </w:p>
    <w:p w14:paraId="11DACD8F" w14:textId="77777777" w:rsidR="00730D1F" w:rsidRPr="00730D1F" w:rsidRDefault="00730D1F" w:rsidP="00730D1F">
      <w:pPr>
        <w:rPr>
          <w:lang w:val="en-GB" w:eastAsia="en-AU"/>
        </w:rPr>
      </w:pPr>
    </w:p>
    <w:p w14:paraId="1B4A7BFF" w14:textId="2144895A" w:rsidR="00E053AD" w:rsidRDefault="00E053AD">
      <w:pPr>
        <w:pStyle w:val="Heading2"/>
      </w:pPr>
      <w:bookmarkStart w:id="86" w:name="_Ref135216265"/>
      <w:bookmarkStart w:id="87" w:name="_Toc135399774"/>
      <w:r>
        <w:t>Movement of Goods under Temporary Storage</w:t>
      </w:r>
      <w:bookmarkEnd w:id="86"/>
      <w:bookmarkEnd w:id="87"/>
    </w:p>
    <w:p w14:paraId="4852A963" w14:textId="2158794D" w:rsidR="00D421FC" w:rsidRDefault="00D421FC" w:rsidP="00D421FC">
      <w:pPr>
        <w:rPr>
          <w:lang w:val="en-GB" w:eastAsia="en-AU"/>
        </w:rPr>
      </w:pPr>
      <w:r>
        <w:rPr>
          <w:lang w:val="en-GB" w:eastAsia="en-AU"/>
        </w:rPr>
        <w:t xml:space="preserve">The movement process allows Traders to move goods from on TS facility to another. The TS facility can be operated by the same or a different operator. </w:t>
      </w:r>
    </w:p>
    <w:p w14:paraId="5A8F6DAE" w14:textId="571F0913" w:rsidR="00D421FC" w:rsidRPr="00F52ED5" w:rsidRDefault="00D421FC" w:rsidP="00D421FC">
      <w:pPr>
        <w:rPr>
          <w:lang w:val="en-GB" w:eastAsia="en-AU"/>
        </w:rPr>
      </w:pPr>
      <w:r>
        <w:rPr>
          <w:lang w:val="en-GB" w:eastAsia="en-AU"/>
        </w:rPr>
        <w:t xml:space="preserve">The movement process is always subject to Customs approval. </w:t>
      </w:r>
      <w:r w:rsidRPr="00D421FC">
        <w:rPr>
          <w:lang w:val="en-GB" w:eastAsia="en-AU"/>
        </w:rPr>
        <w:t xml:space="preserve">After the approval, the </w:t>
      </w:r>
      <w:r>
        <w:rPr>
          <w:lang w:val="en-GB" w:eastAsia="en-AU"/>
        </w:rPr>
        <w:t>announced goods can be moved to their new location. The moved items will continue their existing 90-days timer.</w:t>
      </w:r>
    </w:p>
    <w:p w14:paraId="134918CF" w14:textId="70F74A1A" w:rsidR="00730D1F" w:rsidRDefault="00730D1F" w:rsidP="00730D1F">
      <w:pPr>
        <w:pStyle w:val="Heading3"/>
      </w:pPr>
      <w:bookmarkStart w:id="88" w:name="_Toc135399775"/>
      <w:r>
        <w:t>Messages</w:t>
      </w:r>
      <w:bookmarkEnd w:id="88"/>
    </w:p>
    <w:p w14:paraId="54EBD525" w14:textId="2C7EA776" w:rsidR="00A51C84" w:rsidRPr="00A51C84" w:rsidRDefault="00A51C84" w:rsidP="00A51C84">
      <w:pPr>
        <w:rPr>
          <w:lang w:val="en-GB" w:eastAsia="en-AU"/>
        </w:rPr>
      </w:pPr>
      <w:r>
        <w:rPr>
          <w:lang w:val="en-GB" w:eastAsia="en-AU"/>
        </w:rPr>
        <w:t xml:space="preserve">See </w:t>
      </w:r>
      <w:r>
        <w:rPr>
          <w:lang w:val="en-GB" w:eastAsia="en-AU"/>
        </w:rPr>
        <w:fldChar w:fldCharType="begin"/>
      </w:r>
      <w:r>
        <w:rPr>
          <w:lang w:val="en-GB" w:eastAsia="en-AU"/>
        </w:rPr>
        <w:instrText xml:space="preserve"> REF _Ref135153800 \r \h </w:instrText>
      </w:r>
      <w:r>
        <w:rPr>
          <w:lang w:val="en-GB" w:eastAsia="en-AU"/>
        </w:rPr>
      </w:r>
      <w:r>
        <w:rPr>
          <w:lang w:val="en-GB" w:eastAsia="en-AU"/>
        </w:rPr>
        <w:fldChar w:fldCharType="separate"/>
      </w:r>
      <w:r w:rsidR="00377F5E">
        <w:rPr>
          <w:lang w:val="en-GB" w:eastAsia="en-AU"/>
        </w:rPr>
        <w:t>2.4</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76CF8F3C" w14:textId="6480EF6A" w:rsidR="00730D1F" w:rsidRDefault="00730D1F">
      <w:pPr>
        <w:pStyle w:val="Heading3"/>
      </w:pPr>
      <w:bookmarkStart w:id="89" w:name="_Toc135399776"/>
      <w:r>
        <w:lastRenderedPageBreak/>
        <w:t>Use Cases</w:t>
      </w:r>
      <w:bookmarkEnd w:id="89"/>
    </w:p>
    <w:p w14:paraId="1BA62A87" w14:textId="72B79D94" w:rsidR="007B3DF2" w:rsidRDefault="007B3DF2" w:rsidP="007B3DF2">
      <w:pPr>
        <w:pStyle w:val="Heading4"/>
      </w:pPr>
      <w:r>
        <w:t xml:space="preserve">Movement of Goods </w:t>
      </w:r>
      <w:r w:rsidR="0049161A">
        <w:t>from one TS facility to another</w:t>
      </w:r>
    </w:p>
    <w:p w14:paraId="144BAA7F" w14:textId="62180171" w:rsidR="00257086" w:rsidRPr="00257086" w:rsidRDefault="00257086" w:rsidP="003E3BB3">
      <w:pPr>
        <w:jc w:val="center"/>
        <w:rPr>
          <w:lang w:val="en-GB" w:eastAsia="en-AU"/>
        </w:rPr>
      </w:pPr>
      <w:r w:rsidRPr="00257086">
        <w:rPr>
          <w:noProof/>
        </w:rPr>
        <w:drawing>
          <wp:inline distT="0" distB="0" distL="0" distR="0" wp14:anchorId="3CEBE3B6" wp14:editId="4E240B3D">
            <wp:extent cx="4711700" cy="6891336"/>
            <wp:effectExtent l="0" t="0" r="0" b="5080"/>
            <wp:docPr id="2" name="Picture 2"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eki\Desktop\CY\415\message exchanges task 05052023\task 170520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639" cy="6901484"/>
                    </a:xfrm>
                    <a:prstGeom prst="rect">
                      <a:avLst/>
                    </a:prstGeom>
                    <a:noFill/>
                    <a:ln>
                      <a:noFill/>
                    </a:ln>
                  </pic:spPr>
                </pic:pic>
              </a:graphicData>
            </a:graphic>
          </wp:inline>
        </w:drawing>
      </w:r>
    </w:p>
    <w:p w14:paraId="64A49EC2" w14:textId="5F002FCB" w:rsidR="0049161A" w:rsidRPr="00566CC5" w:rsidRDefault="0049161A" w:rsidP="0049161A">
      <w:pPr>
        <w:rPr>
          <w:rFonts w:cstheme="minorHAnsi"/>
          <w:bCs/>
          <w:szCs w:val="32"/>
          <w:lang w:val="en-GB" w:eastAsia="en-AU"/>
        </w:rPr>
      </w:pPr>
      <w:r w:rsidRPr="00566CC5">
        <w:rPr>
          <w:rFonts w:cstheme="minorHAnsi"/>
          <w:b/>
          <w:bCs/>
          <w:szCs w:val="32"/>
          <w:lang w:val="en-GB" w:eastAsia="en-AU"/>
        </w:rPr>
        <w:t xml:space="preserve">Core Flow (Happy Path) </w:t>
      </w:r>
      <w:r>
        <w:rPr>
          <w:rFonts w:cstheme="minorHAnsi"/>
          <w:b/>
          <w:bCs/>
          <w:szCs w:val="32"/>
          <w:lang w:val="en-GB" w:eastAsia="en-AU"/>
        </w:rPr>
        <w:t>–</w:t>
      </w:r>
      <w:r w:rsidRPr="00566CC5">
        <w:rPr>
          <w:rFonts w:cstheme="minorHAnsi"/>
          <w:b/>
          <w:bCs/>
          <w:szCs w:val="32"/>
          <w:lang w:val="en-GB" w:eastAsia="en-AU"/>
        </w:rPr>
        <w:t xml:space="preserve"> </w:t>
      </w:r>
      <w:r>
        <w:rPr>
          <w:rFonts w:cstheme="minorHAnsi"/>
          <w:b/>
          <w:bCs/>
          <w:szCs w:val="32"/>
          <w:lang w:val="en-GB" w:eastAsia="en-AU"/>
        </w:rPr>
        <w:t>Movement Request is processed successfully</w:t>
      </w:r>
    </w:p>
    <w:p w14:paraId="1A6B5B03" w14:textId="710A85A9"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lastRenderedPageBreak/>
        <w:t xml:space="preserve">AIS receives a </w:t>
      </w:r>
      <w:r>
        <w:rPr>
          <w:rFonts w:cstheme="minorHAnsi"/>
          <w:szCs w:val="32"/>
          <w:lang w:val="en-GB" w:eastAsia="en-AU"/>
        </w:rPr>
        <w:t>TS</w:t>
      </w:r>
      <w:r w:rsidRPr="0049161A">
        <w:rPr>
          <w:rFonts w:cstheme="minorHAnsi"/>
          <w:szCs w:val="32"/>
          <w:lang w:val="en-GB" w:eastAsia="en-AU"/>
        </w:rPr>
        <w:t xml:space="preserve">515 message for a </w:t>
      </w:r>
      <w:r>
        <w:rPr>
          <w:rFonts w:cstheme="minorHAnsi"/>
          <w:szCs w:val="32"/>
          <w:lang w:val="en-GB" w:eastAsia="en-AU"/>
        </w:rPr>
        <w:t>request to move goods from one TS facility to another</w:t>
      </w:r>
    </w:p>
    <w:p w14:paraId="238F3019" w14:textId="4F8ADFCE"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w:t>
      </w:r>
      <w:r w:rsidRPr="0049161A">
        <w:rPr>
          <w:rFonts w:cstheme="minorHAnsi"/>
          <w:szCs w:val="32"/>
          <w:lang w:val="en-GB" w:eastAsia="en-AU"/>
        </w:rPr>
        <w:t>515 message is syntactically valid</w:t>
      </w:r>
    </w:p>
    <w:p w14:paraId="4734F6CA" w14:textId="0F97AE63"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w:t>
      </w:r>
      <w:r w:rsidRPr="0049161A">
        <w:rPr>
          <w:rFonts w:cstheme="minorHAnsi"/>
          <w:szCs w:val="32"/>
          <w:lang w:val="en-GB" w:eastAsia="en-AU"/>
        </w:rPr>
        <w:t>515 message is logically valid (No business rules violation)</w:t>
      </w:r>
    </w:p>
    <w:p w14:paraId="55EC76B4" w14:textId="4806B6AC"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movement</w:t>
      </w:r>
      <w:r w:rsidRPr="0049161A">
        <w:rPr>
          <w:rFonts w:cstheme="minorHAnsi"/>
          <w:szCs w:val="32"/>
          <w:lang w:val="en-GB" w:eastAsia="en-AU"/>
        </w:rPr>
        <w:t xml:space="preserve"> request is accepted by a Customs Officer</w:t>
      </w:r>
    </w:p>
    <w:p w14:paraId="758EF723" w14:textId="2607FA38" w:rsid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AIS sends a </w:t>
      </w:r>
      <w:r>
        <w:rPr>
          <w:rFonts w:cstheme="minorHAnsi"/>
          <w:szCs w:val="32"/>
          <w:lang w:val="en-GB" w:eastAsia="en-AU"/>
        </w:rPr>
        <w:t>TS</w:t>
      </w:r>
      <w:r w:rsidRPr="0049161A">
        <w:rPr>
          <w:rFonts w:cstheme="minorHAnsi"/>
          <w:szCs w:val="32"/>
          <w:lang w:val="en-GB" w:eastAsia="en-AU"/>
        </w:rPr>
        <w:t xml:space="preserve">528 </w:t>
      </w:r>
      <w:r>
        <w:rPr>
          <w:rFonts w:cstheme="minorHAnsi"/>
          <w:szCs w:val="32"/>
          <w:lang w:val="en-GB" w:eastAsia="en-AU"/>
        </w:rPr>
        <w:t xml:space="preserve">request </w:t>
      </w:r>
      <w:r w:rsidRPr="0049161A">
        <w:rPr>
          <w:rFonts w:cstheme="minorHAnsi"/>
          <w:szCs w:val="32"/>
          <w:lang w:val="en-GB" w:eastAsia="en-AU"/>
        </w:rPr>
        <w:t>acceptance message to the Trader</w:t>
      </w:r>
      <w:r>
        <w:rPr>
          <w:rFonts w:cstheme="minorHAnsi"/>
          <w:szCs w:val="32"/>
          <w:lang w:val="en-GB" w:eastAsia="en-AU"/>
        </w:rPr>
        <w:t xml:space="preserve"> (including the MRN)</w:t>
      </w:r>
    </w:p>
    <w:p w14:paraId="5DB8F268" w14:textId="65413BB4" w:rsidR="0049161A" w:rsidRDefault="0049161A" w:rsidP="003F6477">
      <w:pPr>
        <w:pStyle w:val="ListParagraph"/>
        <w:numPr>
          <w:ilvl w:val="0"/>
          <w:numId w:val="275"/>
        </w:numPr>
        <w:spacing w:before="60" w:after="60"/>
        <w:rPr>
          <w:rFonts w:cstheme="minorHAnsi"/>
          <w:szCs w:val="32"/>
          <w:lang w:val="en-GB" w:eastAsia="en-AU"/>
        </w:rPr>
      </w:pPr>
      <w:r>
        <w:rPr>
          <w:rFonts w:cstheme="minorHAnsi"/>
          <w:szCs w:val="32"/>
          <w:lang w:val="en-GB" w:eastAsia="en-AU"/>
        </w:rPr>
        <w:t>The receiving TS facility submits the TS501 (G5) message announcing the movement of the goods</w:t>
      </w:r>
    </w:p>
    <w:p w14:paraId="4675ADBC" w14:textId="3D957628"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TS501</w:t>
      </w:r>
      <w:r w:rsidRPr="0049161A">
        <w:rPr>
          <w:rFonts w:cstheme="minorHAnsi"/>
          <w:szCs w:val="32"/>
          <w:lang w:val="en-GB" w:eastAsia="en-AU"/>
        </w:rPr>
        <w:t xml:space="preserve"> message is syntactically valid</w:t>
      </w:r>
    </w:p>
    <w:p w14:paraId="17516545" w14:textId="35C64EE6"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w:t>
      </w:r>
      <w:r w:rsidRPr="0049161A">
        <w:rPr>
          <w:rFonts w:cstheme="minorHAnsi"/>
          <w:szCs w:val="32"/>
          <w:lang w:val="en-GB" w:eastAsia="en-AU"/>
        </w:rPr>
        <w:t>5</w:t>
      </w:r>
      <w:r>
        <w:rPr>
          <w:rFonts w:cstheme="minorHAnsi"/>
          <w:szCs w:val="32"/>
          <w:lang w:val="en-GB" w:eastAsia="en-AU"/>
        </w:rPr>
        <w:t>01</w:t>
      </w:r>
      <w:r w:rsidRPr="0049161A">
        <w:rPr>
          <w:rFonts w:cstheme="minorHAnsi"/>
          <w:szCs w:val="32"/>
          <w:lang w:val="en-GB" w:eastAsia="en-AU"/>
        </w:rPr>
        <w:t xml:space="preserve"> message is logically valid (No business rules violation)</w:t>
      </w:r>
    </w:p>
    <w:p w14:paraId="548474E3" w14:textId="78850D51" w:rsidR="0049161A" w:rsidRPr="0049161A" w:rsidRDefault="0049161A" w:rsidP="003F6477">
      <w:pPr>
        <w:pStyle w:val="ListParagraph"/>
        <w:numPr>
          <w:ilvl w:val="0"/>
          <w:numId w:val="275"/>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movement</w:t>
      </w:r>
      <w:r w:rsidRPr="0049161A">
        <w:rPr>
          <w:rFonts w:cstheme="minorHAnsi"/>
          <w:szCs w:val="32"/>
          <w:lang w:val="en-GB" w:eastAsia="en-AU"/>
        </w:rPr>
        <w:t xml:space="preserve"> is accepted by a Customs Officer</w:t>
      </w:r>
    </w:p>
    <w:p w14:paraId="4BAED0EA" w14:textId="17A1AD5B" w:rsidR="0049161A" w:rsidRDefault="0049161A" w:rsidP="003F6477">
      <w:pPr>
        <w:pStyle w:val="ListParagraph"/>
        <w:numPr>
          <w:ilvl w:val="0"/>
          <w:numId w:val="275"/>
        </w:numPr>
        <w:spacing w:before="60" w:after="60"/>
        <w:rPr>
          <w:rFonts w:cstheme="minorHAnsi"/>
          <w:szCs w:val="32"/>
          <w:lang w:val="en-GB" w:eastAsia="en-AU"/>
        </w:rPr>
      </w:pPr>
      <w:r>
        <w:rPr>
          <w:rFonts w:cstheme="minorHAnsi"/>
          <w:szCs w:val="32"/>
          <w:lang w:val="en-GB" w:eastAsia="en-AU"/>
        </w:rPr>
        <w:t>AIS sends a TS508 G5 acceptance message to the Trader</w:t>
      </w:r>
    </w:p>
    <w:p w14:paraId="1C938136" w14:textId="4ABE8A36" w:rsidR="0049161A" w:rsidRPr="0049161A" w:rsidRDefault="0049161A" w:rsidP="003F6477">
      <w:pPr>
        <w:pStyle w:val="ListParagraph"/>
        <w:numPr>
          <w:ilvl w:val="0"/>
          <w:numId w:val="275"/>
        </w:numPr>
        <w:spacing w:before="60" w:after="60"/>
        <w:rPr>
          <w:rFonts w:cstheme="minorHAnsi"/>
          <w:szCs w:val="32"/>
          <w:lang w:val="en-GB" w:eastAsia="en-AU"/>
        </w:rPr>
      </w:pPr>
      <w:r>
        <w:rPr>
          <w:rFonts w:cstheme="minorHAnsi"/>
          <w:szCs w:val="32"/>
          <w:lang w:val="en-GB" w:eastAsia="en-AU"/>
        </w:rPr>
        <w:t>The movement is completed</w:t>
      </w:r>
    </w:p>
    <w:p w14:paraId="47C507F2" w14:textId="77777777" w:rsidR="0049161A" w:rsidRPr="00730D1F" w:rsidRDefault="0049161A" w:rsidP="0049161A">
      <w:pPr>
        <w:spacing w:before="60" w:after="60"/>
        <w:rPr>
          <w:rFonts w:cstheme="minorHAnsi"/>
          <w:szCs w:val="32"/>
          <w:lang w:val="en-GB" w:eastAsia="en-AU"/>
        </w:rPr>
      </w:pPr>
    </w:p>
    <w:p w14:paraId="6CCEB590" w14:textId="7D8EEF7F" w:rsidR="0049161A" w:rsidRPr="00566CC5" w:rsidRDefault="0049161A" w:rsidP="0049161A">
      <w:pPr>
        <w:rPr>
          <w:rFonts w:cstheme="minorHAnsi"/>
          <w:szCs w:val="32"/>
          <w:lang w:val="en-GB" w:eastAsia="en-AU"/>
        </w:rPr>
      </w:pPr>
      <w:r w:rsidRPr="00566CC5">
        <w:rPr>
          <w:rFonts w:cstheme="minorHAnsi"/>
          <w:b/>
          <w:bCs/>
          <w:szCs w:val="32"/>
          <w:lang w:val="en-GB" w:eastAsia="en-AU"/>
        </w:rPr>
        <w:t xml:space="preserve">Alt 1 - The </w:t>
      </w:r>
      <w:r>
        <w:rPr>
          <w:rFonts w:cstheme="minorHAnsi"/>
          <w:b/>
          <w:bCs/>
          <w:szCs w:val="32"/>
          <w:lang w:val="en-GB" w:eastAsia="en-AU"/>
        </w:rPr>
        <w:t>movement</w:t>
      </w:r>
      <w:r w:rsidRPr="00566CC5">
        <w:rPr>
          <w:rFonts w:cstheme="minorHAnsi"/>
          <w:b/>
          <w:bCs/>
          <w:szCs w:val="32"/>
          <w:lang w:val="en-GB" w:eastAsia="en-AU"/>
        </w:rPr>
        <w:t xml:space="preserve"> request is syntactically invalid</w:t>
      </w:r>
    </w:p>
    <w:p w14:paraId="51184FAB" w14:textId="77777777" w:rsidR="0049161A" w:rsidRPr="0049161A" w:rsidRDefault="0049161A" w:rsidP="003F6477">
      <w:pPr>
        <w:pStyle w:val="ListParagraph"/>
        <w:numPr>
          <w:ilvl w:val="0"/>
          <w:numId w:val="276"/>
        </w:numPr>
        <w:spacing w:before="60" w:after="60"/>
        <w:rPr>
          <w:rFonts w:cstheme="minorHAnsi"/>
          <w:szCs w:val="32"/>
          <w:lang w:val="en-GB" w:eastAsia="en-AU"/>
        </w:rPr>
      </w:pPr>
      <w:r w:rsidRPr="0049161A">
        <w:rPr>
          <w:rFonts w:cstheme="minorHAnsi"/>
          <w:szCs w:val="32"/>
          <w:lang w:val="en-GB" w:eastAsia="en-AU"/>
        </w:rPr>
        <w:t>The process follows the core flow up to step 1</w:t>
      </w:r>
    </w:p>
    <w:p w14:paraId="2CB544CA" w14:textId="70082781" w:rsidR="0049161A" w:rsidRPr="0049161A" w:rsidRDefault="0049161A" w:rsidP="003F6477">
      <w:pPr>
        <w:pStyle w:val="ListParagraph"/>
        <w:numPr>
          <w:ilvl w:val="0"/>
          <w:numId w:val="276"/>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w:t>
      </w:r>
      <w:r w:rsidRPr="0049161A">
        <w:rPr>
          <w:rFonts w:cstheme="minorHAnsi"/>
          <w:szCs w:val="32"/>
          <w:lang w:val="en-GB" w:eastAsia="en-AU"/>
        </w:rPr>
        <w:t>515 message is syntactically invalid</w:t>
      </w:r>
    </w:p>
    <w:p w14:paraId="411CC1EA" w14:textId="77777777" w:rsidR="0049161A" w:rsidRPr="0049161A" w:rsidRDefault="0049161A" w:rsidP="003F6477">
      <w:pPr>
        <w:pStyle w:val="ListParagraph"/>
        <w:numPr>
          <w:ilvl w:val="0"/>
          <w:numId w:val="276"/>
        </w:numPr>
        <w:spacing w:before="60" w:after="60"/>
        <w:rPr>
          <w:rFonts w:cstheme="minorHAnsi"/>
          <w:szCs w:val="32"/>
          <w:lang w:val="en-GB" w:eastAsia="en-AU"/>
        </w:rPr>
      </w:pPr>
      <w:r w:rsidRPr="0049161A">
        <w:rPr>
          <w:rFonts w:cstheme="minorHAnsi"/>
          <w:szCs w:val="32"/>
          <w:lang w:val="en-GB" w:eastAsia="en-AU"/>
        </w:rPr>
        <w:t>AIS sends an IM917 Syntax Error Notification message to the Trader</w:t>
      </w:r>
    </w:p>
    <w:p w14:paraId="07480142" w14:textId="77777777" w:rsidR="0049161A" w:rsidRPr="008916B4" w:rsidRDefault="0049161A" w:rsidP="0049161A">
      <w:pPr>
        <w:rPr>
          <w:rFonts w:cstheme="minorHAnsi"/>
          <w:b/>
          <w:kern w:val="28"/>
          <w:lang w:val="en-GB" w:eastAsia="en-AU"/>
        </w:rPr>
      </w:pPr>
    </w:p>
    <w:p w14:paraId="7064ECE2" w14:textId="6509C788" w:rsidR="0049161A" w:rsidRPr="00566CC5" w:rsidRDefault="0049161A" w:rsidP="0049161A">
      <w:pPr>
        <w:rPr>
          <w:rFonts w:cstheme="minorHAnsi"/>
          <w:bCs/>
          <w:szCs w:val="32"/>
          <w:lang w:val="en-GB" w:eastAsia="en-AU"/>
        </w:rPr>
      </w:pPr>
      <w:r w:rsidRPr="00566CC5">
        <w:rPr>
          <w:rFonts w:cstheme="minorHAnsi"/>
          <w:b/>
          <w:bCs/>
          <w:szCs w:val="32"/>
          <w:lang w:val="en-GB" w:eastAsia="en-AU"/>
        </w:rPr>
        <w:t xml:space="preserve">Alt 2 – The </w:t>
      </w:r>
      <w:r>
        <w:rPr>
          <w:rFonts w:cstheme="minorHAnsi"/>
          <w:b/>
          <w:bCs/>
          <w:szCs w:val="32"/>
          <w:lang w:val="en-GB" w:eastAsia="en-AU"/>
        </w:rPr>
        <w:t>movement</w:t>
      </w:r>
      <w:r w:rsidRPr="00566CC5">
        <w:rPr>
          <w:rFonts w:cstheme="minorHAnsi"/>
          <w:b/>
          <w:bCs/>
          <w:szCs w:val="32"/>
          <w:lang w:val="en-GB" w:eastAsia="en-AU"/>
        </w:rPr>
        <w:t xml:space="preserve"> request is logically invalid </w:t>
      </w:r>
    </w:p>
    <w:p w14:paraId="6AE084DF" w14:textId="77777777" w:rsidR="0049161A" w:rsidRPr="0049161A" w:rsidRDefault="0049161A" w:rsidP="003F6477">
      <w:pPr>
        <w:pStyle w:val="ListParagraph"/>
        <w:numPr>
          <w:ilvl w:val="0"/>
          <w:numId w:val="277"/>
        </w:numPr>
        <w:spacing w:before="60" w:after="60"/>
        <w:rPr>
          <w:rFonts w:cstheme="minorHAnsi"/>
          <w:szCs w:val="32"/>
          <w:lang w:val="en-GB" w:eastAsia="en-AU"/>
        </w:rPr>
      </w:pPr>
      <w:r w:rsidRPr="0049161A">
        <w:rPr>
          <w:rFonts w:cstheme="minorHAnsi"/>
          <w:szCs w:val="32"/>
          <w:lang w:val="en-GB" w:eastAsia="en-AU"/>
        </w:rPr>
        <w:t>The process follows the core flow up to step 2</w:t>
      </w:r>
    </w:p>
    <w:p w14:paraId="42565912" w14:textId="66DEF9C7" w:rsidR="0049161A" w:rsidRPr="0049161A" w:rsidRDefault="0049161A" w:rsidP="003F6477">
      <w:pPr>
        <w:pStyle w:val="ListParagraph"/>
        <w:numPr>
          <w:ilvl w:val="0"/>
          <w:numId w:val="277"/>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w:t>
      </w:r>
      <w:r w:rsidRPr="0049161A">
        <w:rPr>
          <w:rFonts w:cstheme="minorHAnsi"/>
          <w:szCs w:val="32"/>
          <w:lang w:val="en-GB" w:eastAsia="en-AU"/>
        </w:rPr>
        <w:t>515 message has logical validation errors</w:t>
      </w:r>
    </w:p>
    <w:p w14:paraId="05A3DD56" w14:textId="7E650002" w:rsidR="0049161A" w:rsidRPr="0049161A" w:rsidRDefault="0049161A" w:rsidP="003F6477">
      <w:pPr>
        <w:pStyle w:val="ListParagraph"/>
        <w:numPr>
          <w:ilvl w:val="0"/>
          <w:numId w:val="277"/>
        </w:numPr>
        <w:spacing w:before="60" w:after="60"/>
        <w:rPr>
          <w:rFonts w:cstheme="minorHAnsi"/>
          <w:szCs w:val="32"/>
          <w:lang w:val="en-GB" w:eastAsia="en-AU"/>
        </w:rPr>
      </w:pPr>
      <w:r w:rsidRPr="0049161A">
        <w:rPr>
          <w:rFonts w:cstheme="minorHAnsi"/>
          <w:szCs w:val="32"/>
          <w:lang w:val="en-GB" w:eastAsia="en-AU"/>
        </w:rPr>
        <w:t xml:space="preserve">AIS sends a </w:t>
      </w:r>
      <w:r>
        <w:rPr>
          <w:rFonts w:cstheme="minorHAnsi"/>
          <w:szCs w:val="32"/>
          <w:lang w:val="en-GB" w:eastAsia="en-AU"/>
        </w:rPr>
        <w:t>TS</w:t>
      </w:r>
      <w:r w:rsidRPr="0049161A">
        <w:rPr>
          <w:rFonts w:cstheme="minorHAnsi"/>
          <w:szCs w:val="32"/>
          <w:lang w:val="en-GB" w:eastAsia="en-AU"/>
        </w:rPr>
        <w:t>516 rejection message to the Trader</w:t>
      </w:r>
    </w:p>
    <w:p w14:paraId="7A6EDEE4" w14:textId="77777777" w:rsidR="0049161A" w:rsidRDefault="0049161A" w:rsidP="0049161A">
      <w:pPr>
        <w:spacing w:before="60" w:after="60"/>
        <w:rPr>
          <w:rFonts w:cstheme="minorHAnsi"/>
          <w:szCs w:val="32"/>
          <w:lang w:val="en-GB" w:eastAsia="en-AU"/>
        </w:rPr>
      </w:pPr>
    </w:p>
    <w:p w14:paraId="0A69C8F1" w14:textId="07069FB0" w:rsidR="0049161A" w:rsidRPr="00566CC5" w:rsidRDefault="0049161A" w:rsidP="0049161A">
      <w:pPr>
        <w:rPr>
          <w:rFonts w:cstheme="minorHAnsi"/>
          <w:bCs/>
          <w:szCs w:val="32"/>
          <w:lang w:val="en-GB" w:eastAsia="en-AU"/>
        </w:rPr>
      </w:pPr>
      <w:r w:rsidRPr="00566CC5">
        <w:rPr>
          <w:rFonts w:cstheme="minorHAnsi"/>
          <w:b/>
          <w:bCs/>
          <w:szCs w:val="32"/>
          <w:lang w:val="en-GB" w:eastAsia="en-AU"/>
        </w:rPr>
        <w:t xml:space="preserve">Alt </w:t>
      </w:r>
      <w:r>
        <w:rPr>
          <w:rFonts w:cstheme="minorHAnsi"/>
          <w:b/>
          <w:bCs/>
          <w:szCs w:val="32"/>
          <w:lang w:val="en-GB" w:eastAsia="en-AU"/>
        </w:rPr>
        <w:t>3</w:t>
      </w:r>
      <w:r w:rsidRPr="00566CC5">
        <w:rPr>
          <w:rFonts w:cstheme="minorHAnsi"/>
          <w:b/>
          <w:bCs/>
          <w:szCs w:val="32"/>
          <w:lang w:val="en-GB" w:eastAsia="en-AU"/>
        </w:rPr>
        <w:t xml:space="preserve"> – The </w:t>
      </w:r>
      <w:r>
        <w:rPr>
          <w:rFonts w:cstheme="minorHAnsi"/>
          <w:b/>
          <w:bCs/>
          <w:szCs w:val="32"/>
          <w:lang w:val="en-GB" w:eastAsia="en-AU"/>
        </w:rPr>
        <w:t>movement</w:t>
      </w:r>
      <w:r w:rsidRPr="00566CC5">
        <w:rPr>
          <w:rFonts w:cstheme="minorHAnsi"/>
          <w:b/>
          <w:bCs/>
          <w:szCs w:val="32"/>
          <w:lang w:val="en-GB" w:eastAsia="en-AU"/>
        </w:rPr>
        <w:t xml:space="preserve"> request is </w:t>
      </w:r>
      <w:r>
        <w:rPr>
          <w:rFonts w:cstheme="minorHAnsi"/>
          <w:b/>
          <w:bCs/>
          <w:szCs w:val="32"/>
          <w:lang w:val="en-GB" w:eastAsia="en-AU"/>
        </w:rPr>
        <w:t>refused</w:t>
      </w:r>
      <w:r w:rsidRPr="00566CC5">
        <w:rPr>
          <w:rFonts w:cstheme="minorHAnsi"/>
          <w:b/>
          <w:bCs/>
          <w:szCs w:val="32"/>
          <w:lang w:val="en-GB" w:eastAsia="en-AU"/>
        </w:rPr>
        <w:t xml:space="preserve"> </w:t>
      </w:r>
    </w:p>
    <w:p w14:paraId="174E7F9F" w14:textId="77777777" w:rsidR="0049161A" w:rsidRPr="0049161A" w:rsidRDefault="0049161A" w:rsidP="003F6477">
      <w:pPr>
        <w:pStyle w:val="ListParagraph"/>
        <w:numPr>
          <w:ilvl w:val="0"/>
          <w:numId w:val="278"/>
        </w:numPr>
        <w:spacing w:before="60" w:after="60"/>
        <w:rPr>
          <w:rFonts w:cstheme="minorHAnsi"/>
          <w:szCs w:val="32"/>
          <w:lang w:val="en-GB" w:eastAsia="en-AU"/>
        </w:rPr>
      </w:pPr>
      <w:r w:rsidRPr="0049161A">
        <w:rPr>
          <w:rFonts w:cstheme="minorHAnsi"/>
          <w:szCs w:val="32"/>
          <w:lang w:val="en-GB" w:eastAsia="en-AU"/>
        </w:rPr>
        <w:t>The process follows the core flow up to step 3</w:t>
      </w:r>
    </w:p>
    <w:p w14:paraId="3982C7D6" w14:textId="579708FC" w:rsidR="0049161A" w:rsidRPr="0049161A" w:rsidRDefault="0049161A" w:rsidP="003F6477">
      <w:pPr>
        <w:pStyle w:val="ListParagraph"/>
        <w:numPr>
          <w:ilvl w:val="0"/>
          <w:numId w:val="278"/>
        </w:numPr>
        <w:spacing w:before="60" w:after="60"/>
        <w:rPr>
          <w:rFonts w:cstheme="minorHAnsi"/>
          <w:szCs w:val="32"/>
          <w:lang w:val="en-GB" w:eastAsia="en-AU"/>
        </w:rPr>
      </w:pPr>
      <w:r w:rsidRPr="0049161A">
        <w:rPr>
          <w:rFonts w:cstheme="minorHAnsi"/>
          <w:szCs w:val="32"/>
          <w:lang w:val="en-GB" w:eastAsia="en-AU"/>
        </w:rPr>
        <w:lastRenderedPageBreak/>
        <w:t xml:space="preserve">The </w:t>
      </w:r>
      <w:r>
        <w:rPr>
          <w:rFonts w:cstheme="minorHAnsi"/>
          <w:szCs w:val="32"/>
          <w:lang w:val="en-GB" w:eastAsia="en-AU"/>
        </w:rPr>
        <w:t>movement</w:t>
      </w:r>
      <w:r w:rsidRPr="0049161A">
        <w:rPr>
          <w:rFonts w:cstheme="minorHAnsi"/>
          <w:szCs w:val="32"/>
          <w:lang w:val="en-GB" w:eastAsia="en-AU"/>
        </w:rPr>
        <w:t xml:space="preserve"> request is refused by a Customs Officer</w:t>
      </w:r>
    </w:p>
    <w:p w14:paraId="693924BF" w14:textId="2F8EF788" w:rsidR="0049161A" w:rsidRPr="0049161A" w:rsidRDefault="0049161A" w:rsidP="003F6477">
      <w:pPr>
        <w:pStyle w:val="ListParagraph"/>
        <w:numPr>
          <w:ilvl w:val="0"/>
          <w:numId w:val="278"/>
        </w:numPr>
        <w:spacing w:before="60" w:after="60"/>
        <w:rPr>
          <w:rFonts w:cstheme="minorHAnsi"/>
          <w:szCs w:val="32"/>
          <w:lang w:val="en-GB" w:eastAsia="en-AU"/>
        </w:rPr>
      </w:pPr>
      <w:r w:rsidRPr="0049161A">
        <w:rPr>
          <w:rFonts w:cstheme="minorHAnsi"/>
          <w:szCs w:val="32"/>
          <w:lang w:val="en-GB" w:eastAsia="en-AU"/>
        </w:rPr>
        <w:t xml:space="preserve">AIS sends a </w:t>
      </w:r>
      <w:r>
        <w:rPr>
          <w:rFonts w:cstheme="minorHAnsi"/>
          <w:szCs w:val="32"/>
          <w:lang w:val="en-GB" w:eastAsia="en-AU"/>
        </w:rPr>
        <w:t>TS</w:t>
      </w:r>
      <w:r w:rsidRPr="0049161A">
        <w:rPr>
          <w:rFonts w:cstheme="minorHAnsi"/>
          <w:szCs w:val="32"/>
          <w:lang w:val="en-GB" w:eastAsia="en-AU"/>
        </w:rPr>
        <w:t>516 rejection message to the Trader</w:t>
      </w:r>
    </w:p>
    <w:p w14:paraId="5043A294" w14:textId="77777777" w:rsidR="0049161A" w:rsidRPr="00730D1F" w:rsidRDefault="0049161A" w:rsidP="0049161A">
      <w:pPr>
        <w:rPr>
          <w:lang w:val="en-GB" w:eastAsia="en-AU"/>
        </w:rPr>
      </w:pPr>
    </w:p>
    <w:p w14:paraId="1313EF22" w14:textId="2F78EA2C" w:rsidR="0049161A" w:rsidRPr="00566CC5" w:rsidRDefault="0049161A" w:rsidP="0049161A">
      <w:pPr>
        <w:rPr>
          <w:rFonts w:cstheme="minorHAnsi"/>
          <w:szCs w:val="32"/>
          <w:lang w:val="en-GB" w:eastAsia="en-AU"/>
        </w:rPr>
      </w:pPr>
      <w:r w:rsidRPr="00566CC5">
        <w:rPr>
          <w:rFonts w:cstheme="minorHAnsi"/>
          <w:b/>
          <w:bCs/>
          <w:szCs w:val="32"/>
          <w:lang w:val="en-GB" w:eastAsia="en-AU"/>
        </w:rPr>
        <w:t xml:space="preserve">Alt </w:t>
      </w:r>
      <w:r>
        <w:rPr>
          <w:rFonts w:cstheme="minorHAnsi"/>
          <w:b/>
          <w:bCs/>
          <w:szCs w:val="32"/>
          <w:lang w:val="en-GB" w:eastAsia="en-AU"/>
        </w:rPr>
        <w:t>4</w:t>
      </w:r>
      <w:r w:rsidRPr="00566CC5">
        <w:rPr>
          <w:rFonts w:cstheme="minorHAnsi"/>
          <w:b/>
          <w:bCs/>
          <w:szCs w:val="32"/>
          <w:lang w:val="en-GB" w:eastAsia="en-AU"/>
        </w:rPr>
        <w:t xml:space="preserve"> - The </w:t>
      </w:r>
      <w:r>
        <w:rPr>
          <w:rFonts w:cstheme="minorHAnsi"/>
          <w:b/>
          <w:bCs/>
          <w:szCs w:val="32"/>
          <w:lang w:val="en-GB" w:eastAsia="en-AU"/>
        </w:rPr>
        <w:t>movement</w:t>
      </w:r>
      <w:r w:rsidRPr="00566CC5">
        <w:rPr>
          <w:rFonts w:cstheme="minorHAnsi"/>
          <w:b/>
          <w:bCs/>
          <w:szCs w:val="32"/>
          <w:lang w:val="en-GB" w:eastAsia="en-AU"/>
        </w:rPr>
        <w:t xml:space="preserve"> </w:t>
      </w:r>
      <w:r>
        <w:rPr>
          <w:rFonts w:cstheme="minorHAnsi"/>
          <w:b/>
          <w:bCs/>
          <w:szCs w:val="32"/>
          <w:lang w:val="en-GB" w:eastAsia="en-AU"/>
        </w:rPr>
        <w:t>notification</w:t>
      </w:r>
      <w:r w:rsidRPr="00566CC5">
        <w:rPr>
          <w:rFonts w:cstheme="minorHAnsi"/>
          <w:b/>
          <w:bCs/>
          <w:szCs w:val="32"/>
          <w:lang w:val="en-GB" w:eastAsia="en-AU"/>
        </w:rPr>
        <w:t xml:space="preserve"> is syntactically invalid</w:t>
      </w:r>
    </w:p>
    <w:p w14:paraId="7EC9A2F2" w14:textId="5532392A" w:rsidR="0049161A" w:rsidRPr="0049161A" w:rsidRDefault="0049161A" w:rsidP="003F6477">
      <w:pPr>
        <w:pStyle w:val="ListParagraph"/>
        <w:numPr>
          <w:ilvl w:val="0"/>
          <w:numId w:val="279"/>
        </w:numPr>
        <w:spacing w:before="60" w:after="60"/>
        <w:rPr>
          <w:rFonts w:cstheme="minorHAnsi"/>
          <w:szCs w:val="32"/>
          <w:lang w:val="en-GB" w:eastAsia="en-AU"/>
        </w:rPr>
      </w:pPr>
      <w:r w:rsidRPr="0049161A">
        <w:rPr>
          <w:rFonts w:cstheme="minorHAnsi"/>
          <w:szCs w:val="32"/>
          <w:lang w:val="en-GB" w:eastAsia="en-AU"/>
        </w:rPr>
        <w:t xml:space="preserve">The process follows the core flow up to step </w:t>
      </w:r>
      <w:r>
        <w:rPr>
          <w:rFonts w:cstheme="minorHAnsi"/>
          <w:szCs w:val="32"/>
          <w:lang w:val="en-GB" w:eastAsia="en-AU"/>
        </w:rPr>
        <w:t>6</w:t>
      </w:r>
    </w:p>
    <w:p w14:paraId="187D1594" w14:textId="05AC63A3" w:rsidR="0049161A" w:rsidRPr="0049161A" w:rsidRDefault="0049161A" w:rsidP="003F6477">
      <w:pPr>
        <w:pStyle w:val="ListParagraph"/>
        <w:numPr>
          <w:ilvl w:val="0"/>
          <w:numId w:val="279"/>
        </w:numPr>
        <w:spacing w:before="60" w:after="60"/>
        <w:rPr>
          <w:rFonts w:cstheme="minorHAnsi"/>
          <w:szCs w:val="32"/>
          <w:lang w:val="en-GB" w:eastAsia="en-AU"/>
        </w:rPr>
      </w:pPr>
      <w:r w:rsidRPr="0049161A">
        <w:rPr>
          <w:rFonts w:cstheme="minorHAnsi"/>
          <w:szCs w:val="32"/>
          <w:lang w:val="en-GB" w:eastAsia="en-AU"/>
        </w:rPr>
        <w:t>The TS5</w:t>
      </w:r>
      <w:r>
        <w:rPr>
          <w:rFonts w:cstheme="minorHAnsi"/>
          <w:szCs w:val="32"/>
          <w:lang w:val="en-GB" w:eastAsia="en-AU"/>
        </w:rPr>
        <w:t>01</w:t>
      </w:r>
      <w:r w:rsidRPr="0049161A">
        <w:rPr>
          <w:rFonts w:cstheme="minorHAnsi"/>
          <w:szCs w:val="32"/>
          <w:lang w:val="en-GB" w:eastAsia="en-AU"/>
        </w:rPr>
        <w:t xml:space="preserve"> message is syntactically invalid</w:t>
      </w:r>
    </w:p>
    <w:p w14:paraId="11B18564" w14:textId="77777777" w:rsidR="0049161A" w:rsidRPr="0049161A" w:rsidRDefault="0049161A" w:rsidP="003F6477">
      <w:pPr>
        <w:pStyle w:val="ListParagraph"/>
        <w:numPr>
          <w:ilvl w:val="0"/>
          <w:numId w:val="279"/>
        </w:numPr>
        <w:spacing w:before="60" w:after="60"/>
        <w:rPr>
          <w:rFonts w:cstheme="minorHAnsi"/>
          <w:szCs w:val="32"/>
          <w:lang w:val="en-GB" w:eastAsia="en-AU"/>
        </w:rPr>
      </w:pPr>
      <w:r w:rsidRPr="0049161A">
        <w:rPr>
          <w:rFonts w:cstheme="minorHAnsi"/>
          <w:szCs w:val="32"/>
          <w:lang w:val="en-GB" w:eastAsia="en-AU"/>
        </w:rPr>
        <w:t>AIS sends an IM917 Syntax Error Notification message to the Trader</w:t>
      </w:r>
    </w:p>
    <w:p w14:paraId="625710C3" w14:textId="77777777" w:rsidR="0049161A" w:rsidRPr="008916B4" w:rsidRDefault="0049161A" w:rsidP="0049161A">
      <w:pPr>
        <w:rPr>
          <w:rFonts w:cstheme="minorHAnsi"/>
          <w:b/>
          <w:kern w:val="28"/>
          <w:lang w:val="en-GB" w:eastAsia="en-AU"/>
        </w:rPr>
      </w:pPr>
    </w:p>
    <w:p w14:paraId="412AF4F6" w14:textId="4296D299" w:rsidR="0049161A" w:rsidRPr="00566CC5" w:rsidRDefault="0049161A" w:rsidP="0049161A">
      <w:pPr>
        <w:rPr>
          <w:rFonts w:cstheme="minorHAnsi"/>
          <w:bCs/>
          <w:szCs w:val="32"/>
          <w:lang w:val="en-GB" w:eastAsia="en-AU"/>
        </w:rPr>
      </w:pPr>
      <w:r w:rsidRPr="00566CC5">
        <w:rPr>
          <w:rFonts w:cstheme="minorHAnsi"/>
          <w:b/>
          <w:bCs/>
          <w:szCs w:val="32"/>
          <w:lang w:val="en-GB" w:eastAsia="en-AU"/>
        </w:rPr>
        <w:t xml:space="preserve">Alt </w:t>
      </w:r>
      <w:r>
        <w:rPr>
          <w:rFonts w:cstheme="minorHAnsi"/>
          <w:b/>
          <w:bCs/>
          <w:szCs w:val="32"/>
          <w:lang w:val="en-GB" w:eastAsia="en-AU"/>
        </w:rPr>
        <w:t>5</w:t>
      </w:r>
      <w:r w:rsidRPr="00566CC5">
        <w:rPr>
          <w:rFonts w:cstheme="minorHAnsi"/>
          <w:b/>
          <w:bCs/>
          <w:szCs w:val="32"/>
          <w:lang w:val="en-GB" w:eastAsia="en-AU"/>
        </w:rPr>
        <w:t xml:space="preserve"> – The </w:t>
      </w:r>
      <w:r>
        <w:rPr>
          <w:rFonts w:cstheme="minorHAnsi"/>
          <w:b/>
          <w:bCs/>
          <w:szCs w:val="32"/>
          <w:lang w:val="en-GB" w:eastAsia="en-AU"/>
        </w:rPr>
        <w:t>movement</w:t>
      </w:r>
      <w:r w:rsidRPr="00566CC5">
        <w:rPr>
          <w:rFonts w:cstheme="minorHAnsi"/>
          <w:b/>
          <w:bCs/>
          <w:szCs w:val="32"/>
          <w:lang w:val="en-GB" w:eastAsia="en-AU"/>
        </w:rPr>
        <w:t xml:space="preserve"> </w:t>
      </w:r>
      <w:r>
        <w:rPr>
          <w:rFonts w:cstheme="minorHAnsi"/>
          <w:b/>
          <w:bCs/>
          <w:szCs w:val="32"/>
          <w:lang w:val="en-GB" w:eastAsia="en-AU"/>
        </w:rPr>
        <w:t>notification</w:t>
      </w:r>
      <w:r w:rsidRPr="00566CC5">
        <w:rPr>
          <w:rFonts w:cstheme="minorHAnsi"/>
          <w:b/>
          <w:bCs/>
          <w:szCs w:val="32"/>
          <w:lang w:val="en-GB" w:eastAsia="en-AU"/>
        </w:rPr>
        <w:t xml:space="preserve"> is logically invalid </w:t>
      </w:r>
    </w:p>
    <w:p w14:paraId="28045F54" w14:textId="48670E75" w:rsidR="0049161A" w:rsidRPr="0049161A" w:rsidRDefault="0049161A" w:rsidP="003F6477">
      <w:pPr>
        <w:pStyle w:val="ListParagraph"/>
        <w:numPr>
          <w:ilvl w:val="0"/>
          <w:numId w:val="280"/>
        </w:numPr>
        <w:spacing w:before="60" w:after="60"/>
        <w:rPr>
          <w:rFonts w:cstheme="minorHAnsi"/>
          <w:szCs w:val="32"/>
          <w:lang w:val="en-GB" w:eastAsia="en-AU"/>
        </w:rPr>
      </w:pPr>
      <w:r w:rsidRPr="0049161A">
        <w:rPr>
          <w:rFonts w:cstheme="minorHAnsi"/>
          <w:szCs w:val="32"/>
          <w:lang w:val="en-GB" w:eastAsia="en-AU"/>
        </w:rPr>
        <w:t xml:space="preserve">The process follows the core flow up to step </w:t>
      </w:r>
      <w:r>
        <w:rPr>
          <w:rFonts w:cstheme="minorHAnsi"/>
          <w:szCs w:val="32"/>
          <w:lang w:val="en-GB" w:eastAsia="en-AU"/>
        </w:rPr>
        <w:t>7</w:t>
      </w:r>
    </w:p>
    <w:p w14:paraId="4AC9EAD0" w14:textId="4D59CF20" w:rsidR="0049161A" w:rsidRPr="0049161A" w:rsidRDefault="0049161A" w:rsidP="003F6477">
      <w:pPr>
        <w:pStyle w:val="ListParagraph"/>
        <w:numPr>
          <w:ilvl w:val="0"/>
          <w:numId w:val="280"/>
        </w:numPr>
        <w:spacing w:before="60" w:after="60"/>
        <w:rPr>
          <w:rFonts w:cstheme="minorHAnsi"/>
          <w:szCs w:val="32"/>
          <w:lang w:val="en-GB" w:eastAsia="en-AU"/>
        </w:rPr>
      </w:pPr>
      <w:r w:rsidRPr="0049161A">
        <w:rPr>
          <w:rFonts w:cstheme="minorHAnsi"/>
          <w:szCs w:val="32"/>
          <w:lang w:val="en-GB" w:eastAsia="en-AU"/>
        </w:rPr>
        <w:t>The TS5</w:t>
      </w:r>
      <w:r>
        <w:rPr>
          <w:rFonts w:cstheme="minorHAnsi"/>
          <w:szCs w:val="32"/>
          <w:lang w:val="en-GB" w:eastAsia="en-AU"/>
        </w:rPr>
        <w:t>01</w:t>
      </w:r>
      <w:r w:rsidRPr="0049161A">
        <w:rPr>
          <w:rFonts w:cstheme="minorHAnsi"/>
          <w:szCs w:val="32"/>
          <w:lang w:val="en-GB" w:eastAsia="en-AU"/>
        </w:rPr>
        <w:t xml:space="preserve"> message has logical validation errors</w:t>
      </w:r>
    </w:p>
    <w:p w14:paraId="3F420A79" w14:textId="0B4D6888" w:rsidR="0049161A" w:rsidRPr="0049161A" w:rsidRDefault="0049161A" w:rsidP="003F6477">
      <w:pPr>
        <w:pStyle w:val="ListParagraph"/>
        <w:numPr>
          <w:ilvl w:val="0"/>
          <w:numId w:val="280"/>
        </w:numPr>
        <w:spacing w:before="60" w:after="60"/>
        <w:rPr>
          <w:rFonts w:cstheme="minorHAnsi"/>
          <w:szCs w:val="32"/>
          <w:lang w:val="en-GB" w:eastAsia="en-AU"/>
        </w:rPr>
      </w:pPr>
      <w:r w:rsidRPr="0049161A">
        <w:rPr>
          <w:rFonts w:cstheme="minorHAnsi"/>
          <w:szCs w:val="32"/>
          <w:lang w:val="en-GB" w:eastAsia="en-AU"/>
        </w:rPr>
        <w:t>AIS sends a TS5</w:t>
      </w:r>
      <w:r>
        <w:rPr>
          <w:rFonts w:cstheme="minorHAnsi"/>
          <w:szCs w:val="32"/>
          <w:lang w:val="en-GB" w:eastAsia="en-AU"/>
        </w:rPr>
        <w:t>0</w:t>
      </w:r>
      <w:r w:rsidRPr="0049161A">
        <w:rPr>
          <w:rFonts w:cstheme="minorHAnsi"/>
          <w:szCs w:val="32"/>
          <w:lang w:val="en-GB" w:eastAsia="en-AU"/>
        </w:rPr>
        <w:t>6 rejection message to the Trader</w:t>
      </w:r>
    </w:p>
    <w:p w14:paraId="6398A6C9" w14:textId="77777777" w:rsidR="0049161A" w:rsidRDefault="0049161A" w:rsidP="0049161A">
      <w:pPr>
        <w:spacing w:before="60" w:after="60"/>
        <w:rPr>
          <w:rFonts w:cstheme="minorHAnsi"/>
          <w:szCs w:val="32"/>
          <w:lang w:val="en-GB" w:eastAsia="en-AU"/>
        </w:rPr>
      </w:pPr>
    </w:p>
    <w:p w14:paraId="72435D42" w14:textId="3346593E" w:rsidR="0049161A" w:rsidRPr="00566CC5" w:rsidRDefault="0049161A" w:rsidP="0049161A">
      <w:pPr>
        <w:keepNext/>
        <w:rPr>
          <w:rFonts w:cstheme="minorHAnsi"/>
          <w:bCs/>
          <w:szCs w:val="32"/>
          <w:lang w:val="en-GB" w:eastAsia="en-AU"/>
        </w:rPr>
      </w:pPr>
      <w:r w:rsidRPr="00566CC5">
        <w:rPr>
          <w:rFonts w:cstheme="minorHAnsi"/>
          <w:b/>
          <w:bCs/>
          <w:szCs w:val="32"/>
          <w:lang w:val="en-GB" w:eastAsia="en-AU"/>
        </w:rPr>
        <w:t xml:space="preserve">Alt </w:t>
      </w:r>
      <w:r>
        <w:rPr>
          <w:rFonts w:cstheme="minorHAnsi"/>
          <w:b/>
          <w:bCs/>
          <w:szCs w:val="32"/>
          <w:lang w:val="en-GB" w:eastAsia="en-AU"/>
        </w:rPr>
        <w:t>6</w:t>
      </w:r>
      <w:r w:rsidRPr="00566CC5">
        <w:rPr>
          <w:rFonts w:cstheme="minorHAnsi"/>
          <w:b/>
          <w:bCs/>
          <w:szCs w:val="32"/>
          <w:lang w:val="en-GB" w:eastAsia="en-AU"/>
        </w:rPr>
        <w:t xml:space="preserve"> – The </w:t>
      </w:r>
      <w:r>
        <w:rPr>
          <w:rFonts w:cstheme="minorHAnsi"/>
          <w:b/>
          <w:bCs/>
          <w:szCs w:val="32"/>
          <w:lang w:val="en-GB" w:eastAsia="en-AU"/>
        </w:rPr>
        <w:t>movement</w:t>
      </w:r>
      <w:r w:rsidRPr="00566CC5">
        <w:rPr>
          <w:rFonts w:cstheme="minorHAnsi"/>
          <w:b/>
          <w:bCs/>
          <w:szCs w:val="32"/>
          <w:lang w:val="en-GB" w:eastAsia="en-AU"/>
        </w:rPr>
        <w:t xml:space="preserve"> </w:t>
      </w:r>
      <w:r>
        <w:rPr>
          <w:rFonts w:cstheme="minorHAnsi"/>
          <w:b/>
          <w:bCs/>
          <w:szCs w:val="32"/>
          <w:lang w:val="en-GB" w:eastAsia="en-AU"/>
        </w:rPr>
        <w:t>notification</w:t>
      </w:r>
      <w:r w:rsidRPr="00566CC5">
        <w:rPr>
          <w:rFonts w:cstheme="minorHAnsi"/>
          <w:b/>
          <w:bCs/>
          <w:szCs w:val="32"/>
          <w:lang w:val="en-GB" w:eastAsia="en-AU"/>
        </w:rPr>
        <w:t xml:space="preserve"> is </w:t>
      </w:r>
      <w:r>
        <w:rPr>
          <w:rFonts w:cstheme="minorHAnsi"/>
          <w:b/>
          <w:bCs/>
          <w:szCs w:val="32"/>
          <w:lang w:val="en-GB" w:eastAsia="en-AU"/>
        </w:rPr>
        <w:t>rejected</w:t>
      </w:r>
      <w:r w:rsidRPr="00566CC5">
        <w:rPr>
          <w:rFonts w:cstheme="minorHAnsi"/>
          <w:b/>
          <w:bCs/>
          <w:szCs w:val="32"/>
          <w:lang w:val="en-GB" w:eastAsia="en-AU"/>
        </w:rPr>
        <w:t xml:space="preserve"> </w:t>
      </w:r>
    </w:p>
    <w:p w14:paraId="1D5DB0ED" w14:textId="7F0CA100" w:rsidR="0049161A" w:rsidRPr="0049161A" w:rsidRDefault="0049161A" w:rsidP="003F6477">
      <w:pPr>
        <w:pStyle w:val="ListParagraph"/>
        <w:numPr>
          <w:ilvl w:val="0"/>
          <w:numId w:val="281"/>
        </w:numPr>
        <w:spacing w:before="60" w:after="60"/>
        <w:rPr>
          <w:rFonts w:cstheme="minorHAnsi"/>
          <w:szCs w:val="32"/>
          <w:lang w:val="en-GB" w:eastAsia="en-AU"/>
        </w:rPr>
      </w:pPr>
      <w:r w:rsidRPr="0049161A">
        <w:rPr>
          <w:rFonts w:cstheme="minorHAnsi"/>
          <w:szCs w:val="32"/>
          <w:lang w:val="en-GB" w:eastAsia="en-AU"/>
        </w:rPr>
        <w:t xml:space="preserve">The process follows the core flow up to step </w:t>
      </w:r>
      <w:r>
        <w:rPr>
          <w:rFonts w:cstheme="minorHAnsi"/>
          <w:szCs w:val="32"/>
          <w:lang w:val="en-GB" w:eastAsia="en-AU"/>
        </w:rPr>
        <w:t>8</w:t>
      </w:r>
    </w:p>
    <w:p w14:paraId="2E5948FE" w14:textId="40E9D5D6" w:rsidR="0049161A" w:rsidRPr="0049161A" w:rsidRDefault="0049161A" w:rsidP="003F6477">
      <w:pPr>
        <w:pStyle w:val="ListParagraph"/>
        <w:numPr>
          <w:ilvl w:val="0"/>
          <w:numId w:val="281"/>
        </w:numPr>
        <w:spacing w:before="60" w:after="60"/>
        <w:rPr>
          <w:rFonts w:cstheme="minorHAnsi"/>
          <w:szCs w:val="32"/>
          <w:lang w:val="en-GB" w:eastAsia="en-AU"/>
        </w:rPr>
      </w:pPr>
      <w:r w:rsidRPr="0049161A">
        <w:rPr>
          <w:rFonts w:cstheme="minorHAnsi"/>
          <w:szCs w:val="32"/>
          <w:lang w:val="en-GB" w:eastAsia="en-AU"/>
        </w:rPr>
        <w:t xml:space="preserve">The </w:t>
      </w:r>
      <w:r>
        <w:rPr>
          <w:rFonts w:cstheme="minorHAnsi"/>
          <w:szCs w:val="32"/>
          <w:lang w:val="en-GB" w:eastAsia="en-AU"/>
        </w:rPr>
        <w:t>TS501 message (</w:t>
      </w:r>
      <w:r w:rsidRPr="0049161A">
        <w:rPr>
          <w:rFonts w:cstheme="minorHAnsi"/>
          <w:szCs w:val="32"/>
          <w:lang w:val="en-GB" w:eastAsia="en-AU"/>
        </w:rPr>
        <w:t xml:space="preserve">movement </w:t>
      </w:r>
      <w:r>
        <w:rPr>
          <w:rFonts w:cstheme="minorHAnsi"/>
          <w:szCs w:val="32"/>
          <w:lang w:val="en-GB" w:eastAsia="en-AU"/>
        </w:rPr>
        <w:t>notification)</w:t>
      </w:r>
      <w:r w:rsidRPr="0049161A">
        <w:rPr>
          <w:rFonts w:cstheme="minorHAnsi"/>
          <w:szCs w:val="32"/>
          <w:lang w:val="en-GB" w:eastAsia="en-AU"/>
        </w:rPr>
        <w:t xml:space="preserve"> is refused by a Customs Officer</w:t>
      </w:r>
    </w:p>
    <w:p w14:paraId="32520A65" w14:textId="4CF6627E" w:rsidR="0049161A" w:rsidRDefault="0049161A" w:rsidP="003F6477">
      <w:pPr>
        <w:pStyle w:val="ListParagraph"/>
        <w:numPr>
          <w:ilvl w:val="0"/>
          <w:numId w:val="281"/>
        </w:numPr>
        <w:spacing w:before="60" w:after="60"/>
        <w:rPr>
          <w:rFonts w:cstheme="minorHAnsi"/>
          <w:szCs w:val="32"/>
          <w:lang w:val="en-GB" w:eastAsia="en-AU"/>
        </w:rPr>
      </w:pPr>
      <w:r w:rsidRPr="0049161A">
        <w:rPr>
          <w:rFonts w:cstheme="minorHAnsi"/>
          <w:szCs w:val="32"/>
          <w:lang w:val="en-GB" w:eastAsia="en-AU"/>
        </w:rPr>
        <w:t>AIS sends a TS5</w:t>
      </w:r>
      <w:r>
        <w:rPr>
          <w:rFonts w:cstheme="minorHAnsi"/>
          <w:szCs w:val="32"/>
          <w:lang w:val="en-GB" w:eastAsia="en-AU"/>
        </w:rPr>
        <w:t>0</w:t>
      </w:r>
      <w:r w:rsidRPr="0049161A">
        <w:rPr>
          <w:rFonts w:cstheme="minorHAnsi"/>
          <w:szCs w:val="32"/>
          <w:lang w:val="en-GB" w:eastAsia="en-AU"/>
        </w:rPr>
        <w:t>6 rejection message to the Trader</w:t>
      </w:r>
    </w:p>
    <w:p w14:paraId="5ED6E2DB" w14:textId="69FF754B" w:rsidR="0049161A" w:rsidRPr="0049161A" w:rsidRDefault="0049161A" w:rsidP="003F6477">
      <w:pPr>
        <w:pStyle w:val="ListParagraph"/>
        <w:numPr>
          <w:ilvl w:val="0"/>
          <w:numId w:val="281"/>
        </w:numPr>
        <w:spacing w:before="60" w:after="60"/>
        <w:rPr>
          <w:rFonts w:cstheme="minorHAnsi"/>
          <w:szCs w:val="32"/>
          <w:lang w:val="en-GB" w:eastAsia="en-AU"/>
        </w:rPr>
      </w:pPr>
      <w:r>
        <w:rPr>
          <w:rFonts w:cstheme="minorHAnsi"/>
          <w:szCs w:val="32"/>
          <w:lang w:val="en-GB" w:eastAsia="en-AU"/>
        </w:rPr>
        <w:t>The movement is incomplete and the Trader shall submit a new movement notification</w:t>
      </w:r>
    </w:p>
    <w:p w14:paraId="7B7C2501" w14:textId="77777777" w:rsidR="0049161A" w:rsidRPr="0049161A" w:rsidRDefault="0049161A" w:rsidP="0049161A">
      <w:pPr>
        <w:rPr>
          <w:lang w:val="en-GB" w:eastAsia="en-AU"/>
        </w:rPr>
      </w:pPr>
    </w:p>
    <w:p w14:paraId="3728800B" w14:textId="605C32DA" w:rsidR="009A1DC3" w:rsidRPr="00145541" w:rsidRDefault="009A1DC3" w:rsidP="00FC67EA">
      <w:pPr>
        <w:pStyle w:val="Heading1"/>
      </w:pPr>
      <w:bookmarkStart w:id="90" w:name="_Toc135399777"/>
      <w:r w:rsidRPr="00145541">
        <w:lastRenderedPageBreak/>
        <w:t>Import</w:t>
      </w:r>
      <w:bookmarkEnd w:id="33"/>
      <w:bookmarkEnd w:id="83"/>
      <w:bookmarkEnd w:id="90"/>
    </w:p>
    <w:p w14:paraId="27C4E7EF" w14:textId="77777777" w:rsidR="009A1DC3" w:rsidRDefault="009A1DC3" w:rsidP="00FC67EA">
      <w:pPr>
        <w:pStyle w:val="Heading2"/>
      </w:pPr>
      <w:bookmarkStart w:id="91" w:name="_Toc19795440"/>
      <w:bookmarkStart w:id="92" w:name="_Toc119702908"/>
      <w:bookmarkStart w:id="93" w:name="_Toc135399778"/>
      <w:r w:rsidRPr="00145541">
        <w:t>Messages</w:t>
      </w:r>
      <w:bookmarkEnd w:id="91"/>
      <w:bookmarkEnd w:id="92"/>
      <w:bookmarkEnd w:id="93"/>
    </w:p>
    <w:p w14:paraId="787F3E15" w14:textId="79D7F4D8" w:rsidR="00A51C84" w:rsidRPr="00A51C84" w:rsidRDefault="00A51C84" w:rsidP="00A51C84">
      <w:pPr>
        <w:rPr>
          <w:lang w:val="en-GB" w:eastAsia="en-AU"/>
        </w:rPr>
      </w:pPr>
      <w:r>
        <w:rPr>
          <w:lang w:val="en-GB" w:eastAsia="en-AU"/>
        </w:rPr>
        <w:t xml:space="preserve">See </w:t>
      </w:r>
      <w:r>
        <w:rPr>
          <w:lang w:val="en-GB" w:eastAsia="en-AU"/>
        </w:rPr>
        <w:fldChar w:fldCharType="begin"/>
      </w:r>
      <w:r>
        <w:rPr>
          <w:lang w:val="en-GB" w:eastAsia="en-AU"/>
        </w:rPr>
        <w:instrText xml:space="preserve"> REF _Ref135153836 \r \h </w:instrText>
      </w:r>
      <w:r>
        <w:rPr>
          <w:lang w:val="en-GB" w:eastAsia="en-AU"/>
        </w:rPr>
      </w:r>
      <w:r>
        <w:rPr>
          <w:lang w:val="en-GB" w:eastAsia="en-AU"/>
        </w:rPr>
        <w:fldChar w:fldCharType="separate"/>
      </w:r>
      <w:r w:rsidR="00377F5E">
        <w:rPr>
          <w:lang w:val="en-GB" w:eastAsia="en-AU"/>
        </w:rPr>
        <w:t>2.5</w:t>
      </w:r>
      <w:r>
        <w:rPr>
          <w:lang w:val="en-GB" w:eastAsia="en-AU"/>
        </w:rPr>
        <w:fldChar w:fldCharType="end"/>
      </w:r>
      <w:r>
        <w:rPr>
          <w:lang w:val="en-GB" w:eastAsia="en-AU"/>
        </w:rPr>
        <w:t xml:space="preserve">, </w:t>
      </w:r>
      <w:r>
        <w:rPr>
          <w:lang w:val="en-GB" w:eastAsia="en-AU"/>
        </w:rPr>
        <w:fldChar w:fldCharType="begin"/>
      </w:r>
      <w:r>
        <w:rPr>
          <w:lang w:val="en-GB" w:eastAsia="en-AU"/>
        </w:rPr>
        <w:instrText xml:space="preserve"> REF _Ref135153684 \r \h </w:instrText>
      </w:r>
      <w:r>
        <w:rPr>
          <w:lang w:val="en-GB" w:eastAsia="en-AU"/>
        </w:rPr>
      </w:r>
      <w:r>
        <w:rPr>
          <w:lang w:val="en-GB" w:eastAsia="en-AU"/>
        </w:rPr>
        <w:fldChar w:fldCharType="separate"/>
      </w:r>
      <w:r w:rsidR="00377F5E">
        <w:rPr>
          <w:lang w:val="en-GB" w:eastAsia="en-AU"/>
        </w:rPr>
        <w:t>2.9</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2DDC2535" w14:textId="58DE1280" w:rsidR="009A1DC3" w:rsidRPr="00145541" w:rsidRDefault="00AB675A" w:rsidP="00FC67EA">
      <w:pPr>
        <w:pStyle w:val="Heading2"/>
      </w:pPr>
      <w:bookmarkStart w:id="94" w:name="_Toc135399779"/>
      <w:bookmarkStart w:id="95" w:name="_Toc19795442"/>
      <w:r w:rsidRPr="00AB675A">
        <w:lastRenderedPageBreak/>
        <w:t>Release for free circulation</w:t>
      </w:r>
      <w:r>
        <w:t xml:space="preserve"> – Use Cases</w:t>
      </w:r>
      <w:bookmarkEnd w:id="94"/>
    </w:p>
    <w:p w14:paraId="292CD5F3" w14:textId="06EC6CA8" w:rsidR="009A1DC3" w:rsidRPr="00145541" w:rsidRDefault="009A1DC3" w:rsidP="00AB675A">
      <w:pPr>
        <w:pStyle w:val="Heading3"/>
      </w:pPr>
      <w:bookmarkStart w:id="96" w:name="_Toc135399780"/>
      <w:r w:rsidRPr="00145541">
        <w:t>Standard Customs Declaration (H1, H5, H6</w:t>
      </w:r>
      <w:r w:rsidR="00AB675A">
        <w:t>, H7</w:t>
      </w:r>
      <w:r w:rsidRPr="00145541">
        <w:t>, I1)</w:t>
      </w:r>
      <w:bookmarkEnd w:id="96"/>
    </w:p>
    <w:p w14:paraId="1FEE7656" w14:textId="60864D18" w:rsidR="009A1DC3" w:rsidRPr="00145541" w:rsidRDefault="00EB1077" w:rsidP="009A1DC3">
      <w:pPr>
        <w:jc w:val="center"/>
        <w:rPr>
          <w:rFonts w:cstheme="minorHAnsi"/>
          <w:b/>
          <w:bCs/>
          <w:sz w:val="20"/>
          <w:lang w:val="en-GB" w:eastAsia="en-AU"/>
        </w:rPr>
      </w:pPr>
      <w:r w:rsidRPr="00EB1077">
        <w:rPr>
          <w:rFonts w:cstheme="minorHAnsi"/>
          <w:b/>
          <w:bCs/>
          <w:noProof/>
          <w:sz w:val="20"/>
        </w:rPr>
        <w:drawing>
          <wp:inline distT="0" distB="0" distL="0" distR="0" wp14:anchorId="00F36B50" wp14:editId="1483A845">
            <wp:extent cx="4292903" cy="6814268"/>
            <wp:effectExtent l="0" t="0" r="0" b="5715"/>
            <wp:docPr id="8" name="Picture 8" descr="C:\Users\ibeki\Desktop\task-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eki\Desktop\task-23-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3493" cy="6846952"/>
                    </a:xfrm>
                    <a:prstGeom prst="rect">
                      <a:avLst/>
                    </a:prstGeom>
                    <a:noFill/>
                    <a:ln>
                      <a:noFill/>
                    </a:ln>
                  </pic:spPr>
                </pic:pic>
              </a:graphicData>
            </a:graphic>
          </wp:inline>
        </w:drawing>
      </w:r>
    </w:p>
    <w:p w14:paraId="494AEFA4" w14:textId="6723D5E5" w:rsidR="009A1DC3" w:rsidRPr="00566CC5" w:rsidRDefault="00D949D7" w:rsidP="009A1DC3">
      <w:pPr>
        <w:keepNext/>
        <w:rPr>
          <w:rFonts w:cstheme="minorHAnsi"/>
          <w:b/>
          <w:bCs/>
          <w:lang w:val="en-GB" w:eastAsia="en-AU"/>
        </w:rPr>
      </w:pPr>
      <w:r w:rsidRPr="00145541">
        <w:rPr>
          <w:rFonts w:cstheme="minorHAnsi"/>
          <w:b/>
          <w:bCs/>
          <w:noProof/>
          <w:sz w:val="20"/>
        </w:rPr>
        <w:lastRenderedPageBreak/>
        <w:drawing>
          <wp:anchor distT="0" distB="0" distL="114300" distR="114300" simplePos="0" relativeHeight="251662336" behindDoc="0" locked="0" layoutInCell="1" allowOverlap="1" wp14:anchorId="594D9633" wp14:editId="69522377">
            <wp:simplePos x="0" y="0"/>
            <wp:positionH relativeFrom="column">
              <wp:posOffset>330200</wp:posOffset>
            </wp:positionH>
            <wp:positionV relativeFrom="paragraph">
              <wp:posOffset>373380</wp:posOffset>
            </wp:positionV>
            <wp:extent cx="5451475" cy="4878070"/>
            <wp:effectExtent l="133350" t="114300" r="130175" b="113030"/>
            <wp:wrapTopAndBottom/>
            <wp:docPr id="3" name="Picture 3" descr="C:\BOGDANOS\001 Sequence Working\STD - 5.3 Standard Custom 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OGDANOS\001 Sequence Working\STD - 5.3 Standard Custom Declarati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1475" cy="487807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6D9A2D1" w14:textId="77777777" w:rsidR="00EA0ED8" w:rsidRDefault="00EA0ED8" w:rsidP="009A1DC3">
      <w:pPr>
        <w:keepNext/>
        <w:rPr>
          <w:rFonts w:cstheme="minorHAnsi"/>
          <w:b/>
          <w:bCs/>
          <w:lang w:val="en-GB" w:eastAsia="en-AU"/>
        </w:rPr>
      </w:pPr>
    </w:p>
    <w:p w14:paraId="5AD83806" w14:textId="0F276EFD" w:rsidR="009A1DC3" w:rsidRPr="00566CC5" w:rsidRDefault="009A1DC3" w:rsidP="009A1DC3">
      <w:pPr>
        <w:keepNext/>
        <w:rPr>
          <w:rFonts w:cstheme="minorHAnsi"/>
          <w:b/>
          <w:bCs/>
          <w:lang w:val="en-GB" w:eastAsia="en-AU"/>
        </w:rPr>
      </w:pPr>
      <w:r w:rsidRPr="00566CC5">
        <w:rPr>
          <w:rFonts w:cstheme="minorHAnsi"/>
          <w:b/>
          <w:bCs/>
          <w:lang w:val="en-GB" w:eastAsia="en-AU"/>
        </w:rPr>
        <w:t>Core Flow (Happy Path) - Standard Customs Declaration</w:t>
      </w:r>
    </w:p>
    <w:p w14:paraId="33EA2907"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lang w:val="en-GB" w:eastAsia="en-AU"/>
        </w:rPr>
        <w:t>AIS receives an IM415 message (additional declaration type = A)</w:t>
      </w:r>
    </w:p>
    <w:p w14:paraId="3934CC22"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lang w:val="en-GB" w:eastAsia="en-AU"/>
        </w:rPr>
        <w:t>The message is syntactically valid</w:t>
      </w:r>
    </w:p>
    <w:p w14:paraId="3987FEFB"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lang w:val="en-GB" w:eastAsia="en-AU"/>
        </w:rPr>
        <w:t>The message is logically valid (No business rules violation)</w:t>
      </w:r>
    </w:p>
    <w:p w14:paraId="314DB9BA"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bCs/>
          <w:lang w:val="en-GB" w:eastAsia="en-AU"/>
        </w:rPr>
        <w:t>The declaration is evaluated as “arrived”</w:t>
      </w:r>
    </w:p>
    <w:p w14:paraId="0DDAE68C"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lang w:val="en-GB" w:eastAsia="en-AU"/>
        </w:rPr>
        <w:t>The declaration is accepted</w:t>
      </w:r>
    </w:p>
    <w:p w14:paraId="21CB3166"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lang w:val="en-GB" w:eastAsia="en-AU"/>
        </w:rPr>
        <w:t>AIS sends an IM428 acceptance message to the Trader</w:t>
      </w:r>
    </w:p>
    <w:p w14:paraId="0B32D3CD" w14:textId="77777777" w:rsidR="009A1DC3" w:rsidRPr="00566CC5" w:rsidRDefault="009A1DC3" w:rsidP="003F6477">
      <w:pPr>
        <w:numPr>
          <w:ilvl w:val="0"/>
          <w:numId w:val="130"/>
        </w:numPr>
        <w:spacing w:before="60" w:after="60"/>
        <w:rPr>
          <w:rFonts w:cstheme="minorHAnsi"/>
          <w:lang w:val="en-GB" w:eastAsia="en-AU"/>
        </w:rPr>
      </w:pPr>
      <w:r w:rsidRPr="00566CC5">
        <w:rPr>
          <w:rFonts w:cstheme="minorHAnsi"/>
          <w:lang w:val="en-GB" w:eastAsia="en-AU"/>
        </w:rPr>
        <w:lastRenderedPageBreak/>
        <w:t>The declaration is Green routed</w:t>
      </w:r>
    </w:p>
    <w:p w14:paraId="37F4065C" w14:textId="77777777" w:rsidR="009A1DC3" w:rsidRPr="00566CC5" w:rsidRDefault="009A1DC3" w:rsidP="009A1DC3">
      <w:pPr>
        <w:rPr>
          <w:rFonts w:cstheme="minorHAnsi"/>
          <w:lang w:val="en-GB" w:eastAsia="en-AU"/>
        </w:rPr>
      </w:pPr>
    </w:p>
    <w:p w14:paraId="27A4DBAE"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7A8C5708" w14:textId="77777777" w:rsidR="009A1DC3" w:rsidRPr="00566CC5" w:rsidRDefault="009A1DC3" w:rsidP="003F6477">
      <w:pPr>
        <w:numPr>
          <w:ilvl w:val="0"/>
          <w:numId w:val="131"/>
        </w:numPr>
        <w:spacing w:before="60" w:after="60"/>
        <w:rPr>
          <w:rFonts w:cstheme="minorHAnsi"/>
          <w:lang w:val="en-GB" w:eastAsia="en-AU"/>
        </w:rPr>
      </w:pPr>
      <w:r w:rsidRPr="00566CC5">
        <w:rPr>
          <w:rFonts w:cstheme="minorHAnsi"/>
          <w:lang w:eastAsia="en-AU"/>
        </w:rPr>
        <w:t>The process follows the Core Flow up to step 1</w:t>
      </w:r>
    </w:p>
    <w:p w14:paraId="74F3D047" w14:textId="77777777" w:rsidR="009A1DC3" w:rsidRPr="00566CC5" w:rsidRDefault="009A1DC3" w:rsidP="003F6477">
      <w:pPr>
        <w:numPr>
          <w:ilvl w:val="0"/>
          <w:numId w:val="131"/>
        </w:numPr>
        <w:spacing w:before="60" w:after="60"/>
        <w:rPr>
          <w:rFonts w:cstheme="minorHAnsi"/>
          <w:lang w:val="en-GB" w:eastAsia="en-AU"/>
        </w:rPr>
      </w:pPr>
      <w:r w:rsidRPr="00566CC5">
        <w:rPr>
          <w:rFonts w:cstheme="minorHAnsi"/>
          <w:lang w:val="en-GB" w:eastAsia="en-AU"/>
        </w:rPr>
        <w:t>The IM415 message is syntactically invalid</w:t>
      </w:r>
    </w:p>
    <w:p w14:paraId="488A3618" w14:textId="1BE7B6F0" w:rsidR="009A1DC3" w:rsidRPr="00566CC5" w:rsidRDefault="009A1DC3" w:rsidP="003F6477">
      <w:pPr>
        <w:numPr>
          <w:ilvl w:val="0"/>
          <w:numId w:val="131"/>
        </w:numPr>
        <w:spacing w:before="60" w:after="60"/>
        <w:ind w:left="1440" w:hanging="1080"/>
        <w:rPr>
          <w:rFonts w:cstheme="minorHAnsi"/>
          <w:lang w:val="en-GB" w:eastAsia="en-AU"/>
        </w:rPr>
      </w:pPr>
      <w:r w:rsidRPr="00566CC5">
        <w:rPr>
          <w:rFonts w:cstheme="minorHAnsi"/>
          <w:lang w:val="en-GB" w:eastAsia="en-AU"/>
        </w:rPr>
        <w:t>AIS sends an IM917 Syntax Error message to the Trader</w:t>
      </w:r>
    </w:p>
    <w:p w14:paraId="794A0BC2" w14:textId="77777777" w:rsidR="009A1DC3" w:rsidRPr="00566CC5" w:rsidRDefault="009A1DC3" w:rsidP="009A1DC3">
      <w:pPr>
        <w:rPr>
          <w:rFonts w:cstheme="minorHAnsi"/>
          <w:lang w:val="en-GB" w:eastAsia="en-AU"/>
        </w:rPr>
      </w:pPr>
    </w:p>
    <w:p w14:paraId="28B217E6"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534BA74C" w14:textId="77777777" w:rsidR="009A1DC3" w:rsidRPr="00566CC5" w:rsidRDefault="009A1DC3" w:rsidP="003F6477">
      <w:pPr>
        <w:numPr>
          <w:ilvl w:val="0"/>
          <w:numId w:val="132"/>
        </w:numPr>
        <w:spacing w:before="60" w:after="60"/>
        <w:rPr>
          <w:rFonts w:cstheme="minorHAnsi"/>
          <w:lang w:val="en-GB" w:eastAsia="en-AU"/>
        </w:rPr>
      </w:pPr>
      <w:r w:rsidRPr="00566CC5">
        <w:rPr>
          <w:rFonts w:cstheme="minorHAnsi"/>
          <w:lang w:eastAsia="en-AU"/>
        </w:rPr>
        <w:t>The process follows the Core Flow up to step 2</w:t>
      </w:r>
    </w:p>
    <w:p w14:paraId="185DF929" w14:textId="77777777" w:rsidR="009A1DC3" w:rsidRPr="00566CC5" w:rsidRDefault="009A1DC3" w:rsidP="003F6477">
      <w:pPr>
        <w:numPr>
          <w:ilvl w:val="0"/>
          <w:numId w:val="132"/>
        </w:numPr>
        <w:spacing w:before="60" w:after="60"/>
        <w:rPr>
          <w:rFonts w:cstheme="minorHAnsi"/>
          <w:lang w:val="en-GB" w:eastAsia="en-AU"/>
        </w:rPr>
      </w:pPr>
      <w:r w:rsidRPr="00566CC5">
        <w:rPr>
          <w:rFonts w:cstheme="minorHAnsi"/>
          <w:lang w:val="en-GB" w:eastAsia="en-AU"/>
        </w:rPr>
        <w:t>The IM415 message is logically invalid (Business rules violation)</w:t>
      </w:r>
    </w:p>
    <w:p w14:paraId="682C589B" w14:textId="77777777" w:rsidR="009A1DC3" w:rsidRPr="00566CC5" w:rsidRDefault="009A1DC3" w:rsidP="003F6477">
      <w:pPr>
        <w:numPr>
          <w:ilvl w:val="0"/>
          <w:numId w:val="132"/>
        </w:numPr>
        <w:spacing w:before="60" w:after="60"/>
        <w:rPr>
          <w:rFonts w:cstheme="minorHAnsi"/>
          <w:lang w:val="en-GB" w:eastAsia="en-AU"/>
        </w:rPr>
      </w:pPr>
      <w:r w:rsidRPr="00566CC5">
        <w:rPr>
          <w:rFonts w:cstheme="minorHAnsi"/>
          <w:lang w:val="en-GB" w:eastAsia="en-AU"/>
        </w:rPr>
        <w:t>AIS sends an IM416 rejection message to the Trader</w:t>
      </w:r>
    </w:p>
    <w:p w14:paraId="085033CA" w14:textId="77777777" w:rsidR="009A1DC3" w:rsidRPr="00566CC5" w:rsidRDefault="009A1DC3" w:rsidP="009A1DC3">
      <w:pPr>
        <w:ind w:left="720"/>
        <w:rPr>
          <w:rFonts w:cstheme="minorHAnsi"/>
          <w:lang w:val="en-GB" w:eastAsia="en-AU"/>
        </w:rPr>
      </w:pPr>
    </w:p>
    <w:p w14:paraId="07DF7B11" w14:textId="77777777" w:rsidR="009A1DC3" w:rsidRPr="00566CC5" w:rsidRDefault="009A1DC3" w:rsidP="009A1DC3">
      <w:pPr>
        <w:rPr>
          <w:rFonts w:cstheme="minorHAnsi"/>
          <w:b/>
          <w:bCs/>
          <w:lang w:val="en-GB" w:eastAsia="en-AU"/>
        </w:rPr>
      </w:pPr>
      <w:r w:rsidRPr="00566CC5">
        <w:rPr>
          <w:rFonts w:cstheme="minorHAnsi"/>
          <w:b/>
          <w:bCs/>
          <w:lang w:val="en-GB" w:eastAsia="en-AU"/>
        </w:rPr>
        <w:t>Alt 3 – The declaration is evaluated as “non-arrived”</w:t>
      </w:r>
    </w:p>
    <w:p w14:paraId="2380F4DF" w14:textId="77777777" w:rsidR="009A1DC3" w:rsidRPr="00566CC5" w:rsidRDefault="009A1DC3" w:rsidP="003F6477">
      <w:pPr>
        <w:numPr>
          <w:ilvl w:val="0"/>
          <w:numId w:val="148"/>
        </w:numPr>
        <w:spacing w:before="60" w:after="60"/>
        <w:rPr>
          <w:rFonts w:cstheme="minorHAnsi"/>
          <w:lang w:val="en-GB" w:eastAsia="en-AU"/>
        </w:rPr>
      </w:pPr>
      <w:r w:rsidRPr="00566CC5">
        <w:rPr>
          <w:rFonts w:cstheme="minorHAnsi"/>
          <w:lang w:eastAsia="en-AU"/>
        </w:rPr>
        <w:t>The process follows the Core Flow up to step 3</w:t>
      </w:r>
    </w:p>
    <w:p w14:paraId="253EE39C" w14:textId="77777777" w:rsidR="009A1DC3" w:rsidRPr="00566CC5" w:rsidRDefault="009A1DC3" w:rsidP="003F6477">
      <w:pPr>
        <w:numPr>
          <w:ilvl w:val="0"/>
          <w:numId w:val="148"/>
        </w:numPr>
        <w:spacing w:before="60" w:after="60"/>
        <w:rPr>
          <w:rFonts w:cstheme="minorHAnsi"/>
          <w:lang w:val="en-GB" w:eastAsia="en-AU"/>
        </w:rPr>
      </w:pPr>
      <w:r w:rsidRPr="00566CC5">
        <w:rPr>
          <w:rFonts w:cstheme="minorHAnsi"/>
          <w:bCs/>
          <w:lang w:val="en-GB" w:eastAsia="en-AU"/>
        </w:rPr>
        <w:t>The declaration is evaluated as “non-arrived”</w:t>
      </w:r>
    </w:p>
    <w:p w14:paraId="78AE8DEB" w14:textId="77777777" w:rsidR="009A1DC3" w:rsidRPr="00566CC5" w:rsidRDefault="009A1DC3" w:rsidP="003F6477">
      <w:pPr>
        <w:numPr>
          <w:ilvl w:val="0"/>
          <w:numId w:val="148"/>
        </w:numPr>
        <w:spacing w:before="60" w:after="60"/>
        <w:rPr>
          <w:rFonts w:cstheme="minorHAnsi"/>
          <w:lang w:val="en-GB" w:eastAsia="en-AU"/>
        </w:rPr>
      </w:pPr>
      <w:r w:rsidRPr="00566CC5">
        <w:rPr>
          <w:rFonts w:cstheme="minorHAnsi"/>
          <w:lang w:val="en-GB" w:eastAsia="en-AU"/>
        </w:rPr>
        <w:t>AIS sends an IM416 rejection message to the Trader</w:t>
      </w:r>
    </w:p>
    <w:p w14:paraId="5B875DB1" w14:textId="77777777" w:rsidR="009A1DC3" w:rsidRPr="00566CC5" w:rsidRDefault="009A1DC3" w:rsidP="009A1DC3">
      <w:pPr>
        <w:rPr>
          <w:rFonts w:cstheme="minorHAnsi"/>
          <w:b/>
          <w:bCs/>
          <w:lang w:val="en-GB" w:eastAsia="en-AU"/>
        </w:rPr>
      </w:pPr>
    </w:p>
    <w:p w14:paraId="732229BD" w14:textId="77777777" w:rsidR="009A1DC3" w:rsidRPr="00566CC5" w:rsidRDefault="009A1DC3" w:rsidP="009A1DC3">
      <w:pPr>
        <w:rPr>
          <w:rFonts w:cstheme="minorHAnsi"/>
          <w:b/>
          <w:bCs/>
          <w:lang w:val="en-GB" w:eastAsia="en-AU"/>
        </w:rPr>
      </w:pPr>
      <w:r w:rsidRPr="00566CC5">
        <w:rPr>
          <w:rFonts w:cstheme="minorHAnsi"/>
          <w:b/>
          <w:bCs/>
          <w:lang w:val="en-GB" w:eastAsia="en-AU"/>
        </w:rPr>
        <w:t>Alt 4 – RED/ORANGE Routing</w:t>
      </w:r>
    </w:p>
    <w:p w14:paraId="00A81AB8" w14:textId="77777777" w:rsidR="009A1DC3" w:rsidRPr="00566CC5" w:rsidRDefault="009A1DC3" w:rsidP="003F6477">
      <w:pPr>
        <w:numPr>
          <w:ilvl w:val="0"/>
          <w:numId w:val="88"/>
        </w:numPr>
        <w:spacing w:before="60" w:after="60"/>
        <w:rPr>
          <w:rFonts w:cstheme="minorHAnsi"/>
          <w:lang w:val="en-GB" w:eastAsia="en-AU"/>
        </w:rPr>
      </w:pPr>
      <w:r w:rsidRPr="00566CC5">
        <w:rPr>
          <w:rFonts w:cstheme="minorHAnsi"/>
          <w:lang w:eastAsia="en-AU"/>
        </w:rPr>
        <w:t>The process follows the Core Flow up to step 6</w:t>
      </w:r>
    </w:p>
    <w:p w14:paraId="4C15BD6A" w14:textId="77777777" w:rsidR="009A1DC3" w:rsidRPr="00566CC5" w:rsidRDefault="009A1DC3" w:rsidP="003F6477">
      <w:pPr>
        <w:numPr>
          <w:ilvl w:val="0"/>
          <w:numId w:val="88"/>
        </w:numPr>
        <w:spacing w:before="60" w:after="60"/>
        <w:rPr>
          <w:rFonts w:cstheme="minorHAnsi"/>
          <w:lang w:val="en-GB" w:eastAsia="en-AU"/>
        </w:rPr>
      </w:pPr>
      <w:r w:rsidRPr="00566CC5">
        <w:rPr>
          <w:rFonts w:cstheme="minorHAnsi"/>
          <w:lang w:val="en-GB" w:eastAsia="en-AU"/>
        </w:rPr>
        <w:t>The Declaration is Red/Orange routed</w:t>
      </w:r>
    </w:p>
    <w:p w14:paraId="79106AAA" w14:textId="77777777" w:rsidR="009A1DC3" w:rsidRPr="00566CC5" w:rsidRDefault="009A1DC3" w:rsidP="003F6477">
      <w:pPr>
        <w:numPr>
          <w:ilvl w:val="0"/>
          <w:numId w:val="88"/>
        </w:numPr>
        <w:spacing w:before="60" w:after="60"/>
        <w:rPr>
          <w:rFonts w:cstheme="minorHAnsi"/>
          <w:lang w:val="en-GB" w:eastAsia="en-AU"/>
        </w:rPr>
      </w:pPr>
      <w:r w:rsidRPr="00566CC5">
        <w:rPr>
          <w:rFonts w:cstheme="minorHAnsi"/>
          <w:lang w:val="en-GB" w:eastAsia="en-AU"/>
        </w:rPr>
        <w:t>AIS sends an IM460 Control Notice message to the Trader</w:t>
      </w:r>
    </w:p>
    <w:p w14:paraId="05D8FB4A" w14:textId="77777777" w:rsidR="009A1DC3" w:rsidRPr="00566CC5" w:rsidRDefault="009A1DC3" w:rsidP="009A1DC3">
      <w:pPr>
        <w:ind w:left="720"/>
        <w:rPr>
          <w:rFonts w:cstheme="minorHAnsi"/>
          <w:lang w:val="en-GB" w:eastAsia="en-AU"/>
        </w:rPr>
      </w:pPr>
    </w:p>
    <w:p w14:paraId="702CFF5A" w14:textId="77777777" w:rsidR="009A1DC3" w:rsidRPr="00566CC5" w:rsidRDefault="009A1DC3" w:rsidP="009A1DC3">
      <w:pPr>
        <w:rPr>
          <w:rFonts w:cstheme="minorHAnsi"/>
          <w:b/>
          <w:bCs/>
          <w:lang w:val="en-GB" w:eastAsia="en-AU"/>
        </w:rPr>
      </w:pPr>
      <w:r w:rsidRPr="00566CC5">
        <w:rPr>
          <w:rFonts w:cstheme="minorHAnsi"/>
          <w:b/>
          <w:bCs/>
          <w:lang w:val="en-GB" w:eastAsia="en-AU"/>
        </w:rPr>
        <w:t xml:space="preserve">Alt 5 – </w:t>
      </w:r>
      <w:r w:rsidRPr="00566CC5">
        <w:rPr>
          <w:rFonts w:cstheme="minorHAnsi"/>
          <w:b/>
          <w:lang w:val="en-GB" w:eastAsia="en-AU"/>
        </w:rPr>
        <w:t>CERTEX Certificate not finalised</w:t>
      </w:r>
      <w:r w:rsidRPr="00566CC5">
        <w:rPr>
          <w:rFonts w:cstheme="minorHAnsi"/>
          <w:lang w:val="en-GB" w:eastAsia="en-AU"/>
        </w:rPr>
        <w:t xml:space="preserve"> </w:t>
      </w:r>
      <w:r w:rsidRPr="00566CC5">
        <w:rPr>
          <w:rFonts w:cstheme="minorHAnsi"/>
          <w:b/>
          <w:lang w:val="en-GB" w:eastAsia="en-AU"/>
        </w:rPr>
        <w:t>or under review</w:t>
      </w:r>
    </w:p>
    <w:p w14:paraId="094D05C0" w14:textId="77777777" w:rsidR="009A1DC3" w:rsidRPr="00566CC5" w:rsidRDefault="009A1DC3" w:rsidP="003F6477">
      <w:pPr>
        <w:numPr>
          <w:ilvl w:val="0"/>
          <w:numId w:val="149"/>
        </w:numPr>
        <w:spacing w:before="60" w:after="60"/>
        <w:rPr>
          <w:rFonts w:cstheme="minorHAnsi"/>
          <w:lang w:val="en-GB" w:eastAsia="en-AU"/>
        </w:rPr>
      </w:pPr>
      <w:r w:rsidRPr="00566CC5">
        <w:rPr>
          <w:rFonts w:cstheme="minorHAnsi"/>
          <w:lang w:eastAsia="en-AU"/>
        </w:rPr>
        <w:t>The process follows the core flow up to step 7</w:t>
      </w:r>
    </w:p>
    <w:p w14:paraId="6AE25982" w14:textId="77777777" w:rsidR="009A1DC3" w:rsidRPr="00566CC5" w:rsidRDefault="009A1DC3" w:rsidP="003F6477">
      <w:pPr>
        <w:numPr>
          <w:ilvl w:val="0"/>
          <w:numId w:val="149"/>
        </w:numPr>
        <w:spacing w:before="60" w:after="60"/>
        <w:rPr>
          <w:rFonts w:cstheme="minorHAnsi"/>
          <w:lang w:val="en-GB" w:eastAsia="en-AU"/>
        </w:rPr>
      </w:pPr>
      <w:r w:rsidRPr="00566CC5">
        <w:rPr>
          <w:rFonts w:cstheme="minorHAnsi"/>
          <w:lang w:val="en-GB" w:eastAsia="en-AU"/>
        </w:rPr>
        <w:t>CERTEX reference is not finalised or under review</w:t>
      </w:r>
    </w:p>
    <w:p w14:paraId="0890CA5D" w14:textId="13BFF405" w:rsidR="009A1DC3" w:rsidRPr="00566CC5" w:rsidRDefault="009A1DC3" w:rsidP="003F6477">
      <w:pPr>
        <w:numPr>
          <w:ilvl w:val="0"/>
          <w:numId w:val="149"/>
        </w:numPr>
        <w:spacing w:before="60" w:after="60"/>
        <w:rPr>
          <w:rFonts w:cstheme="minorHAnsi"/>
          <w:lang w:val="en-GB" w:eastAsia="en-AU"/>
        </w:rPr>
      </w:pPr>
      <w:r w:rsidRPr="00566CC5">
        <w:rPr>
          <w:rFonts w:cstheme="minorHAnsi"/>
          <w:lang w:val="en-GB" w:eastAsia="en-AU"/>
        </w:rPr>
        <w:lastRenderedPageBreak/>
        <w:t>AIS sends</w:t>
      </w:r>
      <w:r w:rsidR="00EA0ED8">
        <w:rPr>
          <w:rFonts w:cstheme="minorHAnsi"/>
          <w:lang w:val="en-GB" w:eastAsia="en-AU"/>
        </w:rPr>
        <w:t xml:space="preserve"> an</w:t>
      </w:r>
      <w:r w:rsidRPr="00566CC5">
        <w:rPr>
          <w:rFonts w:cstheme="minorHAnsi"/>
          <w:lang w:val="en-GB" w:eastAsia="en-AU"/>
        </w:rPr>
        <w:t xml:space="preserve"> IM099</w:t>
      </w:r>
      <w:r w:rsidR="00EA0ED8">
        <w:rPr>
          <w:rFonts w:cstheme="minorHAnsi"/>
          <w:lang w:val="en-GB" w:eastAsia="en-AU"/>
        </w:rPr>
        <w:t xml:space="preserve"> information</w:t>
      </w:r>
      <w:r w:rsidRPr="00566CC5">
        <w:rPr>
          <w:rFonts w:cstheme="minorHAnsi"/>
          <w:lang w:val="en-GB" w:eastAsia="en-AU"/>
        </w:rPr>
        <w:t xml:space="preserve"> message to the Trader</w:t>
      </w:r>
      <w:r w:rsidR="00EA0ED8">
        <w:rPr>
          <w:rFonts w:cstheme="minorHAnsi"/>
          <w:lang w:val="en-GB" w:eastAsia="en-AU"/>
        </w:rPr>
        <w:t xml:space="preserve"> (Declaration under CERTEX verification)</w:t>
      </w:r>
    </w:p>
    <w:p w14:paraId="35B00842" w14:textId="77777777" w:rsidR="009A1DC3" w:rsidRPr="00566CC5" w:rsidRDefault="009A1DC3" w:rsidP="009A1DC3">
      <w:pPr>
        <w:rPr>
          <w:rFonts w:cstheme="minorHAnsi"/>
          <w:b/>
          <w:bCs/>
          <w:lang w:val="en-GB" w:eastAsia="en-AU"/>
        </w:rPr>
      </w:pPr>
    </w:p>
    <w:p w14:paraId="3D39A7D7" w14:textId="77777777" w:rsidR="009A1DC3" w:rsidRPr="00566CC5" w:rsidRDefault="009A1DC3" w:rsidP="009A1DC3">
      <w:pPr>
        <w:rPr>
          <w:rFonts w:cstheme="minorHAnsi"/>
          <w:b/>
          <w:bCs/>
          <w:lang w:val="en-GB" w:eastAsia="en-AU"/>
        </w:rPr>
      </w:pPr>
      <w:r w:rsidRPr="00566CC5">
        <w:rPr>
          <w:rFonts w:cstheme="minorHAnsi"/>
          <w:b/>
          <w:bCs/>
          <w:lang w:val="en-GB" w:eastAsia="en-AU"/>
        </w:rPr>
        <w:t>Alt 6 - Decision to release the Goods - Entry Refused (Controls)</w:t>
      </w:r>
    </w:p>
    <w:p w14:paraId="67E8B11B" w14:textId="77777777" w:rsidR="009A1DC3" w:rsidRPr="00566CC5" w:rsidRDefault="009A1DC3" w:rsidP="003F6477">
      <w:pPr>
        <w:numPr>
          <w:ilvl w:val="0"/>
          <w:numId w:val="60"/>
        </w:numPr>
        <w:spacing w:before="60" w:after="60"/>
        <w:rPr>
          <w:rFonts w:cstheme="minorHAnsi"/>
          <w:lang w:val="en-GB" w:eastAsia="en-AU"/>
        </w:rPr>
      </w:pPr>
      <w:r w:rsidRPr="00566CC5">
        <w:rPr>
          <w:rFonts w:cstheme="minorHAnsi"/>
          <w:lang w:eastAsia="en-AU"/>
        </w:rPr>
        <w:t>The process follows the Alt 4 up to step 3</w:t>
      </w:r>
    </w:p>
    <w:p w14:paraId="64DF3604" w14:textId="77777777" w:rsidR="009A1DC3" w:rsidRPr="00566CC5" w:rsidRDefault="009A1DC3" w:rsidP="003F6477">
      <w:pPr>
        <w:numPr>
          <w:ilvl w:val="0"/>
          <w:numId w:val="60"/>
        </w:numPr>
        <w:spacing w:before="60" w:after="60"/>
        <w:rPr>
          <w:rFonts w:cstheme="minorHAnsi"/>
          <w:lang w:val="en-GB" w:eastAsia="en-AU"/>
        </w:rPr>
      </w:pPr>
      <w:r w:rsidRPr="00566CC5">
        <w:rPr>
          <w:rFonts w:cstheme="minorHAnsi"/>
          <w:lang w:val="en-GB" w:eastAsia="en-AU"/>
        </w:rPr>
        <w:t>The Goods cannot be released</w:t>
      </w:r>
    </w:p>
    <w:p w14:paraId="62283628" w14:textId="77777777" w:rsidR="009A1DC3" w:rsidRPr="00566CC5" w:rsidRDefault="009A1DC3" w:rsidP="003F6477">
      <w:pPr>
        <w:numPr>
          <w:ilvl w:val="0"/>
          <w:numId w:val="60"/>
        </w:numPr>
        <w:spacing w:before="60" w:after="60"/>
        <w:rPr>
          <w:rFonts w:cstheme="minorHAnsi"/>
          <w:lang w:val="en-GB" w:eastAsia="en-AU"/>
        </w:rPr>
      </w:pPr>
      <w:r w:rsidRPr="00566CC5">
        <w:rPr>
          <w:rFonts w:cstheme="minorHAnsi"/>
          <w:lang w:val="en-GB" w:eastAsia="en-AU"/>
        </w:rPr>
        <w:t>AIS sends an IM451 release rejection message to the Trader</w:t>
      </w:r>
    </w:p>
    <w:p w14:paraId="3BB27C4A" w14:textId="77777777" w:rsidR="009A1DC3" w:rsidRPr="00566CC5" w:rsidRDefault="009A1DC3" w:rsidP="009A1DC3">
      <w:pPr>
        <w:rPr>
          <w:rFonts w:cstheme="minorHAnsi"/>
          <w:b/>
          <w:bCs/>
          <w:lang w:val="en-GB" w:eastAsia="en-AU"/>
        </w:rPr>
      </w:pPr>
    </w:p>
    <w:p w14:paraId="495701F7" w14:textId="77777777" w:rsidR="009A1DC3" w:rsidRPr="00566CC5" w:rsidRDefault="009A1DC3" w:rsidP="009A1DC3">
      <w:pPr>
        <w:rPr>
          <w:rFonts w:cstheme="minorHAnsi"/>
          <w:b/>
          <w:bCs/>
          <w:lang w:val="en-GB" w:eastAsia="en-AU"/>
        </w:rPr>
      </w:pPr>
      <w:r w:rsidRPr="00566CC5">
        <w:rPr>
          <w:rFonts w:cstheme="minorHAnsi"/>
          <w:b/>
          <w:bCs/>
          <w:lang w:val="en-GB" w:eastAsia="en-AU"/>
        </w:rPr>
        <w:t>Alt 7 - Decision to release the Goods - Entry Permitted</w:t>
      </w:r>
    </w:p>
    <w:p w14:paraId="29F34DD4" w14:textId="77777777" w:rsidR="009A1DC3" w:rsidRPr="00566CC5" w:rsidRDefault="009A1DC3" w:rsidP="003F6477">
      <w:pPr>
        <w:numPr>
          <w:ilvl w:val="0"/>
          <w:numId w:val="61"/>
        </w:numPr>
        <w:spacing w:before="60" w:after="60"/>
        <w:rPr>
          <w:rFonts w:cstheme="minorHAnsi"/>
          <w:lang w:val="en-GB" w:eastAsia="en-AU"/>
        </w:rPr>
      </w:pPr>
      <w:r w:rsidRPr="00566CC5">
        <w:rPr>
          <w:rFonts w:cstheme="minorHAnsi"/>
          <w:lang w:eastAsia="en-AU"/>
        </w:rPr>
        <w:t>The process follows the Core Flow up to step 7 or positive control results</w:t>
      </w:r>
    </w:p>
    <w:p w14:paraId="75FD8379" w14:textId="77777777" w:rsidR="009A1DC3" w:rsidRPr="00566CC5" w:rsidRDefault="009A1DC3" w:rsidP="003F6477">
      <w:pPr>
        <w:numPr>
          <w:ilvl w:val="0"/>
          <w:numId w:val="61"/>
        </w:numPr>
        <w:spacing w:before="60" w:after="60"/>
        <w:rPr>
          <w:rFonts w:cstheme="minorHAnsi"/>
          <w:lang w:val="en-GB" w:eastAsia="en-AU"/>
        </w:rPr>
      </w:pPr>
      <w:r w:rsidRPr="00566CC5">
        <w:rPr>
          <w:rFonts w:cstheme="minorHAnsi"/>
          <w:lang w:val="en-GB" w:eastAsia="en-AU"/>
        </w:rPr>
        <w:t xml:space="preserve">The payment process is completed successfully </w:t>
      </w:r>
    </w:p>
    <w:p w14:paraId="19A9A169" w14:textId="77777777" w:rsidR="009A1DC3" w:rsidRPr="00566CC5" w:rsidRDefault="009A1DC3" w:rsidP="003F6477">
      <w:pPr>
        <w:numPr>
          <w:ilvl w:val="0"/>
          <w:numId w:val="61"/>
        </w:numPr>
        <w:spacing w:before="60" w:after="60"/>
        <w:rPr>
          <w:rFonts w:cstheme="minorHAnsi"/>
          <w:lang w:val="en-GB" w:eastAsia="en-AU"/>
        </w:rPr>
      </w:pPr>
      <w:r w:rsidRPr="00566CC5">
        <w:rPr>
          <w:rFonts w:cstheme="minorHAnsi"/>
          <w:lang w:val="en-GB" w:eastAsia="en-AU"/>
        </w:rPr>
        <w:t>The Goods can be released</w:t>
      </w:r>
    </w:p>
    <w:p w14:paraId="1BA1F4B7" w14:textId="77777777" w:rsidR="009A1DC3" w:rsidRPr="00566CC5" w:rsidRDefault="009A1DC3" w:rsidP="003F6477">
      <w:pPr>
        <w:numPr>
          <w:ilvl w:val="0"/>
          <w:numId w:val="61"/>
        </w:numPr>
        <w:spacing w:before="60" w:after="60"/>
        <w:rPr>
          <w:rFonts w:cstheme="minorHAnsi"/>
          <w:lang w:val="en-GB" w:eastAsia="en-AU"/>
        </w:rPr>
      </w:pPr>
      <w:r w:rsidRPr="00566CC5">
        <w:rPr>
          <w:rFonts w:cstheme="minorHAnsi"/>
          <w:lang w:val="en-GB" w:eastAsia="en-AU"/>
        </w:rPr>
        <w:t>AIS sends an IM429 release notification message to the Trader</w:t>
      </w:r>
    </w:p>
    <w:p w14:paraId="2F35D378" w14:textId="77777777" w:rsidR="009A1DC3" w:rsidRPr="00566CC5" w:rsidRDefault="009A1DC3" w:rsidP="009A1DC3">
      <w:pPr>
        <w:rPr>
          <w:rFonts w:cstheme="minorHAnsi"/>
          <w:lang w:val="en-GB" w:eastAsia="en-AU"/>
        </w:rPr>
      </w:pPr>
    </w:p>
    <w:p w14:paraId="3EFE64E8" w14:textId="77777777" w:rsidR="009A1DC3" w:rsidRPr="00566CC5" w:rsidRDefault="009A1DC3" w:rsidP="009A1DC3">
      <w:pPr>
        <w:rPr>
          <w:rFonts w:cstheme="minorHAnsi"/>
          <w:b/>
          <w:bCs/>
          <w:lang w:val="en-GB" w:eastAsia="en-AU"/>
        </w:rPr>
      </w:pPr>
      <w:r w:rsidRPr="00566CC5">
        <w:rPr>
          <w:rFonts w:cstheme="minorHAnsi"/>
          <w:b/>
          <w:bCs/>
          <w:lang w:val="en-GB" w:eastAsia="en-AU"/>
        </w:rPr>
        <w:t>Alt 8 - Insufficient funds</w:t>
      </w:r>
    </w:p>
    <w:p w14:paraId="4071E89B" w14:textId="77777777" w:rsidR="009A1DC3" w:rsidRPr="00566CC5" w:rsidRDefault="009A1DC3" w:rsidP="003F6477">
      <w:pPr>
        <w:numPr>
          <w:ilvl w:val="0"/>
          <w:numId w:val="64"/>
        </w:numPr>
        <w:spacing w:before="60" w:after="60"/>
        <w:rPr>
          <w:rFonts w:cstheme="minorHAnsi"/>
          <w:lang w:val="en-GB" w:eastAsia="en-AU"/>
        </w:rPr>
      </w:pPr>
      <w:r w:rsidRPr="00566CC5">
        <w:rPr>
          <w:rFonts w:cstheme="minorHAnsi"/>
          <w:lang w:eastAsia="en-AU"/>
        </w:rPr>
        <w:t>The process follows the Core Flow up to step 7</w:t>
      </w:r>
    </w:p>
    <w:p w14:paraId="6CF5515B" w14:textId="65C2059C" w:rsidR="009A1DC3" w:rsidRPr="00566CC5" w:rsidRDefault="009A1DC3" w:rsidP="003F6477">
      <w:pPr>
        <w:numPr>
          <w:ilvl w:val="0"/>
          <w:numId w:val="64"/>
        </w:numPr>
        <w:spacing w:before="60" w:after="60"/>
        <w:rPr>
          <w:rFonts w:cstheme="minorHAnsi"/>
          <w:lang w:val="en-GB" w:eastAsia="en-AU"/>
        </w:rPr>
      </w:pPr>
      <w:r w:rsidRPr="00566CC5">
        <w:rPr>
          <w:rFonts w:cstheme="minorHAnsi"/>
          <w:lang w:val="en-GB" w:eastAsia="en-AU"/>
        </w:rPr>
        <w:t>Customs debt is due, Trader’s account has insufficient funds</w:t>
      </w:r>
    </w:p>
    <w:p w14:paraId="1A3F021A" w14:textId="05421A4E" w:rsidR="009A1DC3" w:rsidRPr="00566CC5" w:rsidRDefault="009A1DC3" w:rsidP="003F6477">
      <w:pPr>
        <w:numPr>
          <w:ilvl w:val="0"/>
          <w:numId w:val="64"/>
        </w:numPr>
        <w:spacing w:before="60" w:after="60"/>
        <w:rPr>
          <w:rFonts w:cstheme="minorHAnsi"/>
          <w:lang w:val="en-GB" w:eastAsia="en-AU"/>
        </w:rPr>
      </w:pPr>
      <w:r w:rsidRPr="00566CC5">
        <w:rPr>
          <w:rFonts w:cstheme="minorHAnsi"/>
          <w:lang w:val="en-GB" w:eastAsia="en-AU"/>
        </w:rPr>
        <w:t>AIS sends an IM099 information message to the Trader</w:t>
      </w:r>
      <w:r w:rsidR="00EA0ED8">
        <w:rPr>
          <w:rFonts w:cstheme="minorHAnsi"/>
          <w:lang w:val="en-GB" w:eastAsia="en-AU"/>
        </w:rPr>
        <w:t xml:space="preserve"> (</w:t>
      </w:r>
      <w:r w:rsidR="00EA0ED8" w:rsidRPr="00566CC5">
        <w:rPr>
          <w:rFonts w:cstheme="minorHAnsi"/>
          <w:lang w:val="en-GB" w:eastAsia="en-AU"/>
        </w:rPr>
        <w:t>Insufficient funds</w:t>
      </w:r>
      <w:r w:rsidR="00EA0ED8">
        <w:rPr>
          <w:rFonts w:cstheme="minorHAnsi"/>
          <w:lang w:val="en-GB" w:eastAsia="en-AU"/>
        </w:rPr>
        <w:t>)</w:t>
      </w:r>
    </w:p>
    <w:p w14:paraId="7E40649A" w14:textId="77777777" w:rsidR="009A1DC3" w:rsidRPr="00566CC5" w:rsidRDefault="009A1DC3" w:rsidP="009A1DC3">
      <w:pPr>
        <w:ind w:left="360"/>
        <w:rPr>
          <w:rFonts w:cstheme="minorHAnsi"/>
          <w:highlight w:val="yellow"/>
          <w:lang w:val="en-GB"/>
        </w:rPr>
      </w:pPr>
    </w:p>
    <w:p w14:paraId="07605AE4" w14:textId="77777777" w:rsidR="009A1DC3" w:rsidRPr="00566CC5" w:rsidRDefault="009A1DC3" w:rsidP="009A1DC3">
      <w:pPr>
        <w:rPr>
          <w:rFonts w:cstheme="minorHAnsi"/>
          <w:b/>
          <w:bCs/>
          <w:lang w:val="en-GB" w:eastAsia="en-AU"/>
        </w:rPr>
      </w:pPr>
      <w:r w:rsidRPr="00566CC5">
        <w:rPr>
          <w:rFonts w:cstheme="minorHAnsi"/>
          <w:b/>
          <w:bCs/>
          <w:lang w:val="en-GB" w:eastAsia="en-AU"/>
        </w:rPr>
        <w:t>Alt 9 - Timer for payment expired</w:t>
      </w:r>
    </w:p>
    <w:p w14:paraId="168B8285" w14:textId="77777777" w:rsidR="009A1DC3" w:rsidRPr="00566CC5" w:rsidRDefault="009A1DC3" w:rsidP="003F6477">
      <w:pPr>
        <w:numPr>
          <w:ilvl w:val="0"/>
          <w:numId w:val="65"/>
        </w:numPr>
        <w:spacing w:before="60" w:after="60"/>
        <w:rPr>
          <w:rFonts w:cstheme="minorHAnsi"/>
          <w:lang w:val="en-GB" w:eastAsia="en-AU"/>
        </w:rPr>
      </w:pPr>
      <w:r w:rsidRPr="00566CC5">
        <w:rPr>
          <w:rFonts w:cstheme="minorHAnsi"/>
          <w:lang w:eastAsia="en-AU"/>
        </w:rPr>
        <w:t>The process follows the Alt 8 up to step 3</w:t>
      </w:r>
    </w:p>
    <w:p w14:paraId="011AE9CF" w14:textId="6C407B6F" w:rsidR="009A1DC3" w:rsidRPr="00566CC5" w:rsidRDefault="009A1DC3" w:rsidP="003F6477">
      <w:pPr>
        <w:numPr>
          <w:ilvl w:val="0"/>
          <w:numId w:val="65"/>
        </w:numPr>
        <w:spacing w:before="60" w:after="60"/>
        <w:rPr>
          <w:rFonts w:cstheme="minorHAnsi"/>
          <w:lang w:val="en-GB" w:eastAsia="en-AU"/>
        </w:rPr>
      </w:pPr>
      <w:r w:rsidRPr="00566CC5">
        <w:rPr>
          <w:rFonts w:cstheme="minorHAnsi"/>
          <w:lang w:val="en-GB" w:eastAsia="en-AU"/>
        </w:rPr>
        <w:t xml:space="preserve">Trader has failed to fulfil their financial obligation to </w:t>
      </w:r>
      <w:r w:rsidR="00566CC5">
        <w:rPr>
          <w:rFonts w:cstheme="minorHAnsi"/>
          <w:lang w:val="en-GB" w:eastAsia="en-AU"/>
        </w:rPr>
        <w:t xml:space="preserve">Customs </w:t>
      </w:r>
      <w:r w:rsidRPr="00566CC5">
        <w:rPr>
          <w:rFonts w:cstheme="minorHAnsi"/>
          <w:lang w:val="en-GB" w:eastAsia="en-AU"/>
        </w:rPr>
        <w:t xml:space="preserve">within a specified time-limit </w:t>
      </w:r>
    </w:p>
    <w:p w14:paraId="0088543D" w14:textId="77777777" w:rsidR="009A1DC3" w:rsidRPr="00566CC5" w:rsidRDefault="009A1DC3" w:rsidP="003F6477">
      <w:pPr>
        <w:numPr>
          <w:ilvl w:val="0"/>
          <w:numId w:val="65"/>
        </w:numPr>
        <w:spacing w:before="60" w:after="60"/>
        <w:rPr>
          <w:rFonts w:cstheme="minorHAnsi"/>
          <w:lang w:val="en-GB" w:eastAsia="en-AU"/>
        </w:rPr>
      </w:pPr>
      <w:r w:rsidRPr="00566CC5">
        <w:rPr>
          <w:rFonts w:cstheme="minorHAnsi"/>
          <w:lang w:val="en-GB" w:eastAsia="en-AU"/>
        </w:rPr>
        <w:t xml:space="preserve">AIS sends an IM451 </w:t>
      </w:r>
      <w:r w:rsidRPr="00566CC5">
        <w:rPr>
          <w:rFonts w:cstheme="minorHAnsi"/>
          <w:lang w:val="en-GB"/>
        </w:rPr>
        <w:t>Release Rejection</w:t>
      </w:r>
      <w:r w:rsidRPr="00566CC5">
        <w:rPr>
          <w:rFonts w:cstheme="minorHAnsi"/>
          <w:lang w:val="en-GB" w:eastAsia="en-AU"/>
        </w:rPr>
        <w:t xml:space="preserve"> message to the Trader</w:t>
      </w:r>
    </w:p>
    <w:p w14:paraId="6CCA33C6" w14:textId="67B61A12" w:rsidR="009A1DC3" w:rsidRPr="00145541" w:rsidRDefault="009A1DC3" w:rsidP="00AB675A">
      <w:pPr>
        <w:pStyle w:val="Heading3"/>
      </w:pPr>
      <w:bookmarkStart w:id="97" w:name="_Toc135399781"/>
      <w:r w:rsidRPr="00145541">
        <w:lastRenderedPageBreak/>
        <w:t xml:space="preserve">Pre-lodged Standard Customs Declaration (H1, H6, </w:t>
      </w:r>
      <w:r w:rsidR="00AB675A">
        <w:t xml:space="preserve">H7, </w:t>
      </w:r>
      <w:r w:rsidRPr="00145541">
        <w:t>I1)</w:t>
      </w:r>
      <w:bookmarkEnd w:id="97"/>
    </w:p>
    <w:p w14:paraId="0B58D592" w14:textId="7D1A8583" w:rsidR="009A1DC3" w:rsidRPr="00145541" w:rsidRDefault="00EB1077" w:rsidP="009A1DC3">
      <w:pPr>
        <w:jc w:val="center"/>
        <w:rPr>
          <w:rFonts w:cstheme="minorHAnsi"/>
          <w:b/>
          <w:bCs/>
          <w:sz w:val="20"/>
          <w:lang w:val="en-GB" w:eastAsia="en-AU"/>
        </w:rPr>
      </w:pPr>
      <w:r w:rsidRPr="00EB1077">
        <w:rPr>
          <w:rFonts w:cstheme="minorHAnsi"/>
          <w:b/>
          <w:bCs/>
          <w:noProof/>
          <w:sz w:val="20"/>
        </w:rPr>
        <w:drawing>
          <wp:inline distT="0" distB="0" distL="0" distR="0" wp14:anchorId="2FCC3AFE" wp14:editId="5993C232">
            <wp:extent cx="3617843" cy="7281935"/>
            <wp:effectExtent l="0" t="0" r="1905" b="0"/>
            <wp:docPr id="16" name="Picture 16" descr="C:\Users\ibeki\Desktop\task-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eki\Desktop\task-23-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1932" cy="7310293"/>
                    </a:xfrm>
                    <a:prstGeom prst="rect">
                      <a:avLst/>
                    </a:prstGeom>
                    <a:noFill/>
                    <a:ln>
                      <a:noFill/>
                    </a:ln>
                  </pic:spPr>
                </pic:pic>
              </a:graphicData>
            </a:graphic>
          </wp:inline>
        </w:drawing>
      </w:r>
    </w:p>
    <w:p w14:paraId="6A060745" w14:textId="77777777" w:rsidR="009A1DC3" w:rsidRPr="00145541" w:rsidRDefault="009A1DC3" w:rsidP="009A1DC3">
      <w:pPr>
        <w:rPr>
          <w:rFonts w:cstheme="minorHAnsi"/>
          <w:b/>
          <w:bCs/>
          <w:sz w:val="20"/>
          <w:lang w:val="en-GB" w:eastAsia="en-AU"/>
        </w:rPr>
      </w:pPr>
    </w:p>
    <w:p w14:paraId="0451DBFB" w14:textId="77777777" w:rsidR="009A1DC3" w:rsidRPr="00145541" w:rsidRDefault="009A1DC3" w:rsidP="009A1DC3">
      <w:pPr>
        <w:rPr>
          <w:rFonts w:cstheme="minorHAnsi"/>
          <w:b/>
          <w:bCs/>
          <w:sz w:val="20"/>
          <w:lang w:val="en-GB" w:eastAsia="en-AU"/>
        </w:rPr>
      </w:pPr>
      <w:r w:rsidRPr="00145541">
        <w:rPr>
          <w:rFonts w:cstheme="minorHAnsi"/>
          <w:b/>
          <w:bCs/>
          <w:noProof/>
          <w:sz w:val="20"/>
        </w:rPr>
        <w:lastRenderedPageBreak/>
        <w:drawing>
          <wp:inline distT="0" distB="0" distL="0" distR="0" wp14:anchorId="46326594" wp14:editId="41448BFD">
            <wp:extent cx="5590098" cy="6286056"/>
            <wp:effectExtent l="190500" t="190500" r="182245" b="1911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TD - 5.2.2 Pre lodged standard customs declaration.jpg"/>
                    <pic:cNvPicPr/>
                  </pic:nvPicPr>
                  <pic:blipFill>
                    <a:blip r:embed="rId37">
                      <a:extLst>
                        <a:ext uri="{28A0092B-C50C-407E-A947-70E740481C1C}">
                          <a14:useLocalDpi xmlns:a14="http://schemas.microsoft.com/office/drawing/2010/main" val="0"/>
                        </a:ext>
                      </a:extLst>
                    </a:blip>
                    <a:stretch>
                      <a:fillRect/>
                    </a:stretch>
                  </pic:blipFill>
                  <pic:spPr>
                    <a:xfrm>
                      <a:off x="0" y="0"/>
                      <a:ext cx="5597807" cy="6294725"/>
                    </a:xfrm>
                    <a:prstGeom prst="rect">
                      <a:avLst/>
                    </a:prstGeom>
                    <a:ln>
                      <a:noFill/>
                    </a:ln>
                    <a:effectLst>
                      <a:outerShdw blurRad="190500" algn="tl" rotWithShape="0">
                        <a:srgbClr val="000000">
                          <a:alpha val="70000"/>
                        </a:srgbClr>
                      </a:outerShdw>
                    </a:effectLst>
                  </pic:spPr>
                </pic:pic>
              </a:graphicData>
            </a:graphic>
          </wp:inline>
        </w:drawing>
      </w:r>
    </w:p>
    <w:p w14:paraId="5370CD9A" w14:textId="77777777" w:rsidR="009A1DC3" w:rsidRPr="00145541" w:rsidRDefault="009A1DC3" w:rsidP="009A1DC3">
      <w:pPr>
        <w:rPr>
          <w:rFonts w:cstheme="minorHAnsi"/>
          <w:b/>
          <w:bCs/>
          <w:sz w:val="20"/>
          <w:lang w:val="en-GB" w:eastAsia="en-AU"/>
        </w:rPr>
      </w:pPr>
      <w:r w:rsidRPr="00145541">
        <w:rPr>
          <w:rFonts w:cstheme="minorHAnsi"/>
          <w:b/>
          <w:bCs/>
          <w:sz w:val="20"/>
          <w:lang w:val="en-GB" w:eastAsia="en-AU"/>
        </w:rPr>
        <w:br w:type="page"/>
      </w:r>
    </w:p>
    <w:p w14:paraId="298C673C" w14:textId="77777777" w:rsidR="009A1DC3" w:rsidRPr="00566CC5" w:rsidRDefault="009A1DC3" w:rsidP="009A1DC3">
      <w:pPr>
        <w:rPr>
          <w:rFonts w:cstheme="minorHAnsi"/>
          <w:b/>
          <w:bCs/>
          <w:lang w:val="en-GB" w:eastAsia="en-AU"/>
        </w:rPr>
      </w:pPr>
      <w:r w:rsidRPr="00566CC5">
        <w:rPr>
          <w:rFonts w:cstheme="minorHAnsi"/>
          <w:b/>
          <w:bCs/>
          <w:lang w:val="en-GB" w:eastAsia="en-AU"/>
        </w:rPr>
        <w:lastRenderedPageBreak/>
        <w:t>Core Flow (Happy Path) - Pre-lodged Standard Customs Declaration</w:t>
      </w:r>
    </w:p>
    <w:p w14:paraId="0A613DEB"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AIS receives an IM415 message (additional declaration type = D)</w:t>
      </w:r>
    </w:p>
    <w:p w14:paraId="4F912109"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The IM415 message is syntactically valid</w:t>
      </w:r>
    </w:p>
    <w:p w14:paraId="0DAD26BF"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The IM415 message is logically valid (No business rules violation)</w:t>
      </w:r>
    </w:p>
    <w:p w14:paraId="46B42402" w14:textId="591FFFF2"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IM415V Customs Declaration Acknowledgment message to the Trader</w:t>
      </w:r>
    </w:p>
    <w:p w14:paraId="07D64A87"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The declaration is Green routed</w:t>
      </w:r>
    </w:p>
    <w:p w14:paraId="42F5E2CD"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AIS receives the IM432 message</w:t>
      </w:r>
    </w:p>
    <w:p w14:paraId="6E0AB06E"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The IM432 message is syntactically valid</w:t>
      </w:r>
    </w:p>
    <w:p w14:paraId="2B1F639F"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The IM432 message is logically valid (No business rules violation)</w:t>
      </w:r>
    </w:p>
    <w:p w14:paraId="6E3DA7BF" w14:textId="77777777"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The IM432 message refers to an “arrived” declaration</w:t>
      </w:r>
    </w:p>
    <w:p w14:paraId="4E59342F" w14:textId="50452A73" w:rsidR="009A1DC3" w:rsidRPr="00566CC5" w:rsidRDefault="009A1DC3" w:rsidP="003F6477">
      <w:pPr>
        <w:numPr>
          <w:ilvl w:val="0"/>
          <w:numId w:val="91"/>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IM428 acceptance message to the Trader</w:t>
      </w:r>
    </w:p>
    <w:p w14:paraId="4F33DB32" w14:textId="77777777" w:rsidR="009A1DC3" w:rsidRPr="00566CC5" w:rsidRDefault="009A1DC3" w:rsidP="009A1DC3">
      <w:pPr>
        <w:rPr>
          <w:rFonts w:cstheme="minorHAnsi"/>
          <w:b/>
          <w:bCs/>
          <w:lang w:val="en-GB" w:eastAsia="en-AU"/>
        </w:rPr>
      </w:pPr>
    </w:p>
    <w:p w14:paraId="136CEB21"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5484FBEC" w14:textId="77777777" w:rsidR="009A1DC3" w:rsidRPr="00566CC5" w:rsidRDefault="009A1DC3" w:rsidP="003F6477">
      <w:pPr>
        <w:numPr>
          <w:ilvl w:val="0"/>
          <w:numId w:val="92"/>
        </w:numPr>
        <w:spacing w:before="60" w:after="60"/>
        <w:rPr>
          <w:rFonts w:cstheme="minorHAnsi"/>
          <w:lang w:val="en-GB" w:eastAsia="en-AU"/>
        </w:rPr>
      </w:pPr>
      <w:r w:rsidRPr="00566CC5">
        <w:rPr>
          <w:rFonts w:cstheme="minorHAnsi"/>
          <w:lang w:eastAsia="en-AU"/>
        </w:rPr>
        <w:t>The process follows the Core Flow up to step 1</w:t>
      </w:r>
    </w:p>
    <w:p w14:paraId="0CC169A6" w14:textId="77777777" w:rsidR="009A1DC3" w:rsidRPr="00566CC5" w:rsidRDefault="009A1DC3" w:rsidP="003F6477">
      <w:pPr>
        <w:numPr>
          <w:ilvl w:val="0"/>
          <w:numId w:val="92"/>
        </w:numPr>
        <w:spacing w:before="60" w:after="60"/>
        <w:rPr>
          <w:rFonts w:cstheme="minorHAnsi"/>
          <w:lang w:val="en-GB" w:eastAsia="en-AU"/>
        </w:rPr>
      </w:pPr>
      <w:r w:rsidRPr="00566CC5">
        <w:rPr>
          <w:rFonts w:cstheme="minorHAnsi"/>
          <w:lang w:val="en-GB" w:eastAsia="en-AU"/>
        </w:rPr>
        <w:t>The IM415 message is syntactically invalid</w:t>
      </w:r>
    </w:p>
    <w:p w14:paraId="72FEC1C5" w14:textId="61250D5E" w:rsidR="009A1DC3" w:rsidRPr="00566CC5" w:rsidRDefault="009A1DC3" w:rsidP="003F6477">
      <w:pPr>
        <w:numPr>
          <w:ilvl w:val="0"/>
          <w:numId w:val="92"/>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IM917 Syntax Error Notification message to the Trader</w:t>
      </w:r>
    </w:p>
    <w:p w14:paraId="325C92CF" w14:textId="77777777" w:rsidR="009A1DC3" w:rsidRPr="00566CC5" w:rsidRDefault="009A1DC3" w:rsidP="009A1DC3">
      <w:pPr>
        <w:rPr>
          <w:rFonts w:cstheme="minorHAnsi"/>
          <w:b/>
          <w:bCs/>
          <w:lang w:val="en-GB" w:eastAsia="en-AU"/>
        </w:rPr>
      </w:pPr>
    </w:p>
    <w:p w14:paraId="2478ECF0"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4E266F94" w14:textId="77777777" w:rsidR="009A1DC3" w:rsidRPr="00566CC5" w:rsidRDefault="009A1DC3" w:rsidP="003F6477">
      <w:pPr>
        <w:numPr>
          <w:ilvl w:val="0"/>
          <w:numId w:val="93"/>
        </w:numPr>
        <w:spacing w:before="60" w:after="60"/>
        <w:rPr>
          <w:rFonts w:cstheme="minorHAnsi"/>
          <w:lang w:val="en-GB" w:eastAsia="en-AU"/>
        </w:rPr>
      </w:pPr>
      <w:r w:rsidRPr="00566CC5">
        <w:rPr>
          <w:rFonts w:cstheme="minorHAnsi"/>
          <w:lang w:eastAsia="en-AU"/>
        </w:rPr>
        <w:t>The process follows the Core Flow up to step 2</w:t>
      </w:r>
    </w:p>
    <w:p w14:paraId="33936A0A" w14:textId="77777777" w:rsidR="009A1DC3" w:rsidRPr="00566CC5" w:rsidRDefault="009A1DC3" w:rsidP="003F6477">
      <w:pPr>
        <w:numPr>
          <w:ilvl w:val="0"/>
          <w:numId w:val="93"/>
        </w:numPr>
        <w:spacing w:before="60" w:after="60"/>
        <w:rPr>
          <w:rFonts w:cstheme="minorHAnsi"/>
          <w:lang w:val="en-GB" w:eastAsia="en-AU"/>
        </w:rPr>
      </w:pPr>
      <w:r w:rsidRPr="00566CC5">
        <w:rPr>
          <w:rFonts w:cstheme="minorHAnsi"/>
          <w:lang w:val="en-GB" w:eastAsia="en-AU"/>
        </w:rPr>
        <w:t>The message is logically invalid (Business rules violation)</w:t>
      </w:r>
    </w:p>
    <w:p w14:paraId="3957E357" w14:textId="3450729A" w:rsidR="009A1DC3" w:rsidRPr="00566CC5" w:rsidRDefault="009A1DC3" w:rsidP="003F6477">
      <w:pPr>
        <w:numPr>
          <w:ilvl w:val="0"/>
          <w:numId w:val="93"/>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IM416 rejection message to the Trader</w:t>
      </w:r>
    </w:p>
    <w:p w14:paraId="7BB9550C" w14:textId="77777777" w:rsidR="009A1DC3" w:rsidRPr="00566CC5" w:rsidRDefault="009A1DC3" w:rsidP="009A1DC3">
      <w:pPr>
        <w:rPr>
          <w:rFonts w:cstheme="minorHAnsi"/>
          <w:lang w:val="en-GB" w:eastAsia="en-AU"/>
        </w:rPr>
      </w:pPr>
    </w:p>
    <w:p w14:paraId="1000A267" w14:textId="77777777" w:rsidR="009A1DC3" w:rsidRPr="00566CC5" w:rsidRDefault="009A1DC3" w:rsidP="009A1DC3">
      <w:pPr>
        <w:rPr>
          <w:rFonts w:cstheme="minorHAnsi"/>
          <w:b/>
          <w:bCs/>
          <w:lang w:val="en-GB" w:eastAsia="en-AU"/>
        </w:rPr>
      </w:pPr>
      <w:r w:rsidRPr="00566CC5">
        <w:rPr>
          <w:rFonts w:cstheme="minorHAnsi"/>
          <w:b/>
          <w:bCs/>
          <w:lang w:val="en-GB" w:eastAsia="en-AU"/>
        </w:rPr>
        <w:t>Alt 3 – RED/ORANGE Routing</w:t>
      </w:r>
    </w:p>
    <w:p w14:paraId="0362F268" w14:textId="77777777" w:rsidR="009A1DC3" w:rsidRPr="00566CC5" w:rsidRDefault="009A1DC3" w:rsidP="003F6477">
      <w:pPr>
        <w:numPr>
          <w:ilvl w:val="0"/>
          <w:numId w:val="57"/>
        </w:numPr>
        <w:spacing w:before="60" w:after="60"/>
        <w:rPr>
          <w:rFonts w:cstheme="minorHAnsi"/>
          <w:lang w:val="en-GB" w:eastAsia="en-AU"/>
        </w:rPr>
      </w:pPr>
      <w:r w:rsidRPr="00566CC5">
        <w:rPr>
          <w:rFonts w:cstheme="minorHAnsi"/>
          <w:lang w:eastAsia="en-AU"/>
        </w:rPr>
        <w:t>The process follows the Core Flow up to step 4</w:t>
      </w:r>
    </w:p>
    <w:p w14:paraId="05FA40F9" w14:textId="77777777" w:rsidR="009A1DC3" w:rsidRPr="00566CC5" w:rsidRDefault="009A1DC3" w:rsidP="003F6477">
      <w:pPr>
        <w:numPr>
          <w:ilvl w:val="0"/>
          <w:numId w:val="57"/>
        </w:numPr>
        <w:spacing w:before="60" w:after="60"/>
        <w:rPr>
          <w:rFonts w:cstheme="minorHAnsi"/>
          <w:lang w:val="en-GB" w:eastAsia="en-AU"/>
        </w:rPr>
      </w:pPr>
      <w:r w:rsidRPr="00566CC5">
        <w:rPr>
          <w:rFonts w:cstheme="minorHAnsi"/>
          <w:lang w:val="en-GB" w:eastAsia="en-AU"/>
        </w:rPr>
        <w:t>The Declaration is Orange/Red routed</w:t>
      </w:r>
    </w:p>
    <w:p w14:paraId="6C9B44FB" w14:textId="0889064F" w:rsidR="009A1DC3" w:rsidRPr="00566CC5" w:rsidRDefault="009A1DC3" w:rsidP="003F6477">
      <w:pPr>
        <w:numPr>
          <w:ilvl w:val="0"/>
          <w:numId w:val="57"/>
        </w:numPr>
        <w:spacing w:before="60" w:after="60"/>
        <w:rPr>
          <w:rFonts w:cstheme="minorHAnsi"/>
          <w:lang w:val="en-GB" w:eastAsia="en-AU"/>
        </w:rPr>
      </w:pPr>
      <w:r w:rsidRPr="00566CC5">
        <w:rPr>
          <w:rFonts w:cstheme="minorHAnsi"/>
          <w:lang w:val="en-GB" w:eastAsia="en-AU"/>
        </w:rPr>
        <w:lastRenderedPageBreak/>
        <w:t xml:space="preserve">AIS </w:t>
      </w:r>
      <w:r w:rsidR="00EA0ED8">
        <w:rPr>
          <w:rFonts w:cstheme="minorHAnsi"/>
          <w:lang w:val="en-GB" w:eastAsia="en-AU"/>
        </w:rPr>
        <w:t>sends</w:t>
      </w:r>
      <w:r w:rsidRPr="00566CC5">
        <w:rPr>
          <w:rFonts w:cstheme="minorHAnsi"/>
          <w:lang w:val="en-GB" w:eastAsia="en-AU"/>
        </w:rPr>
        <w:t xml:space="preserve"> an IM099 advanced routing information to the declaration Importer if AEO</w:t>
      </w:r>
    </w:p>
    <w:p w14:paraId="1BB237B0" w14:textId="77777777" w:rsidR="009A1DC3" w:rsidRPr="00566CC5" w:rsidRDefault="009A1DC3" w:rsidP="009A1DC3">
      <w:pPr>
        <w:rPr>
          <w:rFonts w:cstheme="minorHAnsi"/>
          <w:lang w:val="en-GB"/>
        </w:rPr>
      </w:pPr>
    </w:p>
    <w:p w14:paraId="1F0F20FF" w14:textId="77777777" w:rsidR="009A1DC3" w:rsidRPr="00566CC5" w:rsidRDefault="009A1DC3" w:rsidP="009A1DC3">
      <w:pPr>
        <w:rPr>
          <w:rFonts w:cstheme="minorHAnsi"/>
          <w:b/>
          <w:bCs/>
          <w:lang w:val="en-GB" w:eastAsia="en-AU"/>
        </w:rPr>
      </w:pPr>
      <w:r w:rsidRPr="00566CC5">
        <w:rPr>
          <w:rFonts w:cstheme="minorHAnsi"/>
          <w:b/>
          <w:bCs/>
          <w:lang w:val="en-GB" w:eastAsia="en-AU"/>
        </w:rPr>
        <w:t>Alt 4 - Timer for presentation notification expired</w:t>
      </w:r>
    </w:p>
    <w:p w14:paraId="2271AA1C" w14:textId="77777777" w:rsidR="009A1DC3" w:rsidRPr="00566CC5" w:rsidRDefault="009A1DC3" w:rsidP="003F6477">
      <w:pPr>
        <w:numPr>
          <w:ilvl w:val="0"/>
          <w:numId w:val="58"/>
        </w:numPr>
        <w:spacing w:before="60" w:after="60"/>
        <w:rPr>
          <w:rFonts w:cstheme="minorHAnsi"/>
          <w:lang w:val="en-GB" w:eastAsia="en-AU"/>
        </w:rPr>
      </w:pPr>
      <w:r w:rsidRPr="00566CC5">
        <w:rPr>
          <w:rFonts w:cstheme="minorHAnsi"/>
          <w:lang w:eastAsia="en-AU"/>
        </w:rPr>
        <w:t>The process follows the Core Flow up to step 5</w:t>
      </w:r>
    </w:p>
    <w:p w14:paraId="7D97B4FB" w14:textId="77777777" w:rsidR="009A1DC3" w:rsidRPr="00566CC5" w:rsidRDefault="009A1DC3" w:rsidP="003F6477">
      <w:pPr>
        <w:numPr>
          <w:ilvl w:val="0"/>
          <w:numId w:val="58"/>
        </w:numPr>
        <w:spacing w:before="60" w:after="60"/>
        <w:rPr>
          <w:rFonts w:cstheme="minorHAnsi"/>
          <w:lang w:val="en-GB" w:eastAsia="en-AU"/>
        </w:rPr>
      </w:pPr>
      <w:r w:rsidRPr="00566CC5">
        <w:rPr>
          <w:rFonts w:cstheme="minorHAnsi"/>
          <w:lang w:val="en-GB" w:eastAsia="en-AU"/>
        </w:rPr>
        <w:t>The timer for Presentation Notification expires</w:t>
      </w:r>
    </w:p>
    <w:p w14:paraId="400705F5" w14:textId="305E46AD" w:rsidR="009A1DC3" w:rsidRPr="00566CC5" w:rsidRDefault="009A1DC3" w:rsidP="003F6477">
      <w:pPr>
        <w:numPr>
          <w:ilvl w:val="0"/>
          <w:numId w:val="58"/>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IM451 message to the Trader</w:t>
      </w:r>
    </w:p>
    <w:p w14:paraId="687C5CBF" w14:textId="77777777" w:rsidR="009A1DC3" w:rsidRPr="00566CC5" w:rsidRDefault="009A1DC3" w:rsidP="009A1DC3">
      <w:pPr>
        <w:rPr>
          <w:rFonts w:cstheme="minorHAnsi"/>
          <w:lang w:val="en-GB" w:eastAsia="en-AU"/>
        </w:rPr>
      </w:pPr>
    </w:p>
    <w:p w14:paraId="05FEF5F0" w14:textId="77777777" w:rsidR="009A1DC3" w:rsidRPr="00566CC5" w:rsidRDefault="009A1DC3" w:rsidP="009A1DC3">
      <w:pPr>
        <w:rPr>
          <w:rFonts w:cstheme="minorHAnsi"/>
          <w:b/>
          <w:bCs/>
          <w:lang w:val="en-GB" w:eastAsia="en-AU"/>
        </w:rPr>
      </w:pPr>
      <w:r w:rsidRPr="00566CC5">
        <w:rPr>
          <w:rFonts w:cstheme="minorHAnsi"/>
          <w:b/>
          <w:bCs/>
          <w:lang w:val="en-GB" w:eastAsia="en-AU"/>
        </w:rPr>
        <w:t>Alt 5 - The presentation notification is syntactically invalid</w:t>
      </w:r>
    </w:p>
    <w:p w14:paraId="212DB6E8" w14:textId="77777777" w:rsidR="009A1DC3" w:rsidRPr="00566CC5" w:rsidRDefault="009A1DC3" w:rsidP="003F6477">
      <w:pPr>
        <w:numPr>
          <w:ilvl w:val="0"/>
          <w:numId w:val="62"/>
        </w:numPr>
        <w:spacing w:before="60" w:after="60"/>
        <w:rPr>
          <w:rFonts w:cstheme="minorHAnsi"/>
          <w:lang w:val="en-GB" w:eastAsia="en-AU"/>
        </w:rPr>
      </w:pPr>
      <w:r w:rsidRPr="00566CC5">
        <w:rPr>
          <w:rFonts w:cstheme="minorHAnsi"/>
          <w:lang w:eastAsia="en-AU"/>
        </w:rPr>
        <w:t>The process follows the Core Flow up to step 6</w:t>
      </w:r>
    </w:p>
    <w:p w14:paraId="71CE9707" w14:textId="77777777" w:rsidR="009A1DC3" w:rsidRPr="00566CC5" w:rsidRDefault="009A1DC3" w:rsidP="003F6477">
      <w:pPr>
        <w:numPr>
          <w:ilvl w:val="0"/>
          <w:numId w:val="62"/>
        </w:numPr>
        <w:spacing w:before="60" w:after="60"/>
        <w:rPr>
          <w:rFonts w:cstheme="minorHAnsi"/>
          <w:lang w:val="en-GB" w:eastAsia="en-AU"/>
        </w:rPr>
      </w:pPr>
      <w:r w:rsidRPr="00566CC5">
        <w:rPr>
          <w:rFonts w:cstheme="minorHAnsi"/>
          <w:lang w:val="en-GB" w:eastAsia="en-AU"/>
        </w:rPr>
        <w:t>The IM432 message is syntactically invalid</w:t>
      </w:r>
    </w:p>
    <w:p w14:paraId="1D84E2F4" w14:textId="48658868" w:rsidR="009A1DC3" w:rsidRPr="00566CC5" w:rsidRDefault="009A1DC3" w:rsidP="003F6477">
      <w:pPr>
        <w:numPr>
          <w:ilvl w:val="0"/>
          <w:numId w:val="62"/>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IM917 Syntax Error Notification message to the Trader</w:t>
      </w:r>
    </w:p>
    <w:p w14:paraId="0E03646A" w14:textId="77777777" w:rsidR="009A1DC3" w:rsidRPr="00566CC5" w:rsidRDefault="009A1DC3" w:rsidP="009A1DC3">
      <w:pPr>
        <w:ind w:left="360"/>
        <w:rPr>
          <w:rFonts w:cstheme="minorHAnsi"/>
          <w:bCs/>
          <w:lang w:val="en-GB" w:eastAsia="en-AU"/>
        </w:rPr>
      </w:pPr>
    </w:p>
    <w:p w14:paraId="332FEBB5" w14:textId="77777777" w:rsidR="009A1DC3" w:rsidRPr="00566CC5" w:rsidRDefault="009A1DC3" w:rsidP="009A1DC3">
      <w:pPr>
        <w:rPr>
          <w:rFonts w:cstheme="minorHAnsi"/>
          <w:b/>
          <w:bCs/>
          <w:lang w:val="en-GB" w:eastAsia="en-AU"/>
        </w:rPr>
      </w:pPr>
      <w:r w:rsidRPr="00566CC5">
        <w:rPr>
          <w:rFonts w:cstheme="minorHAnsi"/>
          <w:b/>
          <w:bCs/>
          <w:lang w:val="en-GB" w:eastAsia="en-AU"/>
        </w:rPr>
        <w:t>Alt 6 – Logically invalid presentation notification</w:t>
      </w:r>
    </w:p>
    <w:p w14:paraId="5072573E" w14:textId="77777777" w:rsidR="009A1DC3" w:rsidRPr="00566CC5" w:rsidRDefault="009A1DC3" w:rsidP="003F6477">
      <w:pPr>
        <w:numPr>
          <w:ilvl w:val="0"/>
          <w:numId w:val="59"/>
        </w:numPr>
        <w:spacing w:before="60" w:after="60"/>
        <w:rPr>
          <w:rFonts w:cstheme="minorHAnsi"/>
          <w:lang w:val="en-GB" w:eastAsia="en-AU"/>
        </w:rPr>
      </w:pPr>
      <w:r w:rsidRPr="00566CC5">
        <w:rPr>
          <w:rFonts w:cstheme="minorHAnsi"/>
          <w:lang w:eastAsia="en-AU"/>
        </w:rPr>
        <w:t>The process follows the Core Flow up to step 7</w:t>
      </w:r>
    </w:p>
    <w:p w14:paraId="4D89D338" w14:textId="77777777" w:rsidR="009A1DC3" w:rsidRPr="00566CC5" w:rsidRDefault="009A1DC3" w:rsidP="003F6477">
      <w:pPr>
        <w:numPr>
          <w:ilvl w:val="0"/>
          <w:numId w:val="59"/>
        </w:numPr>
        <w:spacing w:before="60" w:after="60"/>
        <w:rPr>
          <w:rFonts w:cstheme="minorHAnsi"/>
          <w:lang w:val="en-GB" w:eastAsia="en-AU"/>
        </w:rPr>
      </w:pPr>
      <w:r w:rsidRPr="00566CC5">
        <w:rPr>
          <w:rFonts w:cstheme="minorHAnsi"/>
          <w:lang w:val="en-GB" w:eastAsia="en-AU"/>
        </w:rPr>
        <w:t>The IM432 is logically invalid (Business rules violation)</w:t>
      </w:r>
    </w:p>
    <w:p w14:paraId="3B78E230" w14:textId="3636B5CB" w:rsidR="009A1DC3" w:rsidRPr="00566CC5" w:rsidRDefault="009A1DC3" w:rsidP="003F6477">
      <w:pPr>
        <w:numPr>
          <w:ilvl w:val="0"/>
          <w:numId w:val="59"/>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IM433 rejection message to the Trader</w:t>
      </w:r>
    </w:p>
    <w:p w14:paraId="278A12EC" w14:textId="77777777" w:rsidR="009A1DC3" w:rsidRPr="00566CC5" w:rsidRDefault="009A1DC3" w:rsidP="009A1DC3">
      <w:pPr>
        <w:rPr>
          <w:rFonts w:cstheme="minorHAnsi"/>
          <w:lang w:val="en-GB" w:eastAsia="en-AU"/>
        </w:rPr>
      </w:pPr>
    </w:p>
    <w:p w14:paraId="7704A626" w14:textId="77777777" w:rsidR="009A1DC3" w:rsidRPr="00566CC5" w:rsidRDefault="009A1DC3" w:rsidP="009A1DC3">
      <w:pPr>
        <w:rPr>
          <w:rFonts w:cstheme="minorHAnsi"/>
          <w:b/>
          <w:lang w:val="en-GB" w:eastAsia="en-AU"/>
        </w:rPr>
      </w:pPr>
      <w:r w:rsidRPr="00566CC5">
        <w:rPr>
          <w:rFonts w:cstheme="minorHAnsi"/>
          <w:b/>
          <w:lang w:val="en-GB" w:eastAsia="en-AU"/>
        </w:rPr>
        <w:t>Alt 7 – IM432 refers to a “non-arrived” declaration</w:t>
      </w:r>
    </w:p>
    <w:p w14:paraId="0866E569" w14:textId="77777777" w:rsidR="009A1DC3" w:rsidRPr="00566CC5" w:rsidRDefault="009A1DC3" w:rsidP="003F6477">
      <w:pPr>
        <w:pStyle w:val="ListParagraph"/>
        <w:numPr>
          <w:ilvl w:val="0"/>
          <w:numId w:val="150"/>
        </w:numPr>
        <w:spacing w:before="60" w:after="60"/>
        <w:contextualSpacing/>
        <w:rPr>
          <w:rFonts w:cstheme="minorHAnsi"/>
          <w:szCs w:val="24"/>
          <w:lang w:val="en-GB" w:eastAsia="en-AU"/>
        </w:rPr>
      </w:pPr>
      <w:r w:rsidRPr="00566CC5">
        <w:rPr>
          <w:rFonts w:cstheme="minorHAnsi"/>
          <w:szCs w:val="24"/>
          <w:lang w:val="en-GB" w:eastAsia="en-AU"/>
        </w:rPr>
        <w:t>The process follows the core flow up to step 8</w:t>
      </w:r>
    </w:p>
    <w:p w14:paraId="6E7BAC4E" w14:textId="77777777" w:rsidR="009A1DC3" w:rsidRPr="00566CC5" w:rsidRDefault="009A1DC3" w:rsidP="003F6477">
      <w:pPr>
        <w:numPr>
          <w:ilvl w:val="0"/>
          <w:numId w:val="150"/>
        </w:numPr>
        <w:spacing w:before="60" w:after="60"/>
        <w:rPr>
          <w:rFonts w:cstheme="minorHAnsi"/>
          <w:lang w:val="en-GB" w:eastAsia="en-AU"/>
        </w:rPr>
      </w:pPr>
      <w:r w:rsidRPr="00566CC5">
        <w:rPr>
          <w:rFonts w:cstheme="minorHAnsi"/>
          <w:lang w:val="en-GB" w:eastAsia="en-AU"/>
        </w:rPr>
        <w:t>The IM432</w:t>
      </w:r>
      <w:r w:rsidRPr="00566CC5">
        <w:rPr>
          <w:rFonts w:cstheme="minorHAnsi"/>
          <w:b/>
          <w:lang w:val="en-GB" w:eastAsia="en-AU"/>
        </w:rPr>
        <w:t xml:space="preserve"> </w:t>
      </w:r>
      <w:r w:rsidRPr="00566CC5">
        <w:rPr>
          <w:rFonts w:cstheme="minorHAnsi"/>
          <w:lang w:val="en-GB" w:eastAsia="en-AU"/>
        </w:rPr>
        <w:t>message refers to a “non-arrived” declaration</w:t>
      </w:r>
    </w:p>
    <w:p w14:paraId="198E3143" w14:textId="405010A4" w:rsidR="009A1DC3" w:rsidRPr="00566CC5" w:rsidRDefault="009A1DC3" w:rsidP="003F6477">
      <w:pPr>
        <w:numPr>
          <w:ilvl w:val="0"/>
          <w:numId w:val="150"/>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IM433 rejection message to the Trader</w:t>
      </w:r>
    </w:p>
    <w:p w14:paraId="6DA73613" w14:textId="77777777" w:rsidR="009A1DC3" w:rsidRPr="00566CC5" w:rsidRDefault="009A1DC3" w:rsidP="009A1DC3">
      <w:pPr>
        <w:ind w:left="360"/>
        <w:rPr>
          <w:rFonts w:cstheme="minorHAnsi"/>
          <w:bCs/>
          <w:lang w:val="en-GB" w:eastAsia="en-AU"/>
        </w:rPr>
      </w:pPr>
    </w:p>
    <w:p w14:paraId="42D27B00" w14:textId="77777777" w:rsidR="009A1DC3" w:rsidRPr="00566CC5" w:rsidRDefault="009A1DC3" w:rsidP="009A1DC3">
      <w:pPr>
        <w:rPr>
          <w:rFonts w:cstheme="minorHAnsi"/>
          <w:b/>
          <w:bCs/>
          <w:lang w:val="en-GB" w:eastAsia="en-AU"/>
        </w:rPr>
      </w:pPr>
      <w:r w:rsidRPr="00566CC5">
        <w:rPr>
          <w:rFonts w:cstheme="minorHAnsi"/>
          <w:b/>
          <w:bCs/>
          <w:lang w:val="en-GB" w:eastAsia="en-AU"/>
        </w:rPr>
        <w:t>Alt 8 - Controls will be performed (Goods presented)</w:t>
      </w:r>
    </w:p>
    <w:p w14:paraId="1FC591D5" w14:textId="77777777" w:rsidR="009A1DC3" w:rsidRPr="00566CC5" w:rsidRDefault="009A1DC3" w:rsidP="003F6477">
      <w:pPr>
        <w:numPr>
          <w:ilvl w:val="0"/>
          <w:numId w:val="63"/>
        </w:numPr>
        <w:spacing w:before="60" w:after="60"/>
        <w:rPr>
          <w:rFonts w:cstheme="minorHAnsi"/>
          <w:lang w:val="en-GB" w:eastAsia="en-AU"/>
        </w:rPr>
      </w:pPr>
      <w:r w:rsidRPr="00566CC5">
        <w:rPr>
          <w:rFonts w:cstheme="minorHAnsi"/>
          <w:lang w:eastAsia="en-AU"/>
        </w:rPr>
        <w:t>The process follows the Alt 3 up to step 3</w:t>
      </w:r>
    </w:p>
    <w:p w14:paraId="79786241" w14:textId="4724136D" w:rsidR="009A1DC3" w:rsidRPr="00566CC5" w:rsidRDefault="007C1C80" w:rsidP="003F6477">
      <w:pPr>
        <w:numPr>
          <w:ilvl w:val="0"/>
          <w:numId w:val="63"/>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IM460 </w:t>
      </w:r>
      <w:r w:rsidR="009A1DC3" w:rsidRPr="00566CC5">
        <w:rPr>
          <w:rFonts w:cstheme="minorHAnsi"/>
          <w:lang w:val="en-GB"/>
        </w:rPr>
        <w:t>Control Notice</w:t>
      </w:r>
      <w:r w:rsidR="009A1DC3" w:rsidRPr="00566CC5">
        <w:rPr>
          <w:rFonts w:cstheme="minorHAnsi"/>
          <w:lang w:val="en-GB" w:eastAsia="en-AU"/>
        </w:rPr>
        <w:t xml:space="preserve"> message to the Trader</w:t>
      </w:r>
    </w:p>
    <w:p w14:paraId="1A5E5B91" w14:textId="77777777" w:rsidR="009A1DC3" w:rsidRPr="00566CC5" w:rsidRDefault="009A1DC3" w:rsidP="009A1DC3">
      <w:pPr>
        <w:rPr>
          <w:rFonts w:cstheme="minorHAnsi"/>
          <w:lang w:val="en-GB" w:eastAsia="en-AU"/>
        </w:rPr>
      </w:pPr>
    </w:p>
    <w:p w14:paraId="30EB7835" w14:textId="77777777" w:rsidR="009A1DC3" w:rsidRPr="00566CC5" w:rsidRDefault="009A1DC3" w:rsidP="009A1DC3">
      <w:pPr>
        <w:rPr>
          <w:rFonts w:cstheme="minorHAnsi"/>
          <w:lang w:val="en-GB" w:eastAsia="en-AU"/>
        </w:rPr>
      </w:pPr>
      <w:r w:rsidRPr="00566CC5">
        <w:rPr>
          <w:rFonts w:cstheme="minorHAnsi"/>
          <w:b/>
          <w:lang w:val="en-GB" w:eastAsia="en-AU"/>
        </w:rPr>
        <w:t>Alt 9 – CERTEX Certificate not finalised</w:t>
      </w:r>
      <w:r w:rsidRPr="00566CC5">
        <w:rPr>
          <w:rFonts w:cstheme="minorHAnsi"/>
          <w:lang w:val="en-GB" w:eastAsia="en-AU"/>
        </w:rPr>
        <w:t xml:space="preserve"> </w:t>
      </w:r>
      <w:r w:rsidRPr="00566CC5">
        <w:rPr>
          <w:rFonts w:cstheme="minorHAnsi"/>
          <w:b/>
          <w:lang w:val="en-GB" w:eastAsia="en-AU"/>
        </w:rPr>
        <w:t>or under review</w:t>
      </w:r>
    </w:p>
    <w:p w14:paraId="546F5B60" w14:textId="77777777" w:rsidR="009A1DC3" w:rsidRPr="00566CC5" w:rsidRDefault="009A1DC3" w:rsidP="003F6477">
      <w:pPr>
        <w:pStyle w:val="ListParagraph"/>
        <w:numPr>
          <w:ilvl w:val="0"/>
          <w:numId w:val="151"/>
        </w:numPr>
        <w:spacing w:before="60" w:after="60"/>
        <w:contextualSpacing/>
        <w:rPr>
          <w:rFonts w:cstheme="minorHAnsi"/>
          <w:szCs w:val="24"/>
          <w:lang w:val="en-GB" w:eastAsia="en-AU"/>
        </w:rPr>
      </w:pPr>
      <w:r w:rsidRPr="00566CC5">
        <w:rPr>
          <w:rFonts w:cstheme="minorHAnsi"/>
          <w:szCs w:val="24"/>
          <w:lang w:val="en-GB" w:eastAsia="en-AU"/>
        </w:rPr>
        <w:t>The process follows the core flow up to step 9</w:t>
      </w:r>
    </w:p>
    <w:p w14:paraId="4F114EB6" w14:textId="77777777" w:rsidR="009A1DC3" w:rsidRPr="00566CC5" w:rsidRDefault="009A1DC3" w:rsidP="003F6477">
      <w:pPr>
        <w:pStyle w:val="ListParagraph"/>
        <w:numPr>
          <w:ilvl w:val="0"/>
          <w:numId w:val="151"/>
        </w:numPr>
        <w:spacing w:before="60" w:after="60"/>
        <w:contextualSpacing/>
        <w:rPr>
          <w:rFonts w:cstheme="minorHAnsi"/>
          <w:szCs w:val="24"/>
          <w:lang w:val="en-GB" w:eastAsia="en-AU"/>
        </w:rPr>
      </w:pPr>
      <w:r w:rsidRPr="00566CC5">
        <w:rPr>
          <w:rFonts w:cstheme="minorHAnsi"/>
          <w:szCs w:val="24"/>
          <w:lang w:val="en-GB" w:eastAsia="en-AU"/>
        </w:rPr>
        <w:t>CERTEX reference is not finalised or under review</w:t>
      </w:r>
    </w:p>
    <w:p w14:paraId="660577FA" w14:textId="59A8EB11" w:rsidR="009A1DC3" w:rsidRPr="00566CC5" w:rsidRDefault="009A1DC3" w:rsidP="003F6477">
      <w:pPr>
        <w:pStyle w:val="ListParagraph"/>
        <w:numPr>
          <w:ilvl w:val="0"/>
          <w:numId w:val="151"/>
        </w:numPr>
        <w:spacing w:before="60" w:after="60"/>
        <w:contextualSpacing/>
        <w:rPr>
          <w:rFonts w:cstheme="minorHAnsi"/>
          <w:szCs w:val="24"/>
          <w:lang w:val="en-GB" w:eastAsia="en-AU"/>
        </w:rPr>
      </w:pPr>
      <w:r w:rsidRPr="00566CC5">
        <w:rPr>
          <w:rFonts w:cstheme="minorHAnsi"/>
          <w:szCs w:val="24"/>
          <w:lang w:val="en-GB" w:eastAsia="en-AU"/>
        </w:rPr>
        <w:t xml:space="preserve">AIS sends </w:t>
      </w:r>
      <w:r w:rsidR="00EA0ED8">
        <w:rPr>
          <w:rFonts w:cstheme="minorHAnsi"/>
          <w:szCs w:val="24"/>
          <w:lang w:val="en-US" w:eastAsia="en-AU"/>
        </w:rPr>
        <w:t xml:space="preserve">an </w:t>
      </w:r>
      <w:r w:rsidRPr="00566CC5">
        <w:rPr>
          <w:rFonts w:cstheme="minorHAnsi"/>
          <w:szCs w:val="24"/>
          <w:lang w:val="en-GB" w:eastAsia="en-AU"/>
        </w:rPr>
        <w:t xml:space="preserve">IM099 </w:t>
      </w:r>
      <w:r w:rsidR="00EA0ED8">
        <w:rPr>
          <w:rFonts w:cstheme="minorHAnsi"/>
          <w:szCs w:val="24"/>
          <w:lang w:val="en-GB" w:eastAsia="en-AU"/>
        </w:rPr>
        <w:t>message (</w:t>
      </w:r>
      <w:r w:rsidR="009B7C82">
        <w:rPr>
          <w:rFonts w:cstheme="minorHAnsi"/>
          <w:szCs w:val="24"/>
          <w:lang w:val="en-GB" w:eastAsia="en-AU"/>
        </w:rPr>
        <w:t>Declaration under CERTEX verification</w:t>
      </w:r>
      <w:r w:rsidR="00EA0ED8">
        <w:rPr>
          <w:rFonts w:cstheme="minorHAnsi"/>
          <w:szCs w:val="24"/>
          <w:lang w:val="en-GB" w:eastAsia="en-AU"/>
        </w:rPr>
        <w:t>)</w:t>
      </w:r>
    </w:p>
    <w:p w14:paraId="7AD8A62E" w14:textId="77777777" w:rsidR="009A1DC3" w:rsidRPr="00566CC5" w:rsidRDefault="009A1DC3" w:rsidP="009A1DC3">
      <w:pPr>
        <w:ind w:left="360"/>
        <w:rPr>
          <w:rFonts w:cstheme="minorHAnsi"/>
          <w:lang w:val="en-GB" w:eastAsia="en-AU"/>
        </w:rPr>
      </w:pPr>
    </w:p>
    <w:p w14:paraId="646C3648" w14:textId="77777777" w:rsidR="009A1DC3" w:rsidRPr="00566CC5" w:rsidRDefault="009A1DC3" w:rsidP="009A1DC3">
      <w:pPr>
        <w:rPr>
          <w:rFonts w:cstheme="minorHAnsi"/>
          <w:b/>
          <w:bCs/>
          <w:lang w:val="en-GB" w:eastAsia="en-AU"/>
        </w:rPr>
      </w:pPr>
      <w:r w:rsidRPr="00566CC5">
        <w:rPr>
          <w:rFonts w:cstheme="minorHAnsi"/>
          <w:b/>
          <w:bCs/>
          <w:lang w:val="en-GB" w:eastAsia="en-AU"/>
        </w:rPr>
        <w:t>Alt 10 - Decision to release the Goods - Entry Refused (Controls)</w:t>
      </w:r>
    </w:p>
    <w:p w14:paraId="266B66DD" w14:textId="77777777" w:rsidR="009A1DC3" w:rsidRPr="00566CC5" w:rsidRDefault="009A1DC3" w:rsidP="003F6477">
      <w:pPr>
        <w:numPr>
          <w:ilvl w:val="0"/>
          <w:numId w:val="94"/>
        </w:numPr>
        <w:spacing w:before="60" w:after="60"/>
        <w:rPr>
          <w:rFonts w:cstheme="minorHAnsi"/>
          <w:lang w:val="en-GB" w:eastAsia="en-AU"/>
        </w:rPr>
      </w:pPr>
      <w:r w:rsidRPr="00566CC5">
        <w:rPr>
          <w:rFonts w:cstheme="minorHAnsi"/>
          <w:lang w:eastAsia="en-AU"/>
        </w:rPr>
        <w:t xml:space="preserve">The process follows the Alt 8 up to step 2 </w:t>
      </w:r>
    </w:p>
    <w:p w14:paraId="0155E5AF" w14:textId="77777777" w:rsidR="009A1DC3" w:rsidRPr="00566CC5" w:rsidRDefault="009A1DC3" w:rsidP="003F6477">
      <w:pPr>
        <w:numPr>
          <w:ilvl w:val="0"/>
          <w:numId w:val="94"/>
        </w:numPr>
        <w:spacing w:before="60" w:after="60"/>
        <w:rPr>
          <w:rFonts w:cstheme="minorHAnsi"/>
          <w:lang w:val="en-GB" w:eastAsia="en-AU"/>
        </w:rPr>
      </w:pPr>
      <w:r w:rsidRPr="00566CC5">
        <w:rPr>
          <w:rFonts w:cstheme="minorHAnsi"/>
          <w:lang w:val="en-GB" w:eastAsia="en-AU"/>
        </w:rPr>
        <w:t>The Goods cannot be released</w:t>
      </w:r>
    </w:p>
    <w:p w14:paraId="5759234B" w14:textId="355BA4FA" w:rsidR="009A1DC3" w:rsidRPr="00566CC5" w:rsidRDefault="009A1DC3" w:rsidP="003F6477">
      <w:pPr>
        <w:numPr>
          <w:ilvl w:val="0"/>
          <w:numId w:val="94"/>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IM451 release rejection message to the Trader</w:t>
      </w:r>
    </w:p>
    <w:p w14:paraId="11ABE159" w14:textId="77777777" w:rsidR="009A1DC3" w:rsidRPr="00566CC5" w:rsidRDefault="009A1DC3" w:rsidP="009A1DC3">
      <w:pPr>
        <w:rPr>
          <w:rFonts w:cstheme="minorHAnsi"/>
          <w:b/>
          <w:bCs/>
          <w:lang w:val="en-GB" w:eastAsia="en-AU"/>
        </w:rPr>
      </w:pPr>
    </w:p>
    <w:p w14:paraId="09F0BDE5" w14:textId="77777777" w:rsidR="009A1DC3" w:rsidRPr="00566CC5" w:rsidRDefault="009A1DC3" w:rsidP="009A1DC3">
      <w:pPr>
        <w:rPr>
          <w:rFonts w:cstheme="minorHAnsi"/>
          <w:b/>
          <w:bCs/>
          <w:lang w:val="en-GB" w:eastAsia="en-AU"/>
        </w:rPr>
      </w:pPr>
      <w:r w:rsidRPr="00566CC5">
        <w:rPr>
          <w:rFonts w:cstheme="minorHAnsi"/>
          <w:b/>
          <w:bCs/>
          <w:lang w:val="en-GB" w:eastAsia="en-AU"/>
        </w:rPr>
        <w:t>Alt 11 - Decision to release the Goods - Entry Permitted</w:t>
      </w:r>
    </w:p>
    <w:p w14:paraId="73B1B442" w14:textId="77777777" w:rsidR="009A1DC3" w:rsidRPr="00566CC5" w:rsidRDefault="009A1DC3" w:rsidP="003F6477">
      <w:pPr>
        <w:numPr>
          <w:ilvl w:val="0"/>
          <w:numId w:val="95"/>
        </w:numPr>
        <w:spacing w:before="60" w:after="60"/>
        <w:rPr>
          <w:rFonts w:cstheme="minorHAnsi"/>
          <w:lang w:val="en-GB" w:eastAsia="en-AU"/>
        </w:rPr>
      </w:pPr>
      <w:r w:rsidRPr="00566CC5">
        <w:rPr>
          <w:rFonts w:cstheme="minorHAnsi"/>
          <w:lang w:eastAsia="en-AU"/>
        </w:rPr>
        <w:t>The process follows the Core Flow up to step 10 or positive control results</w:t>
      </w:r>
    </w:p>
    <w:p w14:paraId="035D3F6B" w14:textId="77777777" w:rsidR="009A1DC3" w:rsidRPr="00566CC5" w:rsidRDefault="009A1DC3" w:rsidP="003F6477">
      <w:pPr>
        <w:numPr>
          <w:ilvl w:val="0"/>
          <w:numId w:val="95"/>
        </w:numPr>
        <w:spacing w:before="60" w:after="60"/>
        <w:rPr>
          <w:rFonts w:cstheme="minorHAnsi"/>
          <w:lang w:val="en-GB" w:eastAsia="en-AU"/>
        </w:rPr>
      </w:pPr>
      <w:r w:rsidRPr="00566CC5">
        <w:rPr>
          <w:rFonts w:cstheme="minorHAnsi"/>
          <w:lang w:val="en-GB" w:eastAsia="en-AU"/>
        </w:rPr>
        <w:t xml:space="preserve">The payment process is completed successfully </w:t>
      </w:r>
    </w:p>
    <w:p w14:paraId="2B568DAA" w14:textId="77777777" w:rsidR="009A1DC3" w:rsidRPr="00566CC5" w:rsidRDefault="009A1DC3" w:rsidP="003F6477">
      <w:pPr>
        <w:numPr>
          <w:ilvl w:val="0"/>
          <w:numId w:val="95"/>
        </w:numPr>
        <w:spacing w:before="60" w:after="60"/>
        <w:rPr>
          <w:rFonts w:cstheme="minorHAnsi"/>
          <w:lang w:val="en-GB" w:eastAsia="en-AU"/>
        </w:rPr>
      </w:pPr>
      <w:r w:rsidRPr="00566CC5">
        <w:rPr>
          <w:rFonts w:cstheme="minorHAnsi"/>
          <w:lang w:val="en-GB" w:eastAsia="en-AU"/>
        </w:rPr>
        <w:t>The Goods can be released</w:t>
      </w:r>
    </w:p>
    <w:p w14:paraId="32858987" w14:textId="527C80FD" w:rsidR="009A1DC3" w:rsidRPr="00566CC5" w:rsidRDefault="009A1DC3" w:rsidP="003F6477">
      <w:pPr>
        <w:numPr>
          <w:ilvl w:val="0"/>
          <w:numId w:val="95"/>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IM429 release notification message to the Trader</w:t>
      </w:r>
    </w:p>
    <w:p w14:paraId="47F9C08E" w14:textId="77777777" w:rsidR="009A1DC3" w:rsidRPr="00566CC5" w:rsidRDefault="009A1DC3" w:rsidP="009A1DC3">
      <w:pPr>
        <w:rPr>
          <w:rFonts w:cstheme="minorHAnsi"/>
          <w:lang w:val="en-GB" w:eastAsia="en-AU"/>
        </w:rPr>
      </w:pPr>
    </w:p>
    <w:p w14:paraId="535CF07C" w14:textId="77777777" w:rsidR="009A1DC3" w:rsidRPr="00566CC5" w:rsidRDefault="009A1DC3" w:rsidP="009A1DC3">
      <w:pPr>
        <w:rPr>
          <w:rFonts w:cstheme="minorHAnsi"/>
          <w:b/>
          <w:bCs/>
          <w:lang w:val="en-GB" w:eastAsia="en-AU"/>
        </w:rPr>
      </w:pPr>
      <w:r w:rsidRPr="00566CC5">
        <w:rPr>
          <w:rFonts w:cstheme="minorHAnsi"/>
          <w:b/>
          <w:bCs/>
          <w:lang w:val="en-GB" w:eastAsia="en-AU"/>
        </w:rPr>
        <w:t>Alt 12 - Insufficient funds</w:t>
      </w:r>
    </w:p>
    <w:p w14:paraId="2F82AA47" w14:textId="77777777" w:rsidR="009A1DC3" w:rsidRPr="00566CC5" w:rsidRDefault="009A1DC3" w:rsidP="003F6477">
      <w:pPr>
        <w:numPr>
          <w:ilvl w:val="0"/>
          <w:numId w:val="96"/>
        </w:numPr>
        <w:spacing w:before="60" w:after="60"/>
        <w:rPr>
          <w:rFonts w:cstheme="minorHAnsi"/>
          <w:lang w:val="en-GB" w:eastAsia="en-AU"/>
        </w:rPr>
      </w:pPr>
      <w:r w:rsidRPr="00566CC5">
        <w:rPr>
          <w:rFonts w:cstheme="minorHAnsi"/>
          <w:lang w:eastAsia="en-AU"/>
        </w:rPr>
        <w:t>The process follows the Core Flow up to step 10</w:t>
      </w:r>
    </w:p>
    <w:p w14:paraId="42CB287B" w14:textId="260285F7" w:rsidR="009A1DC3" w:rsidRPr="00566CC5" w:rsidRDefault="009A1DC3" w:rsidP="003F6477">
      <w:pPr>
        <w:numPr>
          <w:ilvl w:val="0"/>
          <w:numId w:val="96"/>
        </w:numPr>
        <w:spacing w:before="60" w:after="60"/>
        <w:rPr>
          <w:rFonts w:cstheme="minorHAnsi"/>
          <w:lang w:val="en-GB" w:eastAsia="en-AU"/>
        </w:rPr>
      </w:pPr>
      <w:r w:rsidRPr="00566CC5">
        <w:rPr>
          <w:rFonts w:cstheme="minorHAnsi"/>
          <w:lang w:val="en-GB" w:eastAsia="en-AU"/>
        </w:rPr>
        <w:t>Customs debt is due, Trader’s account has insufficient funds</w:t>
      </w:r>
    </w:p>
    <w:p w14:paraId="06DCC37D" w14:textId="549002FC" w:rsidR="009A1DC3" w:rsidRPr="00566CC5" w:rsidRDefault="009A1DC3" w:rsidP="003F6477">
      <w:pPr>
        <w:numPr>
          <w:ilvl w:val="0"/>
          <w:numId w:val="96"/>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IM099 information message</w:t>
      </w:r>
      <w:r w:rsidR="00EA0ED8">
        <w:rPr>
          <w:rFonts w:cstheme="minorHAnsi"/>
          <w:lang w:val="en-GB" w:eastAsia="en-AU"/>
        </w:rPr>
        <w:t xml:space="preserve"> (</w:t>
      </w:r>
      <w:r w:rsidR="00EA0ED8" w:rsidRPr="00566CC5">
        <w:rPr>
          <w:rFonts w:cstheme="minorHAnsi"/>
          <w:lang w:val="en-GB" w:eastAsia="en-AU"/>
        </w:rPr>
        <w:t>insufficient funds</w:t>
      </w:r>
      <w:r w:rsidR="00EA0ED8">
        <w:rPr>
          <w:rFonts w:cstheme="minorHAnsi"/>
          <w:lang w:val="en-GB" w:eastAsia="en-AU"/>
        </w:rPr>
        <w:t>)</w:t>
      </w:r>
    </w:p>
    <w:p w14:paraId="5E444CDA" w14:textId="77777777" w:rsidR="009A1DC3" w:rsidRPr="00566CC5" w:rsidRDefault="009A1DC3" w:rsidP="009A1DC3">
      <w:pPr>
        <w:ind w:left="360"/>
        <w:rPr>
          <w:rFonts w:cstheme="minorHAnsi"/>
          <w:lang w:val="en-GB" w:eastAsia="en-AU"/>
        </w:rPr>
      </w:pPr>
    </w:p>
    <w:p w14:paraId="7D453B1B" w14:textId="77777777" w:rsidR="009A1DC3" w:rsidRPr="00566CC5" w:rsidRDefault="009A1DC3" w:rsidP="009A1DC3">
      <w:pPr>
        <w:rPr>
          <w:rFonts w:cstheme="minorHAnsi"/>
          <w:b/>
          <w:bCs/>
          <w:lang w:val="en-GB" w:eastAsia="en-AU"/>
        </w:rPr>
      </w:pPr>
      <w:r w:rsidRPr="00566CC5">
        <w:rPr>
          <w:rFonts w:cstheme="minorHAnsi"/>
          <w:b/>
          <w:bCs/>
          <w:lang w:val="en-GB" w:eastAsia="en-AU"/>
        </w:rPr>
        <w:t>Alt 13 - Timer for payment expired</w:t>
      </w:r>
    </w:p>
    <w:p w14:paraId="63F97AEF" w14:textId="77777777" w:rsidR="009A1DC3" w:rsidRPr="00566CC5" w:rsidRDefault="009A1DC3" w:rsidP="003F6477">
      <w:pPr>
        <w:numPr>
          <w:ilvl w:val="0"/>
          <w:numId w:val="97"/>
        </w:numPr>
        <w:spacing w:before="60" w:after="60"/>
        <w:rPr>
          <w:rFonts w:cstheme="minorHAnsi"/>
          <w:lang w:val="en-GB" w:eastAsia="en-AU"/>
        </w:rPr>
      </w:pPr>
      <w:r w:rsidRPr="00566CC5">
        <w:rPr>
          <w:rFonts w:cstheme="minorHAnsi"/>
          <w:lang w:eastAsia="en-AU"/>
        </w:rPr>
        <w:t>The process follows the Alt 12 up to step 3</w:t>
      </w:r>
    </w:p>
    <w:p w14:paraId="74EE140A" w14:textId="48669150" w:rsidR="009A1DC3" w:rsidRPr="00566CC5" w:rsidRDefault="009A1DC3" w:rsidP="003F6477">
      <w:pPr>
        <w:numPr>
          <w:ilvl w:val="0"/>
          <w:numId w:val="97"/>
        </w:numPr>
        <w:spacing w:before="60" w:after="60"/>
        <w:rPr>
          <w:rFonts w:cstheme="minorHAnsi"/>
          <w:lang w:val="en-GB" w:eastAsia="en-AU"/>
        </w:rPr>
      </w:pPr>
      <w:r w:rsidRPr="00566CC5">
        <w:rPr>
          <w:rFonts w:cstheme="minorHAnsi"/>
          <w:lang w:val="en-GB" w:eastAsia="en-AU"/>
        </w:rPr>
        <w:t xml:space="preserve">Trader has failed to fulfil their financial obligation to </w:t>
      </w:r>
      <w:r w:rsidR="00566CC5">
        <w:rPr>
          <w:rFonts w:cstheme="minorHAnsi"/>
          <w:lang w:val="en-GB" w:eastAsia="en-AU"/>
        </w:rPr>
        <w:t>Customs</w:t>
      </w:r>
      <w:r w:rsidRPr="00566CC5">
        <w:rPr>
          <w:rFonts w:cstheme="minorHAnsi"/>
          <w:lang w:val="en-GB" w:eastAsia="en-AU"/>
        </w:rPr>
        <w:t xml:space="preserve"> within a specified time-limit </w:t>
      </w:r>
    </w:p>
    <w:p w14:paraId="6C83AF14" w14:textId="215E723F" w:rsidR="009A1DC3" w:rsidRPr="00566CC5" w:rsidRDefault="009A1DC3" w:rsidP="003F6477">
      <w:pPr>
        <w:numPr>
          <w:ilvl w:val="0"/>
          <w:numId w:val="97"/>
        </w:numPr>
        <w:spacing w:before="60" w:after="60"/>
        <w:rPr>
          <w:rFonts w:cstheme="minorHAnsi"/>
          <w:lang w:val="en-GB" w:eastAsia="en-AU"/>
        </w:rPr>
      </w:pPr>
      <w:r w:rsidRPr="00566CC5">
        <w:rPr>
          <w:rFonts w:cstheme="minorHAnsi"/>
          <w:lang w:val="en-GB" w:eastAsia="en-AU"/>
        </w:rPr>
        <w:lastRenderedPageBreak/>
        <w:t xml:space="preserve">AIS </w:t>
      </w:r>
      <w:r w:rsidR="00EA0ED8">
        <w:rPr>
          <w:rFonts w:cstheme="minorHAnsi"/>
          <w:lang w:val="en-GB" w:eastAsia="en-AU"/>
        </w:rPr>
        <w:t>sends</w:t>
      </w:r>
      <w:r w:rsidRPr="00566CC5">
        <w:rPr>
          <w:rFonts w:cstheme="minorHAnsi"/>
          <w:lang w:val="en-GB" w:eastAsia="en-AU"/>
        </w:rPr>
        <w:t xml:space="preserve"> an IM451 </w:t>
      </w:r>
      <w:r w:rsidRPr="00566CC5">
        <w:rPr>
          <w:rFonts w:cstheme="minorHAnsi"/>
          <w:lang w:val="en-GB"/>
        </w:rPr>
        <w:t>Release Rejection</w:t>
      </w:r>
      <w:r w:rsidRPr="00566CC5">
        <w:rPr>
          <w:rFonts w:cstheme="minorHAnsi"/>
          <w:lang w:val="en-GB" w:eastAsia="en-AU"/>
        </w:rPr>
        <w:t xml:space="preserve"> message</w:t>
      </w:r>
    </w:p>
    <w:p w14:paraId="12E07E64" w14:textId="77777777" w:rsidR="009A1DC3" w:rsidRPr="00566CC5" w:rsidRDefault="009A1DC3" w:rsidP="009A1DC3">
      <w:pPr>
        <w:rPr>
          <w:rFonts w:cstheme="minorHAnsi"/>
          <w:lang w:val="en-GB" w:eastAsia="en-AU"/>
        </w:rPr>
      </w:pPr>
    </w:p>
    <w:p w14:paraId="495D7A00" w14:textId="77777777" w:rsidR="009A1DC3" w:rsidRPr="00566CC5" w:rsidRDefault="009A1DC3" w:rsidP="009A1DC3">
      <w:pPr>
        <w:rPr>
          <w:rFonts w:cstheme="minorHAnsi"/>
          <w:b/>
          <w:bCs/>
          <w:lang w:val="en-GB" w:eastAsia="en-AU"/>
        </w:rPr>
      </w:pPr>
      <w:r w:rsidRPr="00566CC5">
        <w:rPr>
          <w:rFonts w:cstheme="minorHAnsi"/>
          <w:b/>
          <w:bCs/>
          <w:lang w:val="en-GB" w:eastAsia="en-AU"/>
        </w:rPr>
        <w:t>Alt 14 – Tariff validation or calculation error after arrival and presentation</w:t>
      </w:r>
    </w:p>
    <w:p w14:paraId="221E2A45" w14:textId="77777777" w:rsidR="009A1DC3" w:rsidRPr="00566CC5" w:rsidRDefault="009A1DC3" w:rsidP="003F6477">
      <w:pPr>
        <w:numPr>
          <w:ilvl w:val="0"/>
          <w:numId w:val="252"/>
        </w:numPr>
        <w:spacing w:before="60" w:after="60"/>
        <w:rPr>
          <w:rFonts w:cstheme="minorHAnsi"/>
          <w:lang w:val="en-GB" w:eastAsia="en-AU"/>
        </w:rPr>
      </w:pPr>
      <w:r w:rsidRPr="00566CC5">
        <w:rPr>
          <w:rFonts w:cstheme="minorHAnsi"/>
          <w:lang w:eastAsia="en-AU"/>
        </w:rPr>
        <w:t>The process follows the Core Flow up to step 9</w:t>
      </w:r>
    </w:p>
    <w:p w14:paraId="7A484B7D" w14:textId="77777777" w:rsidR="009A1DC3" w:rsidRPr="00566CC5" w:rsidRDefault="009A1DC3" w:rsidP="003F6477">
      <w:pPr>
        <w:numPr>
          <w:ilvl w:val="0"/>
          <w:numId w:val="252"/>
        </w:numPr>
        <w:spacing w:before="60" w:after="60"/>
        <w:rPr>
          <w:rFonts w:cstheme="minorHAnsi"/>
          <w:lang w:val="en-GB" w:eastAsia="en-AU"/>
        </w:rPr>
      </w:pPr>
      <w:r w:rsidRPr="00566CC5">
        <w:rPr>
          <w:rFonts w:cstheme="minorHAnsi"/>
          <w:lang w:val="en-GB" w:eastAsia="en-AU"/>
        </w:rPr>
        <w:t>An error is detected during the Tariff calculation.</w:t>
      </w:r>
    </w:p>
    <w:p w14:paraId="428503FB" w14:textId="49C76EB2" w:rsidR="009A1DC3" w:rsidRPr="00566CC5" w:rsidRDefault="009A1DC3" w:rsidP="003F6477">
      <w:pPr>
        <w:numPr>
          <w:ilvl w:val="0"/>
          <w:numId w:val="252"/>
        </w:numPr>
        <w:spacing w:before="60" w:after="60"/>
        <w:rPr>
          <w:rFonts w:cstheme="minorHAnsi"/>
          <w:lang w:val="en-GB" w:eastAsia="en-AU"/>
        </w:rPr>
      </w:pPr>
      <w:r w:rsidRPr="00566CC5">
        <w:rPr>
          <w:rFonts w:cstheme="minorHAnsi"/>
          <w:lang w:val="en-GB" w:eastAsia="en-AU"/>
        </w:rPr>
        <w:t xml:space="preserve">Depending on the error, AIS </w:t>
      </w:r>
      <w:r w:rsidR="00EA0ED8">
        <w:rPr>
          <w:rFonts w:cstheme="minorHAnsi"/>
          <w:lang w:val="en-GB" w:eastAsia="en-AU"/>
        </w:rPr>
        <w:t>sends</w:t>
      </w:r>
      <w:r w:rsidRPr="00566CC5">
        <w:rPr>
          <w:rFonts w:cstheme="minorHAnsi"/>
          <w:lang w:val="en-GB" w:eastAsia="en-AU"/>
        </w:rPr>
        <w:t xml:space="preserve"> an IM416 Customs Declaration Rejection or an IM451 </w:t>
      </w:r>
      <w:r w:rsidRPr="00566CC5">
        <w:rPr>
          <w:rFonts w:cstheme="minorHAnsi"/>
          <w:lang w:val="en-GB"/>
        </w:rPr>
        <w:t>Release Rejection</w:t>
      </w:r>
      <w:r w:rsidRPr="00566CC5">
        <w:rPr>
          <w:rFonts w:cstheme="minorHAnsi"/>
          <w:lang w:val="en-GB" w:eastAsia="en-AU"/>
        </w:rPr>
        <w:t xml:space="preserve"> message.</w:t>
      </w:r>
    </w:p>
    <w:p w14:paraId="03F67A8C" w14:textId="77777777" w:rsidR="009A1DC3" w:rsidRPr="00566CC5" w:rsidRDefault="009A1DC3" w:rsidP="009A1DC3">
      <w:pPr>
        <w:ind w:left="360"/>
        <w:rPr>
          <w:rFonts w:cstheme="minorHAnsi"/>
          <w:lang w:val="en-GB" w:eastAsia="en-AU"/>
        </w:rPr>
      </w:pPr>
    </w:p>
    <w:p w14:paraId="0ACBB483" w14:textId="77777777" w:rsidR="009A1DC3" w:rsidRPr="00145541" w:rsidRDefault="009A1DC3" w:rsidP="00FC67EA">
      <w:pPr>
        <w:pStyle w:val="Heading3"/>
      </w:pPr>
      <w:bookmarkStart w:id="98" w:name="_Toc19795444"/>
      <w:bookmarkStart w:id="99" w:name="_Toc34910872"/>
      <w:bookmarkStart w:id="100" w:name="_Toc119702912"/>
      <w:bookmarkStart w:id="101" w:name="_Toc135399782"/>
      <w:r w:rsidRPr="00145541">
        <w:lastRenderedPageBreak/>
        <w:t>Simplified Customs Declaration</w:t>
      </w:r>
      <w:bookmarkEnd w:id="98"/>
      <w:bookmarkEnd w:id="99"/>
      <w:bookmarkEnd w:id="100"/>
      <w:bookmarkEnd w:id="101"/>
    </w:p>
    <w:p w14:paraId="43D8B6D1" w14:textId="25FB3588" w:rsidR="009A1DC3" w:rsidRPr="00145541" w:rsidRDefault="00A36E57" w:rsidP="009A1DC3">
      <w:pPr>
        <w:keepNext/>
        <w:jc w:val="center"/>
        <w:rPr>
          <w:rFonts w:cstheme="minorHAnsi"/>
          <w:b/>
          <w:bCs/>
          <w:sz w:val="20"/>
          <w:lang w:eastAsia="en-AU"/>
        </w:rPr>
      </w:pPr>
      <w:r w:rsidRPr="00A36E57">
        <w:rPr>
          <w:rFonts w:cstheme="minorHAnsi"/>
          <w:b/>
          <w:bCs/>
          <w:noProof/>
          <w:sz w:val="20"/>
        </w:rPr>
        <w:drawing>
          <wp:inline distT="0" distB="0" distL="0" distR="0" wp14:anchorId="5187A966" wp14:editId="354ED793">
            <wp:extent cx="4796182" cy="7256549"/>
            <wp:effectExtent l="0" t="0" r="4445" b="1905"/>
            <wp:docPr id="21" name="Picture 21" descr="C:\Users\ibek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eki\Desktop\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4331" cy="7284008"/>
                    </a:xfrm>
                    <a:prstGeom prst="rect">
                      <a:avLst/>
                    </a:prstGeom>
                    <a:noFill/>
                    <a:ln>
                      <a:noFill/>
                    </a:ln>
                  </pic:spPr>
                </pic:pic>
              </a:graphicData>
            </a:graphic>
          </wp:inline>
        </w:drawing>
      </w:r>
    </w:p>
    <w:p w14:paraId="6BEA56BA" w14:textId="77777777" w:rsidR="009A1DC3" w:rsidRPr="00145541" w:rsidRDefault="009A1DC3" w:rsidP="009A1DC3">
      <w:pPr>
        <w:keepNext/>
        <w:jc w:val="center"/>
        <w:rPr>
          <w:rFonts w:cstheme="minorHAnsi"/>
          <w:b/>
          <w:bCs/>
          <w:sz w:val="20"/>
          <w:lang w:val="en-GB" w:eastAsia="en-AU"/>
        </w:rPr>
      </w:pPr>
      <w:r w:rsidRPr="00145541">
        <w:rPr>
          <w:rFonts w:cstheme="minorHAnsi"/>
          <w:b/>
          <w:bCs/>
          <w:noProof/>
          <w:sz w:val="20"/>
        </w:rPr>
        <w:lastRenderedPageBreak/>
        <w:drawing>
          <wp:inline distT="0" distB="0" distL="0" distR="0" wp14:anchorId="45344C0C" wp14:editId="03F7D18E">
            <wp:extent cx="4152238" cy="5154502"/>
            <wp:effectExtent l="95250" t="133350" r="96520" b="1416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D - 5.3.2 Simplified Customs Declaration.jpg"/>
                    <pic:cNvPicPr/>
                  </pic:nvPicPr>
                  <pic:blipFill>
                    <a:blip r:embed="rId39">
                      <a:extLst>
                        <a:ext uri="{28A0092B-C50C-407E-A947-70E740481C1C}">
                          <a14:useLocalDpi xmlns:a14="http://schemas.microsoft.com/office/drawing/2010/main" val="0"/>
                        </a:ext>
                      </a:extLst>
                    </a:blip>
                    <a:stretch>
                      <a:fillRect/>
                    </a:stretch>
                  </pic:blipFill>
                  <pic:spPr>
                    <a:xfrm>
                      <a:off x="0" y="0"/>
                      <a:ext cx="4154120" cy="5156839"/>
                    </a:xfrm>
                    <a:prstGeom prst="rect">
                      <a:avLst/>
                    </a:prstGeom>
                    <a:effectLst>
                      <a:outerShdw blurRad="63500" sx="102000" sy="102000" algn="ctr" rotWithShape="0">
                        <a:prstClr val="black">
                          <a:alpha val="40000"/>
                        </a:prstClr>
                      </a:outerShdw>
                    </a:effectLst>
                  </pic:spPr>
                </pic:pic>
              </a:graphicData>
            </a:graphic>
          </wp:inline>
        </w:drawing>
      </w:r>
    </w:p>
    <w:p w14:paraId="180DFF81" w14:textId="77777777" w:rsidR="009A1DC3" w:rsidRPr="00145541" w:rsidRDefault="009A1DC3" w:rsidP="009A1DC3">
      <w:pPr>
        <w:keepNext/>
        <w:rPr>
          <w:rFonts w:cstheme="minorHAnsi"/>
          <w:b/>
          <w:bCs/>
          <w:sz w:val="20"/>
          <w:lang w:val="en-GB" w:eastAsia="en-AU"/>
        </w:rPr>
      </w:pPr>
    </w:p>
    <w:p w14:paraId="6C0FBAEC" w14:textId="77777777" w:rsidR="009A1DC3" w:rsidRPr="00566CC5" w:rsidRDefault="009A1DC3" w:rsidP="009A1DC3">
      <w:pPr>
        <w:keepNext/>
        <w:rPr>
          <w:rFonts w:cstheme="minorHAnsi"/>
          <w:b/>
          <w:bCs/>
          <w:lang w:val="en-GB" w:eastAsia="en-AU"/>
        </w:rPr>
      </w:pPr>
      <w:r w:rsidRPr="00566CC5">
        <w:rPr>
          <w:rFonts w:cstheme="minorHAnsi"/>
          <w:b/>
          <w:bCs/>
          <w:lang w:val="en-GB" w:eastAsia="en-AU"/>
        </w:rPr>
        <w:t>Preconditions</w:t>
      </w:r>
    </w:p>
    <w:p w14:paraId="3282DF61" w14:textId="2DB3FFBB" w:rsidR="009A1DC3" w:rsidRPr="00566CC5" w:rsidRDefault="009A1DC3" w:rsidP="009A1DC3">
      <w:pPr>
        <w:rPr>
          <w:rFonts w:cstheme="minorHAnsi"/>
          <w:lang w:val="en-GB"/>
        </w:rPr>
      </w:pPr>
      <w:r w:rsidRPr="00566CC5">
        <w:rPr>
          <w:rFonts w:cstheme="minorHAnsi"/>
          <w:lang w:val="en-GB"/>
        </w:rPr>
        <w:t xml:space="preserve">A simplified declaration (IM415) with additional declaration type </w:t>
      </w:r>
      <w:r w:rsidR="002F23E4">
        <w:rPr>
          <w:rFonts w:cstheme="minorHAnsi"/>
          <w:lang w:val="en-GB"/>
        </w:rPr>
        <w:t xml:space="preserve">B or </w:t>
      </w:r>
      <w:r w:rsidRPr="00566CC5">
        <w:rPr>
          <w:rFonts w:cstheme="minorHAnsi"/>
          <w:lang w:val="en-GB"/>
        </w:rPr>
        <w:t xml:space="preserve">C </w:t>
      </w:r>
      <w:r w:rsidRPr="00566CC5">
        <w:rPr>
          <w:rFonts w:cstheme="minorHAnsi"/>
          <w:b/>
          <w:bCs/>
          <w:lang w:val="en-GB"/>
        </w:rPr>
        <w:t>WITHOUT</w:t>
      </w:r>
      <w:r w:rsidR="002F23E4">
        <w:rPr>
          <w:rFonts w:cstheme="minorHAnsi"/>
          <w:b/>
          <w:bCs/>
          <w:lang w:val="en-GB"/>
        </w:rPr>
        <w:t xml:space="preserve"> </w:t>
      </w:r>
      <w:r w:rsidRPr="00566CC5">
        <w:rPr>
          <w:rFonts w:cstheme="minorHAnsi"/>
          <w:lang w:val="en-GB"/>
        </w:rPr>
        <w:t> </w:t>
      </w:r>
      <w:r w:rsidR="002F23E4" w:rsidRPr="00566CC5">
        <w:rPr>
          <w:rFonts w:cstheme="minorHAnsi"/>
          <w:lang w:val="en-GB"/>
        </w:rPr>
        <w:t xml:space="preserve"> </w:t>
      </w:r>
      <w:r w:rsidRPr="00566CC5">
        <w:rPr>
          <w:rFonts w:cstheme="minorHAnsi"/>
          <w:lang w:val="en-GB"/>
        </w:rPr>
        <w:t>supplementary waiver</w:t>
      </w:r>
      <w:r w:rsidR="002F23E4">
        <w:rPr>
          <w:rFonts w:cstheme="minorHAnsi"/>
          <w:lang w:val="en-GB"/>
        </w:rPr>
        <w:t>.</w:t>
      </w:r>
    </w:p>
    <w:p w14:paraId="61C05897" w14:textId="77777777" w:rsidR="009A1DC3" w:rsidRPr="00566CC5" w:rsidRDefault="009A1DC3" w:rsidP="009A1DC3">
      <w:pPr>
        <w:rPr>
          <w:rFonts w:cstheme="minorHAnsi"/>
          <w:b/>
          <w:bCs/>
          <w:lang w:val="en-GB" w:eastAsia="en-AU"/>
        </w:rPr>
      </w:pPr>
    </w:p>
    <w:p w14:paraId="2B137638" w14:textId="77777777" w:rsidR="009A1DC3" w:rsidRPr="00566CC5" w:rsidRDefault="009A1DC3" w:rsidP="009A1DC3">
      <w:pPr>
        <w:rPr>
          <w:rFonts w:cstheme="minorHAnsi"/>
          <w:b/>
          <w:bCs/>
          <w:lang w:val="en-GB" w:eastAsia="en-AU"/>
        </w:rPr>
      </w:pPr>
      <w:r w:rsidRPr="00566CC5">
        <w:rPr>
          <w:rFonts w:cstheme="minorHAnsi"/>
          <w:b/>
          <w:bCs/>
          <w:lang w:val="en-GB" w:eastAsia="en-AU"/>
        </w:rPr>
        <w:t>Core Flow (Happy Path) - Simplified Customs Declaration</w:t>
      </w:r>
    </w:p>
    <w:p w14:paraId="24AB0242" w14:textId="45AB1C84" w:rsidR="009A1DC3" w:rsidRPr="00566CC5" w:rsidRDefault="009A1DC3" w:rsidP="003F6477">
      <w:pPr>
        <w:numPr>
          <w:ilvl w:val="0"/>
          <w:numId w:val="66"/>
        </w:numPr>
        <w:spacing w:before="60" w:after="60"/>
        <w:rPr>
          <w:rFonts w:cstheme="minorHAnsi"/>
          <w:lang w:val="en-GB" w:eastAsia="en-AU"/>
        </w:rPr>
      </w:pPr>
      <w:r w:rsidRPr="00566CC5">
        <w:rPr>
          <w:rFonts w:cstheme="minorHAnsi"/>
          <w:lang w:val="en-GB" w:eastAsia="en-AU"/>
        </w:rPr>
        <w:t xml:space="preserve">AIS receives an IM415 message (additional declaration type = </w:t>
      </w:r>
      <w:r w:rsidR="002F23E4">
        <w:rPr>
          <w:rFonts w:cstheme="minorHAnsi"/>
          <w:lang w:val="en-GB" w:eastAsia="en-AU"/>
        </w:rPr>
        <w:t xml:space="preserve">B or </w:t>
      </w:r>
      <w:r w:rsidRPr="00566CC5">
        <w:rPr>
          <w:rFonts w:cstheme="minorHAnsi"/>
          <w:lang w:val="en-GB" w:eastAsia="en-AU"/>
        </w:rPr>
        <w:t xml:space="preserve">C) </w:t>
      </w:r>
    </w:p>
    <w:p w14:paraId="4F82757E" w14:textId="77777777" w:rsidR="009A1DC3" w:rsidRPr="00566CC5" w:rsidRDefault="009A1DC3" w:rsidP="003F6477">
      <w:pPr>
        <w:numPr>
          <w:ilvl w:val="0"/>
          <w:numId w:val="66"/>
        </w:numPr>
        <w:spacing w:before="60" w:after="60"/>
        <w:rPr>
          <w:rFonts w:cstheme="minorHAnsi"/>
          <w:lang w:val="en-GB" w:eastAsia="en-AU"/>
        </w:rPr>
      </w:pPr>
      <w:r w:rsidRPr="00566CC5">
        <w:rPr>
          <w:rFonts w:cstheme="minorHAnsi"/>
          <w:lang w:val="en-GB" w:eastAsia="en-AU"/>
        </w:rPr>
        <w:t>The message is syntactically valid</w:t>
      </w:r>
    </w:p>
    <w:p w14:paraId="5AE2429B" w14:textId="77777777" w:rsidR="009A1DC3" w:rsidRPr="00566CC5" w:rsidRDefault="009A1DC3" w:rsidP="003F6477">
      <w:pPr>
        <w:numPr>
          <w:ilvl w:val="0"/>
          <w:numId w:val="66"/>
        </w:numPr>
        <w:spacing w:before="60" w:after="60"/>
        <w:rPr>
          <w:rFonts w:cstheme="minorHAnsi"/>
          <w:lang w:val="en-GB" w:eastAsia="en-AU"/>
        </w:rPr>
      </w:pPr>
      <w:r w:rsidRPr="00566CC5">
        <w:rPr>
          <w:rFonts w:cstheme="minorHAnsi"/>
          <w:lang w:val="en-GB" w:eastAsia="en-AU"/>
        </w:rPr>
        <w:lastRenderedPageBreak/>
        <w:t>The message is logically valid (No business rules violation)</w:t>
      </w:r>
    </w:p>
    <w:p w14:paraId="35221A5D" w14:textId="77777777" w:rsidR="009A1DC3" w:rsidRPr="00566CC5" w:rsidRDefault="009A1DC3" w:rsidP="003F6477">
      <w:pPr>
        <w:numPr>
          <w:ilvl w:val="0"/>
          <w:numId w:val="66"/>
        </w:numPr>
        <w:spacing w:before="60" w:after="60"/>
        <w:rPr>
          <w:rFonts w:cstheme="minorHAnsi"/>
          <w:lang w:val="en-GB" w:eastAsia="en-AU"/>
        </w:rPr>
      </w:pPr>
      <w:r w:rsidRPr="00566CC5">
        <w:rPr>
          <w:rFonts w:cstheme="minorHAnsi"/>
          <w:lang w:val="en-GB" w:eastAsia="en-AU"/>
        </w:rPr>
        <w:t>Declaration is evaluated as “arrived”</w:t>
      </w:r>
    </w:p>
    <w:p w14:paraId="785A2465" w14:textId="7ED32C83" w:rsidR="009A1DC3" w:rsidRPr="00566CC5" w:rsidRDefault="009A1DC3" w:rsidP="003F6477">
      <w:pPr>
        <w:numPr>
          <w:ilvl w:val="0"/>
          <w:numId w:val="66"/>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IM428 acceptance message to the Trader</w:t>
      </w:r>
    </w:p>
    <w:p w14:paraId="353322E4" w14:textId="77777777" w:rsidR="009A1DC3" w:rsidRPr="00566CC5" w:rsidRDefault="009A1DC3" w:rsidP="003F6477">
      <w:pPr>
        <w:numPr>
          <w:ilvl w:val="0"/>
          <w:numId w:val="66"/>
        </w:numPr>
        <w:spacing w:before="60" w:after="60"/>
        <w:rPr>
          <w:rFonts w:cstheme="minorHAnsi"/>
          <w:lang w:val="en-GB" w:eastAsia="en-AU"/>
        </w:rPr>
      </w:pPr>
      <w:r w:rsidRPr="00566CC5">
        <w:rPr>
          <w:rFonts w:cstheme="minorHAnsi"/>
          <w:lang w:val="en-GB" w:eastAsia="en-AU"/>
        </w:rPr>
        <w:t>The declaration is Green routed</w:t>
      </w:r>
    </w:p>
    <w:p w14:paraId="05CE4366" w14:textId="77777777" w:rsidR="009A1DC3" w:rsidRPr="00566CC5" w:rsidRDefault="009A1DC3" w:rsidP="009A1DC3">
      <w:pPr>
        <w:rPr>
          <w:rFonts w:cstheme="minorHAnsi"/>
          <w:lang w:val="en-GB" w:eastAsia="en-AU"/>
        </w:rPr>
      </w:pPr>
    </w:p>
    <w:p w14:paraId="54FC46DE"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6D378FEF" w14:textId="77777777" w:rsidR="009A1DC3" w:rsidRPr="00566CC5" w:rsidRDefault="009A1DC3" w:rsidP="003F6477">
      <w:pPr>
        <w:numPr>
          <w:ilvl w:val="0"/>
          <w:numId w:val="69"/>
        </w:numPr>
        <w:spacing w:before="60" w:after="60"/>
        <w:rPr>
          <w:rFonts w:cstheme="minorHAnsi"/>
          <w:lang w:val="en-GB" w:eastAsia="en-AU"/>
        </w:rPr>
      </w:pPr>
      <w:r w:rsidRPr="00566CC5">
        <w:rPr>
          <w:rFonts w:cstheme="minorHAnsi"/>
          <w:lang w:eastAsia="en-AU"/>
        </w:rPr>
        <w:t>The process follows the Core Flow up to step 1</w:t>
      </w:r>
    </w:p>
    <w:p w14:paraId="0799A323" w14:textId="77777777" w:rsidR="009A1DC3" w:rsidRPr="00566CC5" w:rsidRDefault="009A1DC3" w:rsidP="003F6477">
      <w:pPr>
        <w:numPr>
          <w:ilvl w:val="0"/>
          <w:numId w:val="69"/>
        </w:numPr>
        <w:spacing w:before="60" w:after="60"/>
        <w:rPr>
          <w:rFonts w:cstheme="minorHAnsi"/>
          <w:lang w:val="en-GB" w:eastAsia="en-AU"/>
        </w:rPr>
      </w:pPr>
      <w:r w:rsidRPr="00566CC5">
        <w:rPr>
          <w:rFonts w:cstheme="minorHAnsi"/>
          <w:lang w:val="en-GB" w:eastAsia="en-AU"/>
        </w:rPr>
        <w:t>The IM415 message is syntactically invalid</w:t>
      </w:r>
    </w:p>
    <w:p w14:paraId="2C142AFE" w14:textId="51A6F339" w:rsidR="009A1DC3" w:rsidRPr="00566CC5" w:rsidRDefault="009A1DC3" w:rsidP="003F6477">
      <w:pPr>
        <w:numPr>
          <w:ilvl w:val="0"/>
          <w:numId w:val="69"/>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IM917 Syntax Error Notification message to the Trader</w:t>
      </w:r>
    </w:p>
    <w:p w14:paraId="1CC20B5F" w14:textId="77777777" w:rsidR="009A1DC3" w:rsidRPr="00566CC5" w:rsidRDefault="009A1DC3" w:rsidP="009A1DC3">
      <w:pPr>
        <w:rPr>
          <w:rFonts w:cstheme="minorHAnsi"/>
          <w:lang w:val="en-GB" w:eastAsia="en-AU"/>
        </w:rPr>
      </w:pPr>
    </w:p>
    <w:p w14:paraId="5B3AFEB9"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014AD66D" w14:textId="77777777" w:rsidR="009A1DC3" w:rsidRPr="00566CC5" w:rsidRDefault="009A1DC3" w:rsidP="003F6477">
      <w:pPr>
        <w:numPr>
          <w:ilvl w:val="0"/>
          <w:numId w:val="70"/>
        </w:numPr>
        <w:spacing w:before="60" w:after="60"/>
        <w:rPr>
          <w:rFonts w:cstheme="minorHAnsi"/>
          <w:lang w:val="en-GB" w:eastAsia="en-AU"/>
        </w:rPr>
      </w:pPr>
      <w:r w:rsidRPr="00566CC5">
        <w:rPr>
          <w:rFonts w:cstheme="minorHAnsi"/>
          <w:lang w:eastAsia="en-AU"/>
        </w:rPr>
        <w:t>The process follows the Core Flow up to step 2</w:t>
      </w:r>
    </w:p>
    <w:p w14:paraId="2F10D78F" w14:textId="77777777" w:rsidR="009A1DC3" w:rsidRPr="00566CC5" w:rsidRDefault="009A1DC3" w:rsidP="003F6477">
      <w:pPr>
        <w:numPr>
          <w:ilvl w:val="0"/>
          <w:numId w:val="70"/>
        </w:numPr>
        <w:spacing w:before="60" w:after="60"/>
        <w:rPr>
          <w:rFonts w:cstheme="minorHAnsi"/>
          <w:lang w:val="en-GB" w:eastAsia="en-AU"/>
        </w:rPr>
      </w:pPr>
      <w:r w:rsidRPr="00566CC5">
        <w:rPr>
          <w:rFonts w:cstheme="minorHAnsi"/>
          <w:lang w:val="en-GB" w:eastAsia="en-AU"/>
        </w:rPr>
        <w:t>The message is logically invalid (Business rules violation)</w:t>
      </w:r>
    </w:p>
    <w:p w14:paraId="342A5920" w14:textId="34AEEB5E" w:rsidR="009A1DC3" w:rsidRPr="00566CC5" w:rsidRDefault="009A1DC3" w:rsidP="003F6477">
      <w:pPr>
        <w:numPr>
          <w:ilvl w:val="0"/>
          <w:numId w:val="70"/>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IM416 rejection message to the Trader</w:t>
      </w:r>
    </w:p>
    <w:p w14:paraId="57A9ED3D" w14:textId="77777777" w:rsidR="009A1DC3" w:rsidRPr="00566CC5" w:rsidRDefault="009A1DC3" w:rsidP="009A1DC3">
      <w:pPr>
        <w:rPr>
          <w:rFonts w:cstheme="minorHAnsi"/>
          <w:lang w:val="en-GB" w:eastAsia="en-AU"/>
        </w:rPr>
      </w:pPr>
    </w:p>
    <w:p w14:paraId="2CFF1FBB" w14:textId="77777777" w:rsidR="009A1DC3" w:rsidRPr="00566CC5" w:rsidRDefault="009A1DC3" w:rsidP="009A1DC3">
      <w:pPr>
        <w:rPr>
          <w:rFonts w:cstheme="minorHAnsi"/>
          <w:b/>
          <w:lang w:val="en-GB" w:eastAsia="en-AU"/>
        </w:rPr>
      </w:pPr>
      <w:r w:rsidRPr="00566CC5">
        <w:rPr>
          <w:rFonts w:cstheme="minorHAnsi"/>
          <w:b/>
          <w:lang w:val="en-GB" w:eastAsia="en-AU"/>
        </w:rPr>
        <w:t>Alt 3 – Declaration is evaluated as “non-arrived”</w:t>
      </w:r>
    </w:p>
    <w:p w14:paraId="52710D91" w14:textId="77777777" w:rsidR="009A1DC3" w:rsidRPr="00566CC5" w:rsidRDefault="009A1DC3" w:rsidP="003F6477">
      <w:pPr>
        <w:numPr>
          <w:ilvl w:val="0"/>
          <w:numId w:val="152"/>
        </w:numPr>
        <w:spacing w:before="60" w:after="60"/>
        <w:contextualSpacing/>
        <w:rPr>
          <w:rFonts w:cstheme="minorHAnsi"/>
          <w:lang w:val="en-GB" w:eastAsia="en-AU"/>
        </w:rPr>
      </w:pPr>
      <w:r w:rsidRPr="00566CC5">
        <w:rPr>
          <w:rFonts w:cstheme="minorHAnsi"/>
          <w:lang w:val="en-GB" w:eastAsia="en-AU"/>
        </w:rPr>
        <w:t>The process follows the Core Flow up to step 3</w:t>
      </w:r>
    </w:p>
    <w:p w14:paraId="56225C33" w14:textId="77777777" w:rsidR="009A1DC3" w:rsidRPr="00566CC5" w:rsidRDefault="009A1DC3" w:rsidP="003F6477">
      <w:pPr>
        <w:numPr>
          <w:ilvl w:val="0"/>
          <w:numId w:val="152"/>
        </w:numPr>
        <w:spacing w:before="60" w:after="60"/>
        <w:contextualSpacing/>
        <w:rPr>
          <w:rFonts w:cstheme="minorHAnsi"/>
          <w:lang w:val="en-GB" w:eastAsia="en-AU"/>
        </w:rPr>
      </w:pPr>
      <w:r w:rsidRPr="00566CC5">
        <w:rPr>
          <w:rFonts w:cstheme="minorHAnsi"/>
          <w:lang w:val="en-GB" w:eastAsia="en-AU"/>
        </w:rPr>
        <w:t>Declaration is evaluated as “non-arrived”</w:t>
      </w:r>
    </w:p>
    <w:p w14:paraId="7F37F946" w14:textId="70E6222F" w:rsidR="009A1DC3" w:rsidRPr="00566CC5" w:rsidRDefault="009A1DC3" w:rsidP="003F6477">
      <w:pPr>
        <w:numPr>
          <w:ilvl w:val="0"/>
          <w:numId w:val="152"/>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IM416 rejection message to the Trader</w:t>
      </w:r>
    </w:p>
    <w:p w14:paraId="2162F016" w14:textId="77777777" w:rsidR="009A1DC3" w:rsidRPr="00566CC5" w:rsidRDefault="009A1DC3" w:rsidP="009A1DC3">
      <w:pPr>
        <w:rPr>
          <w:rFonts w:cstheme="minorHAnsi"/>
          <w:lang w:val="en-GB" w:eastAsia="en-AU"/>
        </w:rPr>
      </w:pPr>
    </w:p>
    <w:p w14:paraId="6BA146FE" w14:textId="77777777" w:rsidR="009A1DC3" w:rsidRPr="00566CC5" w:rsidRDefault="009A1DC3" w:rsidP="009A1DC3">
      <w:pPr>
        <w:rPr>
          <w:rFonts w:cstheme="minorHAnsi"/>
          <w:b/>
          <w:bCs/>
          <w:lang w:val="en-GB" w:eastAsia="en-AU"/>
        </w:rPr>
      </w:pPr>
      <w:r w:rsidRPr="00566CC5">
        <w:rPr>
          <w:rFonts w:cstheme="minorHAnsi"/>
          <w:b/>
          <w:bCs/>
          <w:lang w:val="en-GB" w:eastAsia="en-AU"/>
        </w:rPr>
        <w:t>Alt 4 – RED/ORANGE Routing</w:t>
      </w:r>
    </w:p>
    <w:p w14:paraId="252D77A9" w14:textId="77777777" w:rsidR="009A1DC3" w:rsidRPr="00566CC5" w:rsidRDefault="009A1DC3" w:rsidP="003F6477">
      <w:pPr>
        <w:numPr>
          <w:ilvl w:val="0"/>
          <w:numId w:val="67"/>
        </w:numPr>
        <w:spacing w:before="60" w:after="60"/>
        <w:rPr>
          <w:rFonts w:cstheme="minorHAnsi"/>
          <w:lang w:val="en-GB" w:eastAsia="en-AU"/>
        </w:rPr>
      </w:pPr>
      <w:r w:rsidRPr="00566CC5">
        <w:rPr>
          <w:rFonts w:cstheme="minorHAnsi"/>
          <w:lang w:eastAsia="en-AU"/>
        </w:rPr>
        <w:t>The process follows the Core Flow up to step 5</w:t>
      </w:r>
    </w:p>
    <w:p w14:paraId="5C544BC2" w14:textId="77777777" w:rsidR="009A1DC3" w:rsidRPr="00566CC5" w:rsidRDefault="009A1DC3" w:rsidP="003F6477">
      <w:pPr>
        <w:numPr>
          <w:ilvl w:val="0"/>
          <w:numId w:val="67"/>
        </w:numPr>
        <w:spacing w:before="60" w:after="60"/>
        <w:rPr>
          <w:rFonts w:cstheme="minorHAnsi"/>
          <w:lang w:val="en-GB" w:eastAsia="en-AU"/>
        </w:rPr>
      </w:pPr>
      <w:r w:rsidRPr="00566CC5">
        <w:rPr>
          <w:rFonts w:cstheme="minorHAnsi"/>
          <w:lang w:val="en-GB" w:eastAsia="en-AU"/>
        </w:rPr>
        <w:t>The Declaration is Orange/Red routed</w:t>
      </w:r>
    </w:p>
    <w:p w14:paraId="28EB489D" w14:textId="1A5715CF" w:rsidR="009A1DC3" w:rsidRPr="00566CC5" w:rsidRDefault="009A1DC3" w:rsidP="003F6477">
      <w:pPr>
        <w:numPr>
          <w:ilvl w:val="0"/>
          <w:numId w:val="67"/>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IM460 </w:t>
      </w:r>
      <w:r w:rsidRPr="00566CC5">
        <w:rPr>
          <w:rFonts w:cstheme="minorHAnsi"/>
          <w:lang w:val="en-GB"/>
        </w:rPr>
        <w:t>Control Notice</w:t>
      </w:r>
      <w:r w:rsidRPr="00566CC5">
        <w:rPr>
          <w:rFonts w:cstheme="minorHAnsi"/>
          <w:lang w:val="en-GB" w:eastAsia="en-AU"/>
        </w:rPr>
        <w:t xml:space="preserve"> message to the Trader</w:t>
      </w:r>
    </w:p>
    <w:p w14:paraId="654D8187" w14:textId="77777777" w:rsidR="009A1DC3" w:rsidRPr="00566CC5" w:rsidRDefault="009A1DC3" w:rsidP="009A1DC3">
      <w:pPr>
        <w:rPr>
          <w:rFonts w:cstheme="minorHAnsi"/>
          <w:lang w:val="en-GB" w:eastAsia="en-AU"/>
        </w:rPr>
      </w:pPr>
    </w:p>
    <w:p w14:paraId="696F17B8" w14:textId="77777777" w:rsidR="009A1DC3" w:rsidRPr="00566CC5" w:rsidRDefault="009A1DC3" w:rsidP="009A1DC3">
      <w:pPr>
        <w:rPr>
          <w:rFonts w:cstheme="minorHAnsi"/>
          <w:b/>
          <w:lang w:val="en-GB" w:eastAsia="en-AU"/>
        </w:rPr>
      </w:pPr>
      <w:r w:rsidRPr="00566CC5">
        <w:rPr>
          <w:rFonts w:cstheme="minorHAnsi"/>
          <w:b/>
          <w:lang w:val="en-GB" w:eastAsia="en-AU"/>
        </w:rPr>
        <w:t>Alt 5 – CERTEX Certificate not finalised</w:t>
      </w:r>
      <w:r w:rsidRPr="00566CC5">
        <w:rPr>
          <w:rFonts w:cstheme="minorHAnsi"/>
          <w:lang w:val="en-GB" w:eastAsia="en-AU"/>
        </w:rPr>
        <w:t xml:space="preserve"> </w:t>
      </w:r>
      <w:r w:rsidRPr="00566CC5">
        <w:rPr>
          <w:rFonts w:cstheme="minorHAnsi"/>
          <w:b/>
          <w:lang w:val="en-GB" w:eastAsia="en-AU"/>
        </w:rPr>
        <w:t>or under review</w:t>
      </w:r>
    </w:p>
    <w:p w14:paraId="65EDDB76" w14:textId="77777777" w:rsidR="009A1DC3" w:rsidRPr="00566CC5" w:rsidRDefault="009A1DC3" w:rsidP="003F6477">
      <w:pPr>
        <w:numPr>
          <w:ilvl w:val="0"/>
          <w:numId w:val="153"/>
        </w:numPr>
        <w:spacing w:before="60" w:after="60"/>
        <w:contextualSpacing/>
        <w:rPr>
          <w:rFonts w:cstheme="minorHAnsi"/>
          <w:lang w:val="en-GB" w:eastAsia="en-AU"/>
        </w:rPr>
      </w:pPr>
      <w:r w:rsidRPr="00566CC5">
        <w:rPr>
          <w:rFonts w:cstheme="minorHAnsi"/>
          <w:lang w:val="en-GB" w:eastAsia="en-AU"/>
        </w:rPr>
        <w:lastRenderedPageBreak/>
        <w:t>The process follows the core flow up to step 6</w:t>
      </w:r>
    </w:p>
    <w:p w14:paraId="7109341A" w14:textId="77777777" w:rsidR="009A1DC3" w:rsidRPr="00566CC5" w:rsidRDefault="009A1DC3" w:rsidP="003F6477">
      <w:pPr>
        <w:numPr>
          <w:ilvl w:val="0"/>
          <w:numId w:val="153"/>
        </w:numPr>
        <w:spacing w:before="60" w:after="60"/>
        <w:contextualSpacing/>
        <w:rPr>
          <w:rFonts w:cstheme="minorHAnsi"/>
          <w:lang w:val="en-GB" w:eastAsia="en-AU"/>
        </w:rPr>
      </w:pPr>
      <w:r w:rsidRPr="00566CC5">
        <w:rPr>
          <w:rFonts w:cstheme="minorHAnsi"/>
          <w:lang w:val="en-GB" w:eastAsia="en-AU"/>
        </w:rPr>
        <w:t>CERTEX reference is not finalised or under review</w:t>
      </w:r>
    </w:p>
    <w:p w14:paraId="0920BB6A" w14:textId="7395CB0B" w:rsidR="009A1DC3" w:rsidRPr="00566CC5" w:rsidRDefault="009A1DC3" w:rsidP="003F6477">
      <w:pPr>
        <w:numPr>
          <w:ilvl w:val="0"/>
          <w:numId w:val="153"/>
        </w:numPr>
        <w:spacing w:before="60" w:after="60"/>
        <w:contextualSpacing/>
        <w:rPr>
          <w:rFonts w:cstheme="minorHAnsi"/>
          <w:lang w:val="en-GB" w:eastAsia="en-AU"/>
        </w:rPr>
      </w:pPr>
      <w:r w:rsidRPr="00566CC5">
        <w:rPr>
          <w:rFonts w:cstheme="minorHAnsi"/>
          <w:lang w:val="en-GB" w:eastAsia="en-AU"/>
        </w:rPr>
        <w:t xml:space="preserve">AIS sends </w:t>
      </w:r>
      <w:r w:rsidR="00EA0ED8">
        <w:rPr>
          <w:rFonts w:cstheme="minorHAnsi"/>
          <w:lang w:val="en-GB" w:eastAsia="en-AU"/>
        </w:rPr>
        <w:t xml:space="preserve">an </w:t>
      </w:r>
      <w:r w:rsidRPr="00566CC5">
        <w:rPr>
          <w:rFonts w:cstheme="minorHAnsi"/>
          <w:lang w:val="en-GB" w:eastAsia="en-AU"/>
        </w:rPr>
        <w:t xml:space="preserve">IM099 </w:t>
      </w:r>
      <w:r w:rsidR="00EA0ED8">
        <w:rPr>
          <w:rFonts w:cstheme="minorHAnsi"/>
          <w:lang w:val="en-GB" w:eastAsia="en-AU"/>
        </w:rPr>
        <w:t xml:space="preserve">notification </w:t>
      </w:r>
      <w:r w:rsidRPr="00566CC5">
        <w:rPr>
          <w:rFonts w:cstheme="minorHAnsi"/>
          <w:lang w:val="en-GB" w:eastAsia="en-AU"/>
        </w:rPr>
        <w:t>message to the Trader</w:t>
      </w:r>
      <w:r w:rsidR="00EA0ED8">
        <w:rPr>
          <w:rFonts w:cstheme="minorHAnsi"/>
          <w:lang w:val="en-GB" w:eastAsia="en-AU"/>
        </w:rPr>
        <w:t xml:space="preserve"> (Declaration under CERTEX verification)</w:t>
      </w:r>
    </w:p>
    <w:p w14:paraId="47C28FA0" w14:textId="77777777" w:rsidR="009A1DC3" w:rsidRPr="00566CC5" w:rsidRDefault="009A1DC3" w:rsidP="009A1DC3">
      <w:pPr>
        <w:rPr>
          <w:rFonts w:cstheme="minorHAnsi"/>
          <w:b/>
          <w:lang w:val="en-GB"/>
        </w:rPr>
      </w:pPr>
    </w:p>
    <w:p w14:paraId="0E0CB6DC" w14:textId="77777777" w:rsidR="009A1DC3" w:rsidRPr="00566CC5" w:rsidRDefault="009A1DC3" w:rsidP="009A1DC3">
      <w:pPr>
        <w:rPr>
          <w:rFonts w:cstheme="minorHAnsi"/>
          <w:b/>
          <w:bCs/>
          <w:lang w:val="en-GB" w:eastAsia="en-AU"/>
        </w:rPr>
      </w:pPr>
      <w:r w:rsidRPr="00566CC5">
        <w:rPr>
          <w:rFonts w:cstheme="minorHAnsi"/>
          <w:b/>
          <w:bCs/>
          <w:lang w:val="en-GB" w:eastAsia="en-AU"/>
        </w:rPr>
        <w:t>Alt 6 - Decision to release the Goods - Entry Refused (Controls)</w:t>
      </w:r>
    </w:p>
    <w:p w14:paraId="18CFBF36" w14:textId="77777777" w:rsidR="009A1DC3" w:rsidRPr="00566CC5" w:rsidRDefault="009A1DC3" w:rsidP="003F6477">
      <w:pPr>
        <w:numPr>
          <w:ilvl w:val="0"/>
          <w:numId w:val="68"/>
        </w:numPr>
        <w:spacing w:before="60" w:after="60"/>
        <w:rPr>
          <w:rFonts w:cstheme="minorHAnsi"/>
          <w:lang w:val="en-GB" w:eastAsia="en-AU"/>
        </w:rPr>
      </w:pPr>
      <w:r w:rsidRPr="00566CC5">
        <w:rPr>
          <w:rFonts w:cstheme="minorHAnsi"/>
          <w:lang w:eastAsia="en-AU"/>
        </w:rPr>
        <w:t>The process follows the Alt 4 up to step 3</w:t>
      </w:r>
    </w:p>
    <w:p w14:paraId="74E73150" w14:textId="77777777" w:rsidR="009A1DC3" w:rsidRPr="00566CC5" w:rsidRDefault="009A1DC3" w:rsidP="003F6477">
      <w:pPr>
        <w:numPr>
          <w:ilvl w:val="0"/>
          <w:numId w:val="68"/>
        </w:numPr>
        <w:spacing w:before="60" w:after="60"/>
        <w:rPr>
          <w:rFonts w:cstheme="minorHAnsi"/>
          <w:lang w:val="en-GB" w:eastAsia="en-AU"/>
        </w:rPr>
      </w:pPr>
      <w:r w:rsidRPr="00566CC5">
        <w:rPr>
          <w:rFonts w:cstheme="minorHAnsi"/>
          <w:lang w:val="en-GB" w:eastAsia="en-AU"/>
        </w:rPr>
        <w:t>The Goods cannot be released</w:t>
      </w:r>
    </w:p>
    <w:p w14:paraId="645BBAD4" w14:textId="1E2B1A34" w:rsidR="009A1DC3" w:rsidRPr="00566CC5" w:rsidRDefault="009A1DC3" w:rsidP="003F6477">
      <w:pPr>
        <w:numPr>
          <w:ilvl w:val="0"/>
          <w:numId w:val="68"/>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IM451 release rejection message to the Trader</w:t>
      </w:r>
    </w:p>
    <w:p w14:paraId="2E1B3F18" w14:textId="77777777" w:rsidR="009A1DC3" w:rsidRPr="00566CC5" w:rsidRDefault="009A1DC3" w:rsidP="009A1DC3">
      <w:pPr>
        <w:rPr>
          <w:rFonts w:cstheme="minorHAnsi"/>
          <w:lang w:val="en-GB"/>
        </w:rPr>
      </w:pPr>
    </w:p>
    <w:p w14:paraId="66503AA8" w14:textId="77777777" w:rsidR="009A1DC3" w:rsidRPr="00566CC5" w:rsidRDefault="009A1DC3" w:rsidP="009A1DC3">
      <w:pPr>
        <w:rPr>
          <w:rFonts w:cstheme="minorHAnsi"/>
          <w:b/>
          <w:bCs/>
          <w:lang w:val="en-GB" w:eastAsia="en-AU"/>
        </w:rPr>
      </w:pPr>
      <w:r w:rsidRPr="00566CC5">
        <w:rPr>
          <w:rFonts w:cstheme="minorHAnsi"/>
          <w:b/>
          <w:bCs/>
          <w:lang w:val="en-GB" w:eastAsia="en-AU"/>
        </w:rPr>
        <w:t>Alt 7 – Decision to release the Goods – Entry Permitted</w:t>
      </w:r>
    </w:p>
    <w:p w14:paraId="2EE72F0D" w14:textId="77777777" w:rsidR="009A1DC3" w:rsidRPr="00566CC5" w:rsidRDefault="009A1DC3" w:rsidP="003F6477">
      <w:pPr>
        <w:numPr>
          <w:ilvl w:val="0"/>
          <w:numId w:val="144"/>
        </w:numPr>
        <w:spacing w:before="60" w:after="60"/>
        <w:rPr>
          <w:rFonts w:cstheme="minorHAnsi"/>
          <w:lang w:val="en-GB" w:eastAsia="en-AU"/>
        </w:rPr>
      </w:pPr>
      <w:r w:rsidRPr="00566CC5">
        <w:rPr>
          <w:rFonts w:cstheme="minorHAnsi"/>
          <w:lang w:eastAsia="en-AU"/>
        </w:rPr>
        <w:t>The process follows the Core Flow up to step 6 or positive control results</w:t>
      </w:r>
    </w:p>
    <w:p w14:paraId="7604CE66" w14:textId="77777777" w:rsidR="009A1DC3" w:rsidRPr="00566CC5" w:rsidRDefault="009A1DC3" w:rsidP="003F6477">
      <w:pPr>
        <w:numPr>
          <w:ilvl w:val="0"/>
          <w:numId w:val="144"/>
        </w:numPr>
        <w:spacing w:before="60" w:after="60"/>
        <w:rPr>
          <w:rFonts w:cstheme="minorHAnsi"/>
          <w:lang w:val="en-GB" w:eastAsia="en-AU"/>
        </w:rPr>
      </w:pPr>
      <w:r w:rsidRPr="00566CC5">
        <w:rPr>
          <w:rFonts w:cstheme="minorHAnsi"/>
          <w:lang w:val="en-GB" w:eastAsia="en-AU"/>
        </w:rPr>
        <w:t>The Goods can be released</w:t>
      </w:r>
    </w:p>
    <w:p w14:paraId="316F269A" w14:textId="2AE4B312" w:rsidR="009A1DC3" w:rsidRPr="00566CC5" w:rsidRDefault="009A1DC3" w:rsidP="003F6477">
      <w:pPr>
        <w:numPr>
          <w:ilvl w:val="0"/>
          <w:numId w:val="144"/>
        </w:numPr>
        <w:spacing w:before="60" w:after="60"/>
        <w:rPr>
          <w:rFonts w:cstheme="minorHAnsi"/>
          <w:lang w:val="en-GB" w:eastAsia="en-AU"/>
        </w:rPr>
      </w:pPr>
      <w:r w:rsidRPr="00566CC5">
        <w:rPr>
          <w:rFonts w:cstheme="minorHAnsi"/>
          <w:lang w:val="en-GB" w:eastAsia="en-AU"/>
        </w:rPr>
        <w:t xml:space="preserve">AIS </w:t>
      </w:r>
      <w:r w:rsidR="00EA0ED8">
        <w:rPr>
          <w:rFonts w:cstheme="minorHAnsi"/>
          <w:lang w:val="en-GB" w:eastAsia="en-AU"/>
        </w:rPr>
        <w:t>sends</w:t>
      </w:r>
      <w:r w:rsidRPr="00566CC5">
        <w:rPr>
          <w:rFonts w:cstheme="minorHAnsi"/>
          <w:lang w:val="en-GB" w:eastAsia="en-AU"/>
        </w:rPr>
        <w:t xml:space="preserve"> an IM429 release permitted message to the Trader</w:t>
      </w:r>
    </w:p>
    <w:p w14:paraId="2AA785A7" w14:textId="77777777" w:rsidR="009A1DC3" w:rsidRPr="00566CC5" w:rsidRDefault="009A1DC3" w:rsidP="009A1DC3">
      <w:pPr>
        <w:rPr>
          <w:rFonts w:cstheme="minorHAnsi"/>
          <w:lang w:val="en-GB" w:eastAsia="en-AU"/>
        </w:rPr>
      </w:pPr>
    </w:p>
    <w:p w14:paraId="77BF23F1" w14:textId="77777777" w:rsidR="009A1DC3" w:rsidRPr="00145541" w:rsidRDefault="009A1DC3" w:rsidP="00FC67EA">
      <w:pPr>
        <w:pStyle w:val="Heading3"/>
      </w:pPr>
      <w:bookmarkStart w:id="102" w:name="_Toc34910873"/>
      <w:bookmarkStart w:id="103" w:name="_Toc119702913"/>
      <w:bookmarkStart w:id="104" w:name="_Toc135399783"/>
      <w:r w:rsidRPr="00145541">
        <w:lastRenderedPageBreak/>
        <w:t>Simplified Customs Declaration with Supplementary Waiver</w:t>
      </w:r>
      <w:bookmarkEnd w:id="102"/>
      <w:bookmarkEnd w:id="103"/>
      <w:bookmarkEnd w:id="104"/>
    </w:p>
    <w:p w14:paraId="7AD2D14E" w14:textId="50ED5DB6" w:rsidR="009A1DC3" w:rsidRPr="00145541" w:rsidRDefault="00755599" w:rsidP="009A1DC3">
      <w:pPr>
        <w:jc w:val="center"/>
        <w:rPr>
          <w:rFonts w:cstheme="minorHAnsi"/>
          <w:lang w:val="en-GB" w:eastAsia="en-AU"/>
        </w:rPr>
      </w:pPr>
      <w:r w:rsidRPr="00755599">
        <w:rPr>
          <w:rFonts w:cstheme="minorHAnsi"/>
          <w:noProof/>
        </w:rPr>
        <w:drawing>
          <wp:inline distT="0" distB="0" distL="0" distR="0" wp14:anchorId="6FD992DC" wp14:editId="180F5918">
            <wp:extent cx="4713509" cy="7131465"/>
            <wp:effectExtent l="0" t="0" r="0" b="0"/>
            <wp:docPr id="224" name="Picture 224" descr="C:\Users\ibek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eki\Desktop\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0223" cy="7141623"/>
                    </a:xfrm>
                    <a:prstGeom prst="rect">
                      <a:avLst/>
                    </a:prstGeom>
                    <a:noFill/>
                    <a:ln>
                      <a:noFill/>
                    </a:ln>
                  </pic:spPr>
                </pic:pic>
              </a:graphicData>
            </a:graphic>
          </wp:inline>
        </w:drawing>
      </w:r>
    </w:p>
    <w:p w14:paraId="04B487D0" w14:textId="77777777" w:rsidR="009A1DC3" w:rsidRPr="00145541" w:rsidRDefault="009A1DC3" w:rsidP="009A1DC3">
      <w:pPr>
        <w:keepNext/>
        <w:keepLines/>
        <w:rPr>
          <w:rFonts w:cstheme="minorHAnsi"/>
          <w:b/>
          <w:bCs/>
          <w:sz w:val="20"/>
          <w:lang w:val="en-GB" w:eastAsia="en-AU"/>
        </w:rPr>
      </w:pPr>
      <w:r w:rsidRPr="00145541">
        <w:rPr>
          <w:rFonts w:cstheme="minorHAnsi"/>
          <w:b/>
          <w:bCs/>
          <w:noProof/>
          <w:sz w:val="20"/>
        </w:rPr>
        <w:lastRenderedPageBreak/>
        <w:drawing>
          <wp:anchor distT="0" distB="0" distL="114300" distR="114300" simplePos="0" relativeHeight="251663360" behindDoc="0" locked="0" layoutInCell="1" allowOverlap="1" wp14:anchorId="0A30A2F3" wp14:editId="2AF70C1E">
            <wp:simplePos x="0" y="0"/>
            <wp:positionH relativeFrom="column">
              <wp:posOffset>783590</wp:posOffset>
            </wp:positionH>
            <wp:positionV relativeFrom="paragraph">
              <wp:posOffset>386715</wp:posOffset>
            </wp:positionV>
            <wp:extent cx="5149215" cy="4560570"/>
            <wp:effectExtent l="114300" t="114300" r="108585" b="106680"/>
            <wp:wrapTopAndBottom/>
            <wp:docPr id="243" name="Picture 243" descr="C:\BOGDANOS\001 Sequence Working\STD - 5.3.3 Simplified Customs Declaration with supplementary wa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OGDANOS\001 Sequence Working\STD - 5.3.3 Simplified Customs Declaration with supplementary waiv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9215" cy="456057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CAEE63" w14:textId="77777777" w:rsidR="009A1DC3" w:rsidRPr="00145541" w:rsidRDefault="009A1DC3" w:rsidP="009A1DC3">
      <w:pPr>
        <w:keepNext/>
        <w:keepLines/>
        <w:rPr>
          <w:rFonts w:cstheme="minorHAnsi"/>
          <w:b/>
          <w:bCs/>
          <w:sz w:val="20"/>
          <w:lang w:val="en-GB" w:eastAsia="en-AU"/>
        </w:rPr>
      </w:pPr>
    </w:p>
    <w:p w14:paraId="30280BCE" w14:textId="2025B779" w:rsidR="009A1DC3" w:rsidRPr="00566CC5" w:rsidRDefault="009A1DC3" w:rsidP="009A1DC3">
      <w:pPr>
        <w:rPr>
          <w:rFonts w:cstheme="minorHAnsi"/>
          <w:b/>
          <w:bCs/>
          <w:lang w:val="en-GB" w:eastAsia="en-AU"/>
        </w:rPr>
      </w:pPr>
      <w:r w:rsidRPr="00566CC5">
        <w:rPr>
          <w:rFonts w:cstheme="minorHAnsi"/>
          <w:b/>
          <w:bCs/>
          <w:lang w:val="en-GB" w:eastAsia="en-AU"/>
        </w:rPr>
        <w:t>Core Flow (Happy Path) - Simplified Customs Declaration with Supplementary Waiver</w:t>
      </w:r>
    </w:p>
    <w:p w14:paraId="0A83C98F" w14:textId="5071D463" w:rsidR="009A1DC3" w:rsidRPr="00566CC5" w:rsidRDefault="009A1DC3" w:rsidP="003F6477">
      <w:pPr>
        <w:numPr>
          <w:ilvl w:val="0"/>
          <w:numId w:val="225"/>
        </w:numPr>
        <w:spacing w:before="60" w:after="60"/>
        <w:rPr>
          <w:rFonts w:cstheme="minorHAnsi"/>
          <w:lang w:val="en-GB" w:eastAsia="en-AU"/>
        </w:rPr>
      </w:pPr>
      <w:r w:rsidRPr="00566CC5">
        <w:rPr>
          <w:rFonts w:cstheme="minorHAnsi"/>
          <w:lang w:val="en-GB" w:eastAsia="en-AU"/>
        </w:rPr>
        <w:t>AIS receives an IM415 message (additional declaration type =</w:t>
      </w:r>
      <w:r w:rsidR="002F23E4">
        <w:rPr>
          <w:rFonts w:cstheme="minorHAnsi"/>
          <w:lang w:val="en-GB" w:eastAsia="en-AU"/>
        </w:rPr>
        <w:t xml:space="preserve"> B or</w:t>
      </w:r>
      <w:r w:rsidRPr="00566CC5">
        <w:rPr>
          <w:rFonts w:cstheme="minorHAnsi"/>
          <w:lang w:val="en-GB" w:eastAsia="en-AU"/>
        </w:rPr>
        <w:t xml:space="preserve"> C)</w:t>
      </w:r>
    </w:p>
    <w:p w14:paraId="7CD83243" w14:textId="77777777" w:rsidR="009A1DC3" w:rsidRPr="00566CC5" w:rsidRDefault="009A1DC3" w:rsidP="003F6477">
      <w:pPr>
        <w:numPr>
          <w:ilvl w:val="0"/>
          <w:numId w:val="225"/>
        </w:numPr>
        <w:spacing w:before="60" w:after="60"/>
        <w:rPr>
          <w:rFonts w:cstheme="minorHAnsi"/>
          <w:lang w:val="en-GB" w:eastAsia="en-AU"/>
        </w:rPr>
      </w:pPr>
      <w:r w:rsidRPr="00566CC5">
        <w:rPr>
          <w:rFonts w:cstheme="minorHAnsi"/>
          <w:lang w:val="en-GB" w:eastAsia="en-AU"/>
        </w:rPr>
        <w:t>The message is syntactically valid</w:t>
      </w:r>
    </w:p>
    <w:p w14:paraId="0D0D20D7" w14:textId="77777777" w:rsidR="009A1DC3" w:rsidRPr="00566CC5" w:rsidRDefault="009A1DC3" w:rsidP="003F6477">
      <w:pPr>
        <w:numPr>
          <w:ilvl w:val="0"/>
          <w:numId w:val="225"/>
        </w:numPr>
        <w:spacing w:before="60" w:after="60"/>
        <w:rPr>
          <w:rFonts w:cstheme="minorHAnsi"/>
          <w:lang w:val="en-GB" w:eastAsia="en-AU"/>
        </w:rPr>
      </w:pPr>
      <w:r w:rsidRPr="00566CC5">
        <w:rPr>
          <w:rFonts w:cstheme="minorHAnsi"/>
          <w:lang w:val="en-GB" w:eastAsia="en-AU"/>
        </w:rPr>
        <w:t>The message is logically valid (No business rules violation)</w:t>
      </w:r>
    </w:p>
    <w:p w14:paraId="4BB18C2E" w14:textId="77777777" w:rsidR="009A1DC3" w:rsidRPr="00566CC5" w:rsidRDefault="009A1DC3" w:rsidP="003F6477">
      <w:pPr>
        <w:numPr>
          <w:ilvl w:val="0"/>
          <w:numId w:val="225"/>
        </w:numPr>
        <w:spacing w:before="60" w:after="60"/>
        <w:rPr>
          <w:rFonts w:cstheme="minorHAnsi"/>
          <w:lang w:val="en-GB" w:eastAsia="en-AU"/>
        </w:rPr>
      </w:pPr>
      <w:r w:rsidRPr="00566CC5">
        <w:rPr>
          <w:rFonts w:cstheme="minorHAnsi"/>
          <w:bCs/>
          <w:lang w:val="en-GB" w:eastAsia="en-AU"/>
        </w:rPr>
        <w:t>The declaration is evaluated as arrived</w:t>
      </w:r>
    </w:p>
    <w:p w14:paraId="755BA3C3" w14:textId="77777777" w:rsidR="009A1DC3" w:rsidRPr="00566CC5" w:rsidRDefault="009A1DC3" w:rsidP="003F6477">
      <w:pPr>
        <w:numPr>
          <w:ilvl w:val="0"/>
          <w:numId w:val="225"/>
        </w:numPr>
        <w:spacing w:before="60" w:after="60"/>
        <w:rPr>
          <w:rFonts w:cstheme="minorHAnsi"/>
          <w:lang w:val="en-GB" w:eastAsia="en-AU"/>
        </w:rPr>
      </w:pPr>
      <w:r w:rsidRPr="00566CC5">
        <w:rPr>
          <w:rFonts w:cstheme="minorHAnsi"/>
          <w:lang w:val="en-GB" w:eastAsia="en-AU"/>
        </w:rPr>
        <w:t>The declaration is accepted</w:t>
      </w:r>
    </w:p>
    <w:p w14:paraId="57A674FC" w14:textId="77777777" w:rsidR="009A1DC3" w:rsidRPr="00566CC5" w:rsidRDefault="009A1DC3" w:rsidP="003F6477">
      <w:pPr>
        <w:numPr>
          <w:ilvl w:val="0"/>
          <w:numId w:val="225"/>
        </w:numPr>
        <w:spacing w:before="60" w:after="60"/>
        <w:rPr>
          <w:rFonts w:cstheme="minorHAnsi"/>
          <w:lang w:val="en-GB" w:eastAsia="en-AU"/>
        </w:rPr>
      </w:pPr>
      <w:r w:rsidRPr="00566CC5">
        <w:rPr>
          <w:rFonts w:cstheme="minorHAnsi"/>
          <w:lang w:val="en-GB" w:eastAsia="en-AU"/>
        </w:rPr>
        <w:t>AIS sends an IM428 acceptance message to the Trader</w:t>
      </w:r>
    </w:p>
    <w:p w14:paraId="27E2DF36" w14:textId="77777777" w:rsidR="009A1DC3" w:rsidRPr="00566CC5" w:rsidRDefault="009A1DC3" w:rsidP="003F6477">
      <w:pPr>
        <w:numPr>
          <w:ilvl w:val="0"/>
          <w:numId w:val="225"/>
        </w:numPr>
        <w:spacing w:before="60" w:after="60"/>
        <w:rPr>
          <w:rFonts w:cstheme="minorHAnsi"/>
          <w:lang w:val="en-GB" w:eastAsia="en-AU"/>
        </w:rPr>
      </w:pPr>
      <w:r w:rsidRPr="00566CC5">
        <w:rPr>
          <w:rFonts w:cstheme="minorHAnsi"/>
          <w:lang w:val="en-GB" w:eastAsia="en-AU"/>
        </w:rPr>
        <w:t>The declaration is Green routed</w:t>
      </w:r>
    </w:p>
    <w:p w14:paraId="4599D12A" w14:textId="77777777" w:rsidR="009A1DC3" w:rsidRPr="00566CC5" w:rsidRDefault="009A1DC3" w:rsidP="009A1DC3">
      <w:pPr>
        <w:rPr>
          <w:rFonts w:cstheme="minorHAnsi"/>
          <w:lang w:val="en-GB" w:eastAsia="en-AU"/>
        </w:rPr>
      </w:pPr>
    </w:p>
    <w:p w14:paraId="38FA1B17"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6DEE0B3B" w14:textId="77777777" w:rsidR="009A1DC3" w:rsidRPr="00566CC5" w:rsidRDefault="009A1DC3" w:rsidP="003F6477">
      <w:pPr>
        <w:numPr>
          <w:ilvl w:val="0"/>
          <w:numId w:val="226"/>
        </w:numPr>
        <w:spacing w:before="60" w:after="60"/>
        <w:rPr>
          <w:rFonts w:cstheme="minorHAnsi"/>
          <w:lang w:val="en-GB" w:eastAsia="en-AU"/>
        </w:rPr>
      </w:pPr>
      <w:r w:rsidRPr="00566CC5">
        <w:rPr>
          <w:rFonts w:cstheme="minorHAnsi"/>
          <w:lang w:eastAsia="en-AU"/>
        </w:rPr>
        <w:t>The process follows the Core Flow up to step 1</w:t>
      </w:r>
    </w:p>
    <w:p w14:paraId="6031DA61" w14:textId="77777777" w:rsidR="009A1DC3" w:rsidRPr="00566CC5" w:rsidRDefault="009A1DC3" w:rsidP="003F6477">
      <w:pPr>
        <w:numPr>
          <w:ilvl w:val="0"/>
          <w:numId w:val="226"/>
        </w:numPr>
        <w:spacing w:before="60" w:after="60"/>
        <w:rPr>
          <w:rFonts w:cstheme="minorHAnsi"/>
          <w:lang w:val="en-GB" w:eastAsia="en-AU"/>
        </w:rPr>
      </w:pPr>
      <w:r w:rsidRPr="00566CC5">
        <w:rPr>
          <w:rFonts w:cstheme="minorHAnsi"/>
          <w:lang w:val="en-GB" w:eastAsia="en-AU"/>
        </w:rPr>
        <w:t>The IM415 message is syntactically invalid</w:t>
      </w:r>
    </w:p>
    <w:p w14:paraId="7393B67E" w14:textId="14F9AF25" w:rsidR="009A1DC3" w:rsidRPr="00566CC5" w:rsidRDefault="009A1DC3" w:rsidP="003F6477">
      <w:pPr>
        <w:numPr>
          <w:ilvl w:val="0"/>
          <w:numId w:val="226"/>
        </w:numPr>
        <w:spacing w:before="60" w:after="60"/>
        <w:ind w:left="1440" w:hanging="1080"/>
        <w:rPr>
          <w:rFonts w:cstheme="minorHAnsi"/>
          <w:lang w:val="en-GB" w:eastAsia="en-AU"/>
        </w:rPr>
      </w:pPr>
      <w:r w:rsidRPr="00566CC5">
        <w:rPr>
          <w:rFonts w:cstheme="minorHAnsi"/>
          <w:lang w:val="en-GB" w:eastAsia="en-AU"/>
        </w:rPr>
        <w:t>AIS sends an IM917 Syntax Error message to the Trader</w:t>
      </w:r>
    </w:p>
    <w:p w14:paraId="04CCF843" w14:textId="77777777" w:rsidR="009A1DC3" w:rsidRPr="00566CC5" w:rsidRDefault="009A1DC3" w:rsidP="009A1DC3">
      <w:pPr>
        <w:rPr>
          <w:rFonts w:cstheme="minorHAnsi"/>
          <w:lang w:val="en-GB" w:eastAsia="en-AU"/>
        </w:rPr>
      </w:pPr>
    </w:p>
    <w:p w14:paraId="465CD8D0"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72F67F6C" w14:textId="77777777" w:rsidR="009A1DC3" w:rsidRPr="00566CC5" w:rsidRDefault="009A1DC3" w:rsidP="003F6477">
      <w:pPr>
        <w:numPr>
          <w:ilvl w:val="0"/>
          <w:numId w:val="227"/>
        </w:numPr>
        <w:spacing w:before="60" w:after="60"/>
        <w:rPr>
          <w:rFonts w:cstheme="minorHAnsi"/>
          <w:lang w:val="en-GB" w:eastAsia="en-AU"/>
        </w:rPr>
      </w:pPr>
      <w:r w:rsidRPr="00566CC5">
        <w:rPr>
          <w:rFonts w:cstheme="minorHAnsi"/>
          <w:lang w:eastAsia="en-AU"/>
        </w:rPr>
        <w:t>The process follows the Core Flow up to step 2</w:t>
      </w:r>
    </w:p>
    <w:p w14:paraId="75834698" w14:textId="77777777" w:rsidR="009A1DC3" w:rsidRPr="00566CC5" w:rsidRDefault="009A1DC3" w:rsidP="003F6477">
      <w:pPr>
        <w:numPr>
          <w:ilvl w:val="0"/>
          <w:numId w:val="227"/>
        </w:numPr>
        <w:spacing w:before="60" w:after="60"/>
        <w:rPr>
          <w:rFonts w:cstheme="minorHAnsi"/>
          <w:lang w:val="en-GB" w:eastAsia="en-AU"/>
        </w:rPr>
      </w:pPr>
      <w:r w:rsidRPr="00566CC5">
        <w:rPr>
          <w:rFonts w:cstheme="minorHAnsi"/>
          <w:lang w:val="en-GB" w:eastAsia="en-AU"/>
        </w:rPr>
        <w:t>The IM415 message is logically invalid (Business rules violation)</w:t>
      </w:r>
    </w:p>
    <w:p w14:paraId="483838DE" w14:textId="77777777" w:rsidR="009A1DC3" w:rsidRPr="00566CC5" w:rsidRDefault="009A1DC3" w:rsidP="003F6477">
      <w:pPr>
        <w:numPr>
          <w:ilvl w:val="0"/>
          <w:numId w:val="227"/>
        </w:numPr>
        <w:spacing w:before="60" w:after="60"/>
        <w:rPr>
          <w:rFonts w:cstheme="minorHAnsi"/>
          <w:lang w:val="en-GB" w:eastAsia="en-AU"/>
        </w:rPr>
      </w:pPr>
      <w:r w:rsidRPr="00566CC5">
        <w:rPr>
          <w:rFonts w:cstheme="minorHAnsi"/>
          <w:lang w:val="en-GB" w:eastAsia="en-AU"/>
        </w:rPr>
        <w:t>AIS sends an IM416 rejection message to the Trader</w:t>
      </w:r>
    </w:p>
    <w:p w14:paraId="2FEA7C09" w14:textId="77777777" w:rsidR="009A1DC3" w:rsidRPr="00566CC5" w:rsidRDefault="009A1DC3" w:rsidP="009A1DC3">
      <w:pPr>
        <w:ind w:left="720"/>
        <w:rPr>
          <w:rFonts w:cstheme="minorHAnsi"/>
          <w:lang w:val="en-GB" w:eastAsia="en-AU"/>
        </w:rPr>
      </w:pPr>
    </w:p>
    <w:p w14:paraId="51A52183" w14:textId="77777777" w:rsidR="009A1DC3" w:rsidRPr="00566CC5" w:rsidRDefault="009A1DC3" w:rsidP="009A1DC3">
      <w:pPr>
        <w:rPr>
          <w:rFonts w:cstheme="minorHAnsi"/>
          <w:b/>
          <w:bCs/>
          <w:lang w:val="en-GB" w:eastAsia="en-AU"/>
        </w:rPr>
      </w:pPr>
      <w:r w:rsidRPr="00566CC5">
        <w:rPr>
          <w:rFonts w:cstheme="minorHAnsi"/>
          <w:b/>
          <w:bCs/>
          <w:lang w:val="en-GB" w:eastAsia="en-AU"/>
        </w:rPr>
        <w:t>Alt 3 – The declaration is evaluated as “non-arrived”</w:t>
      </w:r>
    </w:p>
    <w:p w14:paraId="470379ED" w14:textId="77777777" w:rsidR="009A1DC3" w:rsidRPr="00566CC5" w:rsidRDefault="009A1DC3" w:rsidP="003F6477">
      <w:pPr>
        <w:numPr>
          <w:ilvl w:val="0"/>
          <w:numId w:val="228"/>
        </w:numPr>
        <w:spacing w:before="60" w:after="60"/>
        <w:rPr>
          <w:rFonts w:cstheme="minorHAnsi"/>
          <w:lang w:val="en-GB" w:eastAsia="en-AU"/>
        </w:rPr>
      </w:pPr>
      <w:r w:rsidRPr="00566CC5">
        <w:rPr>
          <w:rFonts w:cstheme="minorHAnsi"/>
          <w:lang w:eastAsia="en-AU"/>
        </w:rPr>
        <w:t>The process follows the Core Flow up to step 3</w:t>
      </w:r>
    </w:p>
    <w:p w14:paraId="6B69630B" w14:textId="77777777" w:rsidR="009A1DC3" w:rsidRPr="00566CC5" w:rsidRDefault="009A1DC3" w:rsidP="003F6477">
      <w:pPr>
        <w:numPr>
          <w:ilvl w:val="0"/>
          <w:numId w:val="228"/>
        </w:numPr>
        <w:spacing w:before="60" w:after="60"/>
        <w:rPr>
          <w:rFonts w:cstheme="minorHAnsi"/>
          <w:lang w:val="en-GB" w:eastAsia="en-AU"/>
        </w:rPr>
      </w:pPr>
      <w:r w:rsidRPr="00566CC5">
        <w:rPr>
          <w:rFonts w:cstheme="minorHAnsi"/>
          <w:bCs/>
          <w:lang w:val="en-GB" w:eastAsia="en-AU"/>
        </w:rPr>
        <w:t>The declaration is evaluated as “non-arrived”</w:t>
      </w:r>
    </w:p>
    <w:p w14:paraId="4509970E" w14:textId="77777777" w:rsidR="009A1DC3" w:rsidRPr="00566CC5" w:rsidRDefault="009A1DC3" w:rsidP="003F6477">
      <w:pPr>
        <w:numPr>
          <w:ilvl w:val="0"/>
          <w:numId w:val="228"/>
        </w:numPr>
        <w:spacing w:before="60" w:after="60"/>
        <w:rPr>
          <w:rFonts w:cstheme="minorHAnsi"/>
          <w:lang w:val="en-GB" w:eastAsia="en-AU"/>
        </w:rPr>
      </w:pPr>
      <w:r w:rsidRPr="00566CC5">
        <w:rPr>
          <w:rFonts w:cstheme="minorHAnsi"/>
          <w:lang w:val="en-GB" w:eastAsia="en-AU"/>
        </w:rPr>
        <w:t>AIS sends an IM416 rejection message to the Trader</w:t>
      </w:r>
    </w:p>
    <w:p w14:paraId="1BF4C9E2" w14:textId="77777777" w:rsidR="009A1DC3" w:rsidRPr="00566CC5" w:rsidRDefault="009A1DC3" w:rsidP="009A1DC3">
      <w:pPr>
        <w:rPr>
          <w:rFonts w:cstheme="minorHAnsi"/>
          <w:b/>
          <w:bCs/>
          <w:lang w:val="en-GB" w:eastAsia="en-AU"/>
        </w:rPr>
      </w:pPr>
    </w:p>
    <w:p w14:paraId="18F195C1" w14:textId="77777777" w:rsidR="009A1DC3" w:rsidRPr="00566CC5" w:rsidRDefault="009A1DC3" w:rsidP="009A1DC3">
      <w:pPr>
        <w:rPr>
          <w:rFonts w:cstheme="minorHAnsi"/>
          <w:b/>
          <w:bCs/>
          <w:lang w:val="en-GB" w:eastAsia="en-AU"/>
        </w:rPr>
      </w:pPr>
      <w:r w:rsidRPr="00566CC5">
        <w:rPr>
          <w:rFonts w:cstheme="minorHAnsi"/>
          <w:b/>
          <w:bCs/>
          <w:lang w:val="en-GB" w:eastAsia="en-AU"/>
        </w:rPr>
        <w:t>Alt 4 – RED/ORANGE Routing</w:t>
      </w:r>
    </w:p>
    <w:p w14:paraId="070ADEDD" w14:textId="77777777" w:rsidR="009A1DC3" w:rsidRPr="00566CC5" w:rsidRDefault="009A1DC3" w:rsidP="003F6477">
      <w:pPr>
        <w:numPr>
          <w:ilvl w:val="0"/>
          <w:numId w:val="229"/>
        </w:numPr>
        <w:spacing w:before="60" w:after="60"/>
        <w:rPr>
          <w:rFonts w:cstheme="minorHAnsi"/>
          <w:lang w:val="en-GB" w:eastAsia="en-AU"/>
        </w:rPr>
      </w:pPr>
      <w:r w:rsidRPr="00566CC5">
        <w:rPr>
          <w:rFonts w:cstheme="minorHAnsi"/>
          <w:lang w:eastAsia="en-AU"/>
        </w:rPr>
        <w:t>The process follows the Core Flow up to step 6</w:t>
      </w:r>
    </w:p>
    <w:p w14:paraId="47147E48" w14:textId="77777777" w:rsidR="009A1DC3" w:rsidRPr="00566CC5" w:rsidRDefault="009A1DC3" w:rsidP="003F6477">
      <w:pPr>
        <w:numPr>
          <w:ilvl w:val="0"/>
          <w:numId w:val="229"/>
        </w:numPr>
        <w:spacing w:before="60" w:after="60"/>
        <w:rPr>
          <w:rFonts w:cstheme="minorHAnsi"/>
          <w:lang w:val="en-GB" w:eastAsia="en-AU"/>
        </w:rPr>
      </w:pPr>
      <w:r w:rsidRPr="00566CC5">
        <w:rPr>
          <w:rFonts w:cstheme="minorHAnsi"/>
          <w:lang w:val="en-GB" w:eastAsia="en-AU"/>
        </w:rPr>
        <w:t>The Declaration is Red/Orange routed</w:t>
      </w:r>
    </w:p>
    <w:p w14:paraId="783D5A42" w14:textId="77777777" w:rsidR="009A1DC3" w:rsidRPr="00566CC5" w:rsidRDefault="009A1DC3" w:rsidP="003F6477">
      <w:pPr>
        <w:numPr>
          <w:ilvl w:val="0"/>
          <w:numId w:val="229"/>
        </w:numPr>
        <w:spacing w:before="60" w:after="60"/>
        <w:rPr>
          <w:rFonts w:cstheme="minorHAnsi"/>
          <w:lang w:val="en-GB" w:eastAsia="en-AU"/>
        </w:rPr>
      </w:pPr>
      <w:r w:rsidRPr="00566CC5">
        <w:rPr>
          <w:rFonts w:cstheme="minorHAnsi"/>
          <w:lang w:val="en-GB" w:eastAsia="en-AU"/>
        </w:rPr>
        <w:t>AIS sends an IM460 Control Notice message to the Trader</w:t>
      </w:r>
    </w:p>
    <w:p w14:paraId="64BC8877" w14:textId="77777777" w:rsidR="009A1DC3" w:rsidRPr="00566CC5" w:rsidRDefault="009A1DC3" w:rsidP="009A1DC3">
      <w:pPr>
        <w:ind w:left="720"/>
        <w:rPr>
          <w:rFonts w:cstheme="minorHAnsi"/>
          <w:lang w:val="en-GB" w:eastAsia="en-AU"/>
        </w:rPr>
      </w:pPr>
    </w:p>
    <w:p w14:paraId="2FCC2C0D" w14:textId="77777777" w:rsidR="009A1DC3" w:rsidRPr="00566CC5" w:rsidRDefault="009A1DC3" w:rsidP="009A1DC3">
      <w:pPr>
        <w:rPr>
          <w:rFonts w:cstheme="minorHAnsi"/>
          <w:b/>
          <w:bCs/>
          <w:lang w:val="en-GB" w:eastAsia="en-AU"/>
        </w:rPr>
      </w:pPr>
      <w:r w:rsidRPr="00566CC5">
        <w:rPr>
          <w:rFonts w:cstheme="minorHAnsi"/>
          <w:b/>
          <w:bCs/>
          <w:lang w:val="en-GB" w:eastAsia="en-AU"/>
        </w:rPr>
        <w:t>Alt 5 – CERTEX Certificate not finalised or under review</w:t>
      </w:r>
    </w:p>
    <w:p w14:paraId="46C2BB00" w14:textId="77777777" w:rsidR="009A1DC3" w:rsidRPr="00566CC5" w:rsidRDefault="009A1DC3" w:rsidP="003F6477">
      <w:pPr>
        <w:numPr>
          <w:ilvl w:val="0"/>
          <w:numId w:val="230"/>
        </w:numPr>
        <w:spacing w:before="60" w:after="60"/>
        <w:rPr>
          <w:rFonts w:cstheme="minorHAnsi"/>
          <w:lang w:val="en-GB" w:eastAsia="en-AU"/>
        </w:rPr>
      </w:pPr>
      <w:r w:rsidRPr="00566CC5">
        <w:rPr>
          <w:rFonts w:cstheme="minorHAnsi"/>
          <w:lang w:eastAsia="en-AU"/>
        </w:rPr>
        <w:t>The process follows the core flow up to step 7</w:t>
      </w:r>
    </w:p>
    <w:p w14:paraId="378CC565" w14:textId="77777777" w:rsidR="009A1DC3" w:rsidRPr="00566CC5" w:rsidRDefault="009A1DC3" w:rsidP="003F6477">
      <w:pPr>
        <w:numPr>
          <w:ilvl w:val="0"/>
          <w:numId w:val="230"/>
        </w:numPr>
        <w:spacing w:before="60" w:after="60"/>
        <w:rPr>
          <w:rFonts w:cstheme="minorHAnsi"/>
          <w:lang w:val="en-GB" w:eastAsia="en-AU"/>
        </w:rPr>
      </w:pPr>
      <w:r w:rsidRPr="00566CC5">
        <w:rPr>
          <w:rFonts w:cstheme="minorHAnsi"/>
          <w:lang w:val="en-GB" w:eastAsia="en-AU"/>
        </w:rPr>
        <w:t>CERTEX reference is not finalised or under review</w:t>
      </w:r>
    </w:p>
    <w:p w14:paraId="2E7D77BA" w14:textId="189B2AEE" w:rsidR="009A1DC3" w:rsidRPr="00566CC5" w:rsidRDefault="009A1DC3" w:rsidP="003F6477">
      <w:pPr>
        <w:numPr>
          <w:ilvl w:val="0"/>
          <w:numId w:val="230"/>
        </w:numPr>
        <w:spacing w:before="60" w:after="60"/>
        <w:rPr>
          <w:rFonts w:cstheme="minorHAnsi"/>
          <w:lang w:val="en-GB" w:eastAsia="en-AU"/>
        </w:rPr>
      </w:pPr>
      <w:r w:rsidRPr="00566CC5">
        <w:rPr>
          <w:rFonts w:cstheme="minorHAnsi"/>
          <w:lang w:val="en-GB" w:eastAsia="en-AU"/>
        </w:rPr>
        <w:t xml:space="preserve">AIS sends </w:t>
      </w:r>
      <w:r w:rsidR="006B7EAD">
        <w:rPr>
          <w:rFonts w:cstheme="minorHAnsi"/>
          <w:lang w:val="en-GB" w:eastAsia="en-AU"/>
        </w:rPr>
        <w:t xml:space="preserve">an </w:t>
      </w:r>
      <w:r w:rsidRPr="00566CC5">
        <w:rPr>
          <w:rFonts w:cstheme="minorHAnsi"/>
          <w:lang w:val="en-GB" w:eastAsia="en-AU"/>
        </w:rPr>
        <w:t>IM099</w:t>
      </w:r>
      <w:r w:rsidR="006B7EAD">
        <w:rPr>
          <w:rFonts w:cstheme="minorHAnsi"/>
          <w:lang w:val="en-GB" w:eastAsia="en-AU"/>
        </w:rPr>
        <w:t xml:space="preserve"> information</w:t>
      </w:r>
      <w:r w:rsidRPr="00566CC5">
        <w:rPr>
          <w:rFonts w:cstheme="minorHAnsi"/>
          <w:lang w:val="en-GB" w:eastAsia="en-AU"/>
        </w:rPr>
        <w:t xml:space="preserve"> message to the Trader</w:t>
      </w:r>
      <w:r w:rsidR="006B7EAD">
        <w:rPr>
          <w:rFonts w:cstheme="minorHAnsi"/>
          <w:lang w:val="en-GB" w:eastAsia="en-AU"/>
        </w:rPr>
        <w:t xml:space="preserve"> (Declaration under CERTEX verification)</w:t>
      </w:r>
    </w:p>
    <w:p w14:paraId="1E66F1B7" w14:textId="77777777" w:rsidR="009A1DC3" w:rsidRPr="00566CC5" w:rsidRDefault="009A1DC3" w:rsidP="009A1DC3">
      <w:pPr>
        <w:rPr>
          <w:rFonts w:cstheme="minorHAnsi"/>
          <w:b/>
          <w:bCs/>
          <w:lang w:val="en-GB" w:eastAsia="en-AU"/>
        </w:rPr>
      </w:pPr>
    </w:p>
    <w:p w14:paraId="6E53B678" w14:textId="77777777" w:rsidR="009A1DC3" w:rsidRPr="00566CC5" w:rsidRDefault="009A1DC3" w:rsidP="009A1DC3">
      <w:pPr>
        <w:rPr>
          <w:rFonts w:cstheme="minorHAnsi"/>
          <w:b/>
          <w:bCs/>
          <w:lang w:val="en-GB" w:eastAsia="en-AU"/>
        </w:rPr>
      </w:pPr>
      <w:r w:rsidRPr="00566CC5">
        <w:rPr>
          <w:rFonts w:cstheme="minorHAnsi"/>
          <w:b/>
          <w:bCs/>
          <w:lang w:val="en-GB" w:eastAsia="en-AU"/>
        </w:rPr>
        <w:t>Alt 6 - Decision to release the Goods - Entry Refused (Controls)</w:t>
      </w:r>
    </w:p>
    <w:p w14:paraId="1C8C1441" w14:textId="77777777" w:rsidR="009A1DC3" w:rsidRPr="00566CC5" w:rsidRDefault="009A1DC3" w:rsidP="003F6477">
      <w:pPr>
        <w:numPr>
          <w:ilvl w:val="0"/>
          <w:numId w:val="231"/>
        </w:numPr>
        <w:spacing w:before="60" w:after="60"/>
        <w:rPr>
          <w:rFonts w:cstheme="minorHAnsi"/>
          <w:lang w:val="en-GB" w:eastAsia="en-AU"/>
        </w:rPr>
      </w:pPr>
      <w:r w:rsidRPr="00566CC5">
        <w:rPr>
          <w:rFonts w:cstheme="minorHAnsi"/>
          <w:lang w:eastAsia="en-AU"/>
        </w:rPr>
        <w:t>The process follows the Alt 4 up to step 3</w:t>
      </w:r>
    </w:p>
    <w:p w14:paraId="44F1C26D" w14:textId="77777777" w:rsidR="009A1DC3" w:rsidRPr="00566CC5" w:rsidRDefault="009A1DC3" w:rsidP="003F6477">
      <w:pPr>
        <w:numPr>
          <w:ilvl w:val="0"/>
          <w:numId w:val="231"/>
        </w:numPr>
        <w:spacing w:before="60" w:after="60"/>
        <w:rPr>
          <w:rFonts w:cstheme="minorHAnsi"/>
          <w:lang w:val="en-GB" w:eastAsia="en-AU"/>
        </w:rPr>
      </w:pPr>
      <w:r w:rsidRPr="00566CC5">
        <w:rPr>
          <w:rFonts w:cstheme="minorHAnsi"/>
          <w:lang w:val="en-GB" w:eastAsia="en-AU"/>
        </w:rPr>
        <w:t>The Goods cannot be released</w:t>
      </w:r>
    </w:p>
    <w:p w14:paraId="09BCAE03" w14:textId="77777777" w:rsidR="009A1DC3" w:rsidRPr="00566CC5" w:rsidRDefault="009A1DC3" w:rsidP="003F6477">
      <w:pPr>
        <w:numPr>
          <w:ilvl w:val="0"/>
          <w:numId w:val="231"/>
        </w:numPr>
        <w:spacing w:before="60" w:after="60"/>
        <w:rPr>
          <w:rFonts w:cstheme="minorHAnsi"/>
          <w:lang w:val="en-GB" w:eastAsia="en-AU"/>
        </w:rPr>
      </w:pPr>
      <w:r w:rsidRPr="00566CC5">
        <w:rPr>
          <w:rFonts w:cstheme="minorHAnsi"/>
          <w:lang w:val="en-GB" w:eastAsia="en-AU"/>
        </w:rPr>
        <w:t>AIS sends an IM451 release rejection message to the Trader</w:t>
      </w:r>
    </w:p>
    <w:p w14:paraId="266C5779" w14:textId="77777777" w:rsidR="009A1DC3" w:rsidRPr="00566CC5" w:rsidRDefault="009A1DC3" w:rsidP="009A1DC3">
      <w:pPr>
        <w:rPr>
          <w:rFonts w:cstheme="minorHAnsi"/>
          <w:b/>
          <w:bCs/>
          <w:lang w:val="en-GB" w:eastAsia="en-AU"/>
        </w:rPr>
      </w:pPr>
    </w:p>
    <w:p w14:paraId="25648125" w14:textId="77777777" w:rsidR="009A1DC3" w:rsidRPr="00566CC5" w:rsidRDefault="009A1DC3" w:rsidP="009A1DC3">
      <w:pPr>
        <w:rPr>
          <w:rFonts w:cstheme="minorHAnsi"/>
          <w:b/>
          <w:bCs/>
          <w:lang w:val="en-GB" w:eastAsia="en-AU"/>
        </w:rPr>
      </w:pPr>
      <w:r w:rsidRPr="00566CC5">
        <w:rPr>
          <w:rFonts w:cstheme="minorHAnsi"/>
          <w:b/>
          <w:bCs/>
          <w:lang w:val="en-GB" w:eastAsia="en-AU"/>
        </w:rPr>
        <w:t>Alt 7 - Decision to release the Goods - Entry Permitted</w:t>
      </w:r>
    </w:p>
    <w:p w14:paraId="1BBB2729" w14:textId="77777777" w:rsidR="009A1DC3" w:rsidRPr="00566CC5" w:rsidRDefault="009A1DC3" w:rsidP="003F6477">
      <w:pPr>
        <w:numPr>
          <w:ilvl w:val="0"/>
          <w:numId w:val="232"/>
        </w:numPr>
        <w:spacing w:before="60" w:after="60"/>
        <w:rPr>
          <w:rFonts w:cstheme="minorHAnsi"/>
          <w:lang w:val="en-GB" w:eastAsia="en-AU"/>
        </w:rPr>
      </w:pPr>
      <w:r w:rsidRPr="00566CC5">
        <w:rPr>
          <w:rFonts w:cstheme="minorHAnsi"/>
          <w:lang w:eastAsia="en-AU"/>
        </w:rPr>
        <w:t>The process follows the Core Flow up to step 7 or positive control results</w:t>
      </w:r>
    </w:p>
    <w:p w14:paraId="75DA04A4" w14:textId="77777777" w:rsidR="009A1DC3" w:rsidRPr="00566CC5" w:rsidRDefault="009A1DC3" w:rsidP="003F6477">
      <w:pPr>
        <w:numPr>
          <w:ilvl w:val="0"/>
          <w:numId w:val="232"/>
        </w:numPr>
        <w:spacing w:before="60" w:after="60"/>
        <w:rPr>
          <w:rFonts w:cstheme="minorHAnsi"/>
          <w:lang w:val="en-GB" w:eastAsia="en-AU"/>
        </w:rPr>
      </w:pPr>
      <w:r w:rsidRPr="00566CC5">
        <w:rPr>
          <w:rFonts w:cstheme="minorHAnsi"/>
          <w:lang w:val="en-GB" w:eastAsia="en-AU"/>
        </w:rPr>
        <w:t xml:space="preserve">The payment process is completed successfully </w:t>
      </w:r>
    </w:p>
    <w:p w14:paraId="47F102FC" w14:textId="77777777" w:rsidR="009A1DC3" w:rsidRPr="00566CC5" w:rsidRDefault="009A1DC3" w:rsidP="003F6477">
      <w:pPr>
        <w:numPr>
          <w:ilvl w:val="0"/>
          <w:numId w:val="232"/>
        </w:numPr>
        <w:spacing w:before="60" w:after="60"/>
        <w:rPr>
          <w:rFonts w:cstheme="minorHAnsi"/>
          <w:lang w:val="en-GB" w:eastAsia="en-AU"/>
        </w:rPr>
      </w:pPr>
      <w:r w:rsidRPr="00566CC5">
        <w:rPr>
          <w:rFonts w:cstheme="minorHAnsi"/>
          <w:lang w:val="en-GB" w:eastAsia="en-AU"/>
        </w:rPr>
        <w:t>The Goods can be released</w:t>
      </w:r>
    </w:p>
    <w:p w14:paraId="040C5DAF" w14:textId="77777777" w:rsidR="009A1DC3" w:rsidRPr="00566CC5" w:rsidRDefault="009A1DC3" w:rsidP="003F6477">
      <w:pPr>
        <w:numPr>
          <w:ilvl w:val="0"/>
          <w:numId w:val="232"/>
        </w:numPr>
        <w:spacing w:before="60" w:after="60"/>
        <w:rPr>
          <w:rFonts w:cstheme="minorHAnsi"/>
          <w:lang w:val="en-GB" w:eastAsia="en-AU"/>
        </w:rPr>
      </w:pPr>
      <w:r w:rsidRPr="00566CC5">
        <w:rPr>
          <w:rFonts w:cstheme="minorHAnsi"/>
          <w:lang w:val="en-GB" w:eastAsia="en-AU"/>
        </w:rPr>
        <w:t>AIS sends an IM429 release notification message to the Trader</w:t>
      </w:r>
    </w:p>
    <w:p w14:paraId="6972B7C5" w14:textId="77777777" w:rsidR="009A1DC3" w:rsidRPr="00566CC5" w:rsidRDefault="009A1DC3" w:rsidP="009A1DC3">
      <w:pPr>
        <w:rPr>
          <w:rFonts w:cstheme="minorHAnsi"/>
          <w:lang w:val="en-GB" w:eastAsia="en-AU"/>
        </w:rPr>
      </w:pPr>
    </w:p>
    <w:p w14:paraId="7100FF6B" w14:textId="77777777" w:rsidR="009A1DC3" w:rsidRPr="00566CC5" w:rsidRDefault="009A1DC3" w:rsidP="009A1DC3">
      <w:pPr>
        <w:rPr>
          <w:rFonts w:cstheme="minorHAnsi"/>
          <w:b/>
          <w:bCs/>
          <w:lang w:val="en-GB" w:eastAsia="en-AU"/>
        </w:rPr>
      </w:pPr>
      <w:r w:rsidRPr="00566CC5">
        <w:rPr>
          <w:rFonts w:cstheme="minorHAnsi"/>
          <w:b/>
          <w:bCs/>
          <w:lang w:val="en-GB" w:eastAsia="en-AU"/>
        </w:rPr>
        <w:t>Alt 8 - Insufficient funds</w:t>
      </w:r>
    </w:p>
    <w:p w14:paraId="4E539991" w14:textId="77777777" w:rsidR="009A1DC3" w:rsidRPr="00566CC5" w:rsidRDefault="009A1DC3" w:rsidP="003F6477">
      <w:pPr>
        <w:numPr>
          <w:ilvl w:val="0"/>
          <w:numId w:val="233"/>
        </w:numPr>
        <w:spacing w:before="60" w:after="60"/>
        <w:rPr>
          <w:rFonts w:cstheme="minorHAnsi"/>
          <w:lang w:val="en-GB" w:eastAsia="en-AU"/>
        </w:rPr>
      </w:pPr>
      <w:r w:rsidRPr="00566CC5">
        <w:rPr>
          <w:rFonts w:cstheme="minorHAnsi"/>
          <w:lang w:eastAsia="en-AU"/>
        </w:rPr>
        <w:t>The process follows the Core Flow up to step 7</w:t>
      </w:r>
    </w:p>
    <w:p w14:paraId="78372684" w14:textId="51BAEE67" w:rsidR="009A1DC3" w:rsidRPr="00566CC5" w:rsidRDefault="009A1DC3" w:rsidP="003F6477">
      <w:pPr>
        <w:numPr>
          <w:ilvl w:val="0"/>
          <w:numId w:val="233"/>
        </w:numPr>
        <w:spacing w:before="60" w:after="60"/>
        <w:rPr>
          <w:rFonts w:cstheme="minorHAnsi"/>
          <w:lang w:val="en-GB" w:eastAsia="en-AU"/>
        </w:rPr>
      </w:pPr>
      <w:r w:rsidRPr="00566CC5">
        <w:rPr>
          <w:rFonts w:cstheme="minorHAnsi"/>
          <w:lang w:val="en-GB" w:eastAsia="en-AU"/>
        </w:rPr>
        <w:t>Customs debt is due, Trader’s account has insufficient funds</w:t>
      </w:r>
    </w:p>
    <w:p w14:paraId="76CD83CC" w14:textId="386402B9" w:rsidR="009A1DC3" w:rsidRPr="00566CC5" w:rsidRDefault="009A1DC3" w:rsidP="003F6477">
      <w:pPr>
        <w:numPr>
          <w:ilvl w:val="0"/>
          <w:numId w:val="233"/>
        </w:numPr>
        <w:spacing w:before="60" w:after="60"/>
        <w:rPr>
          <w:rFonts w:cstheme="minorHAnsi"/>
          <w:lang w:val="en-GB" w:eastAsia="en-AU"/>
        </w:rPr>
      </w:pPr>
      <w:r w:rsidRPr="00566CC5">
        <w:rPr>
          <w:rFonts w:cstheme="minorHAnsi"/>
          <w:lang w:val="en-GB" w:eastAsia="en-AU"/>
        </w:rPr>
        <w:t>AIS sends an IM099 information message to the Trader</w:t>
      </w:r>
      <w:r w:rsidR="006B7EAD">
        <w:rPr>
          <w:rFonts w:cstheme="minorHAnsi"/>
          <w:lang w:val="en-GB" w:eastAsia="en-AU"/>
        </w:rPr>
        <w:t xml:space="preserve"> (</w:t>
      </w:r>
      <w:r w:rsidR="006B7EAD" w:rsidRPr="00566CC5">
        <w:rPr>
          <w:rFonts w:cstheme="minorHAnsi"/>
          <w:lang w:val="en-GB" w:eastAsia="en-AU"/>
        </w:rPr>
        <w:t>Insufficient funds</w:t>
      </w:r>
      <w:r w:rsidR="006B7EAD">
        <w:rPr>
          <w:rFonts w:cstheme="minorHAnsi"/>
          <w:lang w:val="en-GB" w:eastAsia="en-AU"/>
        </w:rPr>
        <w:t>)</w:t>
      </w:r>
    </w:p>
    <w:p w14:paraId="45460E0A" w14:textId="77777777" w:rsidR="009A1DC3" w:rsidRPr="00566CC5" w:rsidRDefault="009A1DC3" w:rsidP="009A1DC3">
      <w:pPr>
        <w:ind w:left="360"/>
        <w:rPr>
          <w:rFonts w:cstheme="minorHAnsi"/>
          <w:highlight w:val="yellow"/>
          <w:lang w:val="en-GB"/>
        </w:rPr>
      </w:pPr>
    </w:p>
    <w:p w14:paraId="2B9562E3" w14:textId="77777777" w:rsidR="009A1DC3" w:rsidRPr="00566CC5" w:rsidRDefault="009A1DC3" w:rsidP="009A1DC3">
      <w:pPr>
        <w:rPr>
          <w:rFonts w:cstheme="minorHAnsi"/>
          <w:b/>
          <w:bCs/>
          <w:lang w:val="en-GB" w:eastAsia="en-AU"/>
        </w:rPr>
      </w:pPr>
      <w:r w:rsidRPr="00566CC5">
        <w:rPr>
          <w:rFonts w:cstheme="minorHAnsi"/>
          <w:b/>
          <w:bCs/>
          <w:lang w:val="en-GB" w:eastAsia="en-AU"/>
        </w:rPr>
        <w:t>Alt 9 - Timer for payment expired</w:t>
      </w:r>
    </w:p>
    <w:p w14:paraId="1CFF5C5C" w14:textId="77777777" w:rsidR="009A1DC3" w:rsidRPr="00566CC5" w:rsidRDefault="009A1DC3" w:rsidP="003F6477">
      <w:pPr>
        <w:numPr>
          <w:ilvl w:val="0"/>
          <w:numId w:val="234"/>
        </w:numPr>
        <w:spacing w:before="60" w:after="60"/>
        <w:rPr>
          <w:rFonts w:cstheme="minorHAnsi"/>
          <w:lang w:val="en-GB" w:eastAsia="en-AU"/>
        </w:rPr>
      </w:pPr>
      <w:r w:rsidRPr="00566CC5">
        <w:rPr>
          <w:rFonts w:cstheme="minorHAnsi"/>
          <w:lang w:eastAsia="en-AU"/>
        </w:rPr>
        <w:t>The process follows the Alt 8 up to step 3</w:t>
      </w:r>
    </w:p>
    <w:p w14:paraId="0B86EA40" w14:textId="20AC77AC" w:rsidR="009A1DC3" w:rsidRPr="00566CC5" w:rsidRDefault="009A1DC3" w:rsidP="003F6477">
      <w:pPr>
        <w:numPr>
          <w:ilvl w:val="0"/>
          <w:numId w:val="234"/>
        </w:numPr>
        <w:spacing w:before="60" w:after="60"/>
        <w:rPr>
          <w:rFonts w:cstheme="minorHAnsi"/>
          <w:lang w:val="en-GB" w:eastAsia="en-AU"/>
        </w:rPr>
      </w:pPr>
      <w:r w:rsidRPr="00566CC5">
        <w:rPr>
          <w:rFonts w:cstheme="minorHAnsi"/>
          <w:lang w:val="en-GB" w:eastAsia="en-AU"/>
        </w:rPr>
        <w:t xml:space="preserve">Trader has failed to fulfil their financial obligation to </w:t>
      </w:r>
      <w:r w:rsidR="00566CC5">
        <w:rPr>
          <w:rFonts w:cstheme="minorHAnsi"/>
          <w:lang w:val="en-GB" w:eastAsia="en-AU"/>
        </w:rPr>
        <w:t xml:space="preserve">Customs </w:t>
      </w:r>
      <w:r w:rsidRPr="00566CC5">
        <w:rPr>
          <w:rFonts w:cstheme="minorHAnsi"/>
          <w:lang w:val="en-GB" w:eastAsia="en-AU"/>
        </w:rPr>
        <w:t xml:space="preserve">within a specified time-limit </w:t>
      </w:r>
    </w:p>
    <w:p w14:paraId="51D54EE6" w14:textId="77777777" w:rsidR="009A1DC3" w:rsidRDefault="009A1DC3" w:rsidP="003F6477">
      <w:pPr>
        <w:numPr>
          <w:ilvl w:val="0"/>
          <w:numId w:val="234"/>
        </w:numPr>
        <w:spacing w:before="60" w:after="60"/>
        <w:rPr>
          <w:rFonts w:cstheme="minorHAnsi"/>
          <w:lang w:val="en-GB" w:eastAsia="en-AU"/>
        </w:rPr>
      </w:pPr>
      <w:r w:rsidRPr="00566CC5">
        <w:rPr>
          <w:rFonts w:cstheme="minorHAnsi"/>
          <w:lang w:val="en-GB" w:eastAsia="en-AU"/>
        </w:rPr>
        <w:t xml:space="preserve">AIS sends an IM451 </w:t>
      </w:r>
      <w:r w:rsidRPr="00566CC5">
        <w:rPr>
          <w:rFonts w:cstheme="minorHAnsi"/>
          <w:lang w:val="en-GB"/>
        </w:rPr>
        <w:t>Release Rejection</w:t>
      </w:r>
      <w:r w:rsidRPr="00566CC5">
        <w:rPr>
          <w:rFonts w:cstheme="minorHAnsi"/>
          <w:lang w:val="en-GB" w:eastAsia="en-AU"/>
        </w:rPr>
        <w:t xml:space="preserve"> message to the Trader</w:t>
      </w:r>
    </w:p>
    <w:p w14:paraId="18ABF663" w14:textId="77777777" w:rsidR="006B7EAD" w:rsidRPr="00566CC5" w:rsidRDefault="006B7EAD" w:rsidP="006B7EAD">
      <w:pPr>
        <w:spacing w:before="60" w:after="60"/>
        <w:ind w:left="720"/>
        <w:rPr>
          <w:rFonts w:cstheme="minorHAnsi"/>
          <w:lang w:val="en-GB" w:eastAsia="en-AU"/>
        </w:rPr>
      </w:pPr>
    </w:p>
    <w:p w14:paraId="683C2143" w14:textId="77777777" w:rsidR="009A1DC3" w:rsidRPr="00145541" w:rsidRDefault="009A1DC3" w:rsidP="00FC67EA">
      <w:pPr>
        <w:pStyle w:val="Heading3"/>
      </w:pPr>
      <w:bookmarkStart w:id="105" w:name="_Toc34910874"/>
      <w:bookmarkStart w:id="106" w:name="_Toc119702914"/>
      <w:bookmarkStart w:id="107" w:name="_Toc135399784"/>
      <w:r w:rsidRPr="00145541">
        <w:lastRenderedPageBreak/>
        <w:t>Pre-Lodged Simplified Customs Declaration</w:t>
      </w:r>
      <w:bookmarkEnd w:id="105"/>
      <w:bookmarkEnd w:id="106"/>
      <w:bookmarkEnd w:id="107"/>
    </w:p>
    <w:p w14:paraId="65D4EE11" w14:textId="3E78199F" w:rsidR="009A1DC3" w:rsidRPr="00145541" w:rsidRDefault="005A02ED" w:rsidP="009A1DC3">
      <w:pPr>
        <w:jc w:val="center"/>
        <w:rPr>
          <w:rFonts w:cstheme="minorHAnsi"/>
          <w:lang w:val="en-GB" w:eastAsia="en-AU"/>
        </w:rPr>
      </w:pPr>
      <w:r w:rsidRPr="005A02ED">
        <w:rPr>
          <w:rFonts w:cstheme="minorHAnsi"/>
          <w:noProof/>
        </w:rPr>
        <w:drawing>
          <wp:inline distT="0" distB="0" distL="0" distR="0" wp14:anchorId="4314B786" wp14:editId="387B4DA6">
            <wp:extent cx="3468466" cy="7131197"/>
            <wp:effectExtent l="0" t="0" r="0" b="0"/>
            <wp:docPr id="228" name="Picture 228" descr="C:\Users\ibek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ki\Desktop\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848" cy="7146375"/>
                    </a:xfrm>
                    <a:prstGeom prst="rect">
                      <a:avLst/>
                    </a:prstGeom>
                    <a:noFill/>
                    <a:ln>
                      <a:noFill/>
                    </a:ln>
                  </pic:spPr>
                </pic:pic>
              </a:graphicData>
            </a:graphic>
          </wp:inline>
        </w:drawing>
      </w:r>
    </w:p>
    <w:p w14:paraId="34BDDD24" w14:textId="77777777" w:rsidR="009A1DC3" w:rsidRPr="00145541" w:rsidRDefault="009A1DC3" w:rsidP="009A1DC3">
      <w:pPr>
        <w:keepNext/>
        <w:keepLines/>
        <w:jc w:val="center"/>
        <w:rPr>
          <w:rFonts w:cstheme="minorHAnsi"/>
          <w:b/>
          <w:bCs/>
          <w:sz w:val="20"/>
          <w:lang w:val="en-GB" w:eastAsia="en-AU"/>
        </w:rPr>
      </w:pPr>
      <w:r w:rsidRPr="00145541">
        <w:rPr>
          <w:rFonts w:cstheme="minorHAnsi"/>
          <w:b/>
          <w:bCs/>
          <w:noProof/>
          <w:sz w:val="20"/>
        </w:rPr>
        <w:lastRenderedPageBreak/>
        <w:drawing>
          <wp:inline distT="0" distB="0" distL="0" distR="0" wp14:anchorId="673179F2" wp14:editId="29E72B3A">
            <wp:extent cx="5269810" cy="6612206"/>
            <wp:effectExtent l="133350" t="133350" r="140970" b="132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TD - 5.3.4 Pre-Lodged Simplified Customs Declaration.jpg"/>
                    <pic:cNvPicPr/>
                  </pic:nvPicPr>
                  <pic:blipFill>
                    <a:blip r:embed="rId42">
                      <a:extLst>
                        <a:ext uri="{28A0092B-C50C-407E-A947-70E740481C1C}">
                          <a14:useLocalDpi xmlns:a14="http://schemas.microsoft.com/office/drawing/2010/main" val="0"/>
                        </a:ext>
                      </a:extLst>
                    </a:blip>
                    <a:stretch>
                      <a:fillRect/>
                    </a:stretch>
                  </pic:blipFill>
                  <pic:spPr>
                    <a:xfrm>
                      <a:off x="0" y="0"/>
                      <a:ext cx="5271039" cy="6613748"/>
                    </a:xfrm>
                    <a:prstGeom prst="rect">
                      <a:avLst/>
                    </a:prstGeom>
                    <a:effectLst>
                      <a:outerShdw blurRad="63500" sx="102000" sy="102000" algn="ctr" rotWithShape="0">
                        <a:prstClr val="black">
                          <a:alpha val="40000"/>
                        </a:prstClr>
                      </a:outerShdw>
                    </a:effectLst>
                  </pic:spPr>
                </pic:pic>
              </a:graphicData>
            </a:graphic>
          </wp:inline>
        </w:drawing>
      </w:r>
    </w:p>
    <w:p w14:paraId="636D7FDA" w14:textId="77777777" w:rsidR="005D231B" w:rsidRPr="00145541" w:rsidRDefault="005D231B" w:rsidP="006B7EAD">
      <w:pPr>
        <w:rPr>
          <w:rFonts w:cstheme="minorHAnsi"/>
          <w:b/>
          <w:bCs/>
          <w:sz w:val="20"/>
          <w:lang w:val="en-GB" w:eastAsia="en-AU"/>
        </w:rPr>
      </w:pPr>
    </w:p>
    <w:p w14:paraId="1B717461" w14:textId="77777777" w:rsidR="009A1DC3" w:rsidRPr="00566CC5" w:rsidRDefault="009A1DC3" w:rsidP="006B7EAD">
      <w:pPr>
        <w:keepNext/>
        <w:rPr>
          <w:rFonts w:cstheme="minorHAnsi"/>
          <w:b/>
          <w:bCs/>
          <w:lang w:val="en-GB" w:eastAsia="en-AU"/>
        </w:rPr>
      </w:pPr>
      <w:r w:rsidRPr="00566CC5">
        <w:rPr>
          <w:rFonts w:cstheme="minorHAnsi"/>
          <w:b/>
          <w:bCs/>
          <w:lang w:val="en-GB" w:eastAsia="en-AU"/>
        </w:rPr>
        <w:lastRenderedPageBreak/>
        <w:t>Preconditions</w:t>
      </w:r>
    </w:p>
    <w:p w14:paraId="6A8A5AB8" w14:textId="29589078" w:rsidR="009A1DC3" w:rsidRDefault="009A1DC3" w:rsidP="006B7EAD">
      <w:pPr>
        <w:rPr>
          <w:rFonts w:cstheme="minorHAnsi"/>
          <w:lang w:val="en-GB"/>
        </w:rPr>
      </w:pPr>
      <w:r w:rsidRPr="00566CC5">
        <w:rPr>
          <w:rFonts w:cstheme="minorHAnsi"/>
          <w:lang w:val="en-GB"/>
        </w:rPr>
        <w:t xml:space="preserve">A simplified declaration (IM415) with additional declaration type </w:t>
      </w:r>
      <w:r w:rsidR="002F23E4">
        <w:rPr>
          <w:rFonts w:cstheme="minorHAnsi"/>
          <w:lang w:val="en-GB"/>
        </w:rPr>
        <w:t xml:space="preserve">E or </w:t>
      </w:r>
      <w:r w:rsidRPr="00566CC5">
        <w:rPr>
          <w:rFonts w:cstheme="minorHAnsi"/>
          <w:lang w:val="en-GB"/>
        </w:rPr>
        <w:t>F </w:t>
      </w:r>
      <w:r w:rsidRPr="00566CC5">
        <w:rPr>
          <w:rFonts w:cstheme="minorHAnsi"/>
          <w:b/>
          <w:bCs/>
          <w:lang w:val="en-GB"/>
        </w:rPr>
        <w:t>WITHOUT</w:t>
      </w:r>
      <w:r w:rsidRPr="00566CC5">
        <w:rPr>
          <w:rFonts w:cstheme="minorHAnsi"/>
          <w:lang w:val="en-GB"/>
        </w:rPr>
        <w:t xml:space="preserve"> supplementary waiver </w:t>
      </w:r>
    </w:p>
    <w:p w14:paraId="58C7287F" w14:textId="77777777" w:rsidR="009A1DC3" w:rsidRPr="00566CC5" w:rsidRDefault="009A1DC3" w:rsidP="006B7EAD">
      <w:pPr>
        <w:rPr>
          <w:rFonts w:cstheme="minorHAnsi"/>
          <w:b/>
          <w:bCs/>
          <w:lang w:val="en-GB" w:eastAsia="en-AU"/>
        </w:rPr>
      </w:pPr>
    </w:p>
    <w:p w14:paraId="6B69804D" w14:textId="77777777" w:rsidR="009A1DC3" w:rsidRPr="00566CC5" w:rsidRDefault="009A1DC3" w:rsidP="009A1DC3">
      <w:pPr>
        <w:keepNext/>
        <w:rPr>
          <w:rFonts w:cstheme="minorHAnsi"/>
          <w:b/>
          <w:bCs/>
          <w:lang w:val="en-GB" w:eastAsia="en-AU"/>
        </w:rPr>
      </w:pPr>
      <w:r w:rsidRPr="00566CC5">
        <w:rPr>
          <w:rFonts w:cstheme="minorHAnsi"/>
          <w:b/>
          <w:bCs/>
          <w:lang w:val="en-GB" w:eastAsia="en-AU"/>
        </w:rPr>
        <w:t>Core Flow (Happy Path) - Pre-lodged Simplified Declaration</w:t>
      </w:r>
    </w:p>
    <w:p w14:paraId="496C06F4" w14:textId="39EDAB0A"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 xml:space="preserve">AIS receives an IM415 message (additional declaration type = </w:t>
      </w:r>
      <w:r w:rsidR="002F23E4">
        <w:rPr>
          <w:rFonts w:cstheme="minorHAnsi"/>
          <w:lang w:val="en-GB" w:eastAsia="en-AU"/>
        </w:rPr>
        <w:t xml:space="preserve">E or </w:t>
      </w:r>
      <w:r w:rsidRPr="00566CC5">
        <w:rPr>
          <w:rFonts w:cstheme="minorHAnsi"/>
          <w:lang w:val="en-GB" w:eastAsia="en-AU"/>
        </w:rPr>
        <w:t xml:space="preserve">F) </w:t>
      </w:r>
    </w:p>
    <w:p w14:paraId="50539794"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The message is syntactically valid</w:t>
      </w:r>
    </w:p>
    <w:p w14:paraId="31EAF9E9"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The message is logically valid (No business rules violation)</w:t>
      </w:r>
    </w:p>
    <w:p w14:paraId="1E821DC3" w14:textId="0ECE7A08"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IM415V Customs Declaration Acknowledgment (Registration) message to the Trader</w:t>
      </w:r>
    </w:p>
    <w:p w14:paraId="00BC8B93"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The declaration is Green routed</w:t>
      </w:r>
    </w:p>
    <w:p w14:paraId="5C432FB0"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AIS receives the IM432 message</w:t>
      </w:r>
    </w:p>
    <w:p w14:paraId="18895001"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The message is syntactically valid</w:t>
      </w:r>
    </w:p>
    <w:p w14:paraId="66CEE5DE"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The message is logically valid (No business rules violation)</w:t>
      </w:r>
    </w:p>
    <w:p w14:paraId="2A5555A2" w14:textId="77777777"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IM432 refers to an “arrived” declaration</w:t>
      </w:r>
    </w:p>
    <w:p w14:paraId="26C2F57B" w14:textId="6DC5D0A6" w:rsidR="009A1DC3" w:rsidRPr="00566CC5" w:rsidRDefault="009A1DC3" w:rsidP="003F6477">
      <w:pPr>
        <w:numPr>
          <w:ilvl w:val="0"/>
          <w:numId w:val="71"/>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IM428 acceptance message to the Trader</w:t>
      </w:r>
    </w:p>
    <w:p w14:paraId="20502A0E" w14:textId="77777777" w:rsidR="009A1DC3" w:rsidRPr="00566CC5" w:rsidRDefault="009A1DC3" w:rsidP="009A1DC3">
      <w:pPr>
        <w:rPr>
          <w:rFonts w:cstheme="minorHAnsi"/>
          <w:lang w:val="en-GB" w:eastAsia="en-AU"/>
        </w:rPr>
      </w:pPr>
    </w:p>
    <w:p w14:paraId="3E6A21AB"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089A7B03" w14:textId="77777777" w:rsidR="009A1DC3" w:rsidRPr="00566CC5" w:rsidRDefault="009A1DC3" w:rsidP="003F6477">
      <w:pPr>
        <w:numPr>
          <w:ilvl w:val="0"/>
          <w:numId w:val="72"/>
        </w:numPr>
        <w:spacing w:before="60" w:after="60"/>
        <w:rPr>
          <w:rFonts w:cstheme="minorHAnsi"/>
          <w:lang w:val="en-GB" w:eastAsia="en-AU"/>
        </w:rPr>
      </w:pPr>
      <w:r w:rsidRPr="00566CC5">
        <w:rPr>
          <w:rFonts w:cstheme="minorHAnsi"/>
          <w:lang w:eastAsia="en-AU"/>
        </w:rPr>
        <w:t>The process follows the Core Flow up to step 1</w:t>
      </w:r>
    </w:p>
    <w:p w14:paraId="296DC60F" w14:textId="77777777" w:rsidR="009A1DC3" w:rsidRPr="00566CC5" w:rsidRDefault="009A1DC3" w:rsidP="003F6477">
      <w:pPr>
        <w:numPr>
          <w:ilvl w:val="0"/>
          <w:numId w:val="72"/>
        </w:numPr>
        <w:spacing w:before="60" w:after="60"/>
        <w:rPr>
          <w:rFonts w:cstheme="minorHAnsi"/>
          <w:lang w:val="en-GB" w:eastAsia="en-AU"/>
        </w:rPr>
      </w:pPr>
      <w:r w:rsidRPr="00566CC5">
        <w:rPr>
          <w:rFonts w:cstheme="minorHAnsi"/>
          <w:lang w:val="en-GB" w:eastAsia="en-AU"/>
        </w:rPr>
        <w:t>The IM415 message is syntactically invalid</w:t>
      </w:r>
    </w:p>
    <w:p w14:paraId="7353E81E" w14:textId="4A939334" w:rsidR="009A1DC3" w:rsidRPr="00566CC5" w:rsidRDefault="009A1DC3" w:rsidP="003F6477">
      <w:pPr>
        <w:numPr>
          <w:ilvl w:val="0"/>
          <w:numId w:val="72"/>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IM917 Syntax Error Notification message to the Trader</w:t>
      </w:r>
    </w:p>
    <w:p w14:paraId="74FCA95A" w14:textId="77777777" w:rsidR="009A1DC3" w:rsidRPr="00566CC5" w:rsidRDefault="009A1DC3" w:rsidP="009A1DC3">
      <w:pPr>
        <w:rPr>
          <w:rFonts w:cstheme="minorHAnsi"/>
          <w:lang w:val="en-GB" w:eastAsia="en-AU"/>
        </w:rPr>
      </w:pPr>
    </w:p>
    <w:p w14:paraId="1BF9D59D"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5A849B82" w14:textId="77777777" w:rsidR="009A1DC3" w:rsidRPr="00566CC5" w:rsidRDefault="009A1DC3" w:rsidP="003F6477">
      <w:pPr>
        <w:numPr>
          <w:ilvl w:val="0"/>
          <w:numId w:val="73"/>
        </w:numPr>
        <w:spacing w:before="60" w:after="60"/>
        <w:rPr>
          <w:rFonts w:cstheme="minorHAnsi"/>
          <w:lang w:val="en-GB" w:eastAsia="en-AU"/>
        </w:rPr>
      </w:pPr>
      <w:r w:rsidRPr="00566CC5">
        <w:rPr>
          <w:rFonts w:cstheme="minorHAnsi"/>
          <w:lang w:eastAsia="en-AU"/>
        </w:rPr>
        <w:t>The process follows the Core Flow up to step 2</w:t>
      </w:r>
    </w:p>
    <w:p w14:paraId="2C4EC243" w14:textId="77777777" w:rsidR="009A1DC3" w:rsidRPr="00566CC5" w:rsidRDefault="009A1DC3" w:rsidP="003F6477">
      <w:pPr>
        <w:numPr>
          <w:ilvl w:val="0"/>
          <w:numId w:val="73"/>
        </w:numPr>
        <w:spacing w:before="60" w:after="60"/>
        <w:rPr>
          <w:rFonts w:cstheme="minorHAnsi"/>
          <w:lang w:val="en-GB" w:eastAsia="en-AU"/>
        </w:rPr>
      </w:pPr>
      <w:r w:rsidRPr="00566CC5">
        <w:rPr>
          <w:rFonts w:cstheme="minorHAnsi"/>
          <w:lang w:val="en-GB" w:eastAsia="en-AU"/>
        </w:rPr>
        <w:t>The message is logically invalid (Business rules violation)</w:t>
      </w:r>
    </w:p>
    <w:p w14:paraId="647F5DBA" w14:textId="5F6E4234" w:rsidR="009A1DC3" w:rsidRPr="00566CC5" w:rsidRDefault="009A1DC3" w:rsidP="003F6477">
      <w:pPr>
        <w:numPr>
          <w:ilvl w:val="0"/>
          <w:numId w:val="73"/>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IM416 rejection message to the Trader</w:t>
      </w:r>
    </w:p>
    <w:p w14:paraId="053B9D2A" w14:textId="77777777" w:rsidR="009A1DC3" w:rsidRPr="00566CC5" w:rsidRDefault="009A1DC3" w:rsidP="009A1DC3">
      <w:pPr>
        <w:rPr>
          <w:rFonts w:cstheme="minorHAnsi"/>
          <w:lang w:val="en-GB" w:eastAsia="en-AU"/>
        </w:rPr>
      </w:pPr>
    </w:p>
    <w:p w14:paraId="5B08F9A5" w14:textId="77777777" w:rsidR="009A1DC3" w:rsidRPr="00566CC5" w:rsidRDefault="009A1DC3" w:rsidP="009A1DC3">
      <w:pPr>
        <w:rPr>
          <w:rFonts w:cstheme="minorHAnsi"/>
          <w:b/>
          <w:bCs/>
          <w:lang w:val="en-GB" w:eastAsia="en-AU"/>
        </w:rPr>
      </w:pPr>
      <w:r w:rsidRPr="00566CC5">
        <w:rPr>
          <w:rFonts w:cstheme="minorHAnsi"/>
          <w:b/>
          <w:bCs/>
          <w:lang w:val="en-GB" w:eastAsia="en-AU"/>
        </w:rPr>
        <w:t>Alt 3 – RED/ORANGE Routing</w:t>
      </w:r>
    </w:p>
    <w:p w14:paraId="025E2149" w14:textId="77777777" w:rsidR="009A1DC3" w:rsidRPr="00566CC5" w:rsidRDefault="009A1DC3" w:rsidP="003F6477">
      <w:pPr>
        <w:numPr>
          <w:ilvl w:val="0"/>
          <w:numId w:val="74"/>
        </w:numPr>
        <w:spacing w:before="60" w:after="60"/>
        <w:rPr>
          <w:rFonts w:cstheme="minorHAnsi"/>
          <w:lang w:val="en-GB" w:eastAsia="en-AU"/>
        </w:rPr>
      </w:pPr>
      <w:r w:rsidRPr="00566CC5">
        <w:rPr>
          <w:rFonts w:cstheme="minorHAnsi"/>
          <w:lang w:eastAsia="en-AU"/>
        </w:rPr>
        <w:t>The process follows the Core Flow up to step 4</w:t>
      </w:r>
    </w:p>
    <w:p w14:paraId="702FA809" w14:textId="77777777" w:rsidR="009A1DC3" w:rsidRPr="00566CC5" w:rsidRDefault="009A1DC3" w:rsidP="003F6477">
      <w:pPr>
        <w:numPr>
          <w:ilvl w:val="0"/>
          <w:numId w:val="74"/>
        </w:numPr>
        <w:spacing w:before="60" w:after="60"/>
        <w:rPr>
          <w:rFonts w:cstheme="minorHAnsi"/>
          <w:lang w:val="en-GB" w:eastAsia="en-AU"/>
        </w:rPr>
      </w:pPr>
      <w:r w:rsidRPr="00566CC5">
        <w:rPr>
          <w:rFonts w:cstheme="minorHAnsi"/>
          <w:lang w:val="en-GB" w:eastAsia="en-AU"/>
        </w:rPr>
        <w:t>The Declaration is Orange/Red routed</w:t>
      </w:r>
    </w:p>
    <w:p w14:paraId="6F4E5C27" w14:textId="64B93E03" w:rsidR="009A1DC3" w:rsidRPr="00566CC5" w:rsidRDefault="009A1DC3" w:rsidP="003F6477">
      <w:pPr>
        <w:numPr>
          <w:ilvl w:val="0"/>
          <w:numId w:val="74"/>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IM099 declaration routing information to the declaration Importer if AEO</w:t>
      </w:r>
    </w:p>
    <w:p w14:paraId="2C3230E4" w14:textId="77777777" w:rsidR="009A1DC3" w:rsidRPr="00566CC5" w:rsidRDefault="009A1DC3" w:rsidP="009A1DC3">
      <w:pPr>
        <w:rPr>
          <w:rFonts w:cstheme="minorHAnsi"/>
          <w:lang w:val="en-GB" w:eastAsia="en-AU"/>
        </w:rPr>
      </w:pPr>
    </w:p>
    <w:p w14:paraId="1C8A63E3" w14:textId="77777777" w:rsidR="009A1DC3" w:rsidRPr="00566CC5" w:rsidRDefault="009A1DC3" w:rsidP="009A1DC3">
      <w:pPr>
        <w:rPr>
          <w:rFonts w:cstheme="minorHAnsi"/>
          <w:b/>
          <w:bCs/>
          <w:lang w:val="en-GB" w:eastAsia="en-AU"/>
        </w:rPr>
      </w:pPr>
      <w:r w:rsidRPr="00566CC5">
        <w:rPr>
          <w:rFonts w:cstheme="minorHAnsi"/>
          <w:b/>
          <w:bCs/>
          <w:lang w:val="en-GB" w:eastAsia="en-AU"/>
        </w:rPr>
        <w:t>Alt 4 - Timer for presentation notification expired</w:t>
      </w:r>
    </w:p>
    <w:p w14:paraId="0426B2C4" w14:textId="77777777" w:rsidR="009A1DC3" w:rsidRPr="00566CC5" w:rsidRDefault="009A1DC3" w:rsidP="003F6477">
      <w:pPr>
        <w:numPr>
          <w:ilvl w:val="0"/>
          <w:numId w:val="75"/>
        </w:numPr>
        <w:spacing w:before="60" w:after="60"/>
        <w:rPr>
          <w:rFonts w:cstheme="minorHAnsi"/>
          <w:lang w:val="en-GB" w:eastAsia="en-AU"/>
        </w:rPr>
      </w:pPr>
      <w:r w:rsidRPr="00566CC5">
        <w:rPr>
          <w:rFonts w:cstheme="minorHAnsi"/>
          <w:lang w:eastAsia="en-AU"/>
        </w:rPr>
        <w:t>The process follows the Core Flow up to step 5</w:t>
      </w:r>
    </w:p>
    <w:p w14:paraId="5BA4BEA0" w14:textId="77777777" w:rsidR="009A1DC3" w:rsidRPr="00566CC5" w:rsidRDefault="009A1DC3" w:rsidP="003F6477">
      <w:pPr>
        <w:numPr>
          <w:ilvl w:val="0"/>
          <w:numId w:val="75"/>
        </w:numPr>
        <w:spacing w:before="60" w:after="60"/>
        <w:rPr>
          <w:rFonts w:cstheme="minorHAnsi"/>
          <w:lang w:val="en-GB" w:eastAsia="en-AU"/>
        </w:rPr>
      </w:pPr>
      <w:r w:rsidRPr="00566CC5">
        <w:rPr>
          <w:rFonts w:cstheme="minorHAnsi"/>
          <w:lang w:val="en-GB" w:eastAsia="en-AU"/>
        </w:rPr>
        <w:t>The timer for Presentation Notification expires</w:t>
      </w:r>
    </w:p>
    <w:p w14:paraId="5A31ED85" w14:textId="54E8E012" w:rsidR="009A1DC3" w:rsidRPr="00566CC5" w:rsidRDefault="009A1DC3" w:rsidP="003F6477">
      <w:pPr>
        <w:numPr>
          <w:ilvl w:val="0"/>
          <w:numId w:val="75"/>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IM451 message to the Trader</w:t>
      </w:r>
    </w:p>
    <w:p w14:paraId="4871E8A6" w14:textId="77777777" w:rsidR="009A1DC3" w:rsidRPr="00566CC5" w:rsidRDefault="009A1DC3" w:rsidP="009A1DC3">
      <w:pPr>
        <w:ind w:left="360"/>
        <w:rPr>
          <w:rFonts w:cstheme="minorHAnsi"/>
          <w:lang w:val="en-GB" w:eastAsia="en-AU"/>
        </w:rPr>
      </w:pPr>
    </w:p>
    <w:p w14:paraId="54F70045" w14:textId="77777777" w:rsidR="009A1DC3" w:rsidRPr="00566CC5" w:rsidRDefault="009A1DC3" w:rsidP="009A1DC3">
      <w:pPr>
        <w:rPr>
          <w:rFonts w:cstheme="minorHAnsi"/>
          <w:b/>
          <w:bCs/>
          <w:lang w:val="en-GB" w:eastAsia="en-AU"/>
        </w:rPr>
      </w:pPr>
      <w:r w:rsidRPr="00566CC5">
        <w:rPr>
          <w:rFonts w:cstheme="minorHAnsi"/>
          <w:b/>
          <w:bCs/>
          <w:lang w:val="en-GB" w:eastAsia="en-AU"/>
        </w:rPr>
        <w:t>Alt 5 - The presentation notification is syntactically invalid</w:t>
      </w:r>
    </w:p>
    <w:p w14:paraId="22D23A59" w14:textId="77777777" w:rsidR="009A1DC3" w:rsidRPr="00566CC5" w:rsidRDefault="009A1DC3" w:rsidP="003F6477">
      <w:pPr>
        <w:numPr>
          <w:ilvl w:val="0"/>
          <w:numId w:val="76"/>
        </w:numPr>
        <w:spacing w:before="60" w:after="60"/>
        <w:rPr>
          <w:rFonts w:cstheme="minorHAnsi"/>
          <w:lang w:val="en-GB" w:eastAsia="en-AU"/>
        </w:rPr>
      </w:pPr>
      <w:r w:rsidRPr="00566CC5">
        <w:rPr>
          <w:rFonts w:cstheme="minorHAnsi"/>
          <w:lang w:eastAsia="en-AU"/>
        </w:rPr>
        <w:t>The process follows the Core Flow up to step 6</w:t>
      </w:r>
    </w:p>
    <w:p w14:paraId="761535A8" w14:textId="77777777" w:rsidR="009A1DC3" w:rsidRPr="00566CC5" w:rsidRDefault="009A1DC3" w:rsidP="003F6477">
      <w:pPr>
        <w:numPr>
          <w:ilvl w:val="0"/>
          <w:numId w:val="76"/>
        </w:numPr>
        <w:spacing w:before="60" w:after="60"/>
        <w:rPr>
          <w:rFonts w:cstheme="minorHAnsi"/>
          <w:lang w:val="en-GB" w:eastAsia="en-AU"/>
        </w:rPr>
      </w:pPr>
      <w:r w:rsidRPr="00566CC5">
        <w:rPr>
          <w:rFonts w:cstheme="minorHAnsi"/>
          <w:lang w:val="en-GB" w:eastAsia="en-AU"/>
        </w:rPr>
        <w:t>The IM432 message is syntactically invalid</w:t>
      </w:r>
    </w:p>
    <w:p w14:paraId="26B85941" w14:textId="45CFF1F0" w:rsidR="009A1DC3" w:rsidRPr="00566CC5" w:rsidRDefault="009A1DC3" w:rsidP="003F6477">
      <w:pPr>
        <w:numPr>
          <w:ilvl w:val="0"/>
          <w:numId w:val="76"/>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IM917 Syntax Error Notification message to the Trader</w:t>
      </w:r>
    </w:p>
    <w:p w14:paraId="0944E9C2" w14:textId="77777777" w:rsidR="009A1DC3" w:rsidRPr="00566CC5" w:rsidRDefault="009A1DC3" w:rsidP="009A1DC3">
      <w:pPr>
        <w:ind w:left="360"/>
        <w:rPr>
          <w:rFonts w:cstheme="minorHAnsi"/>
          <w:lang w:val="en-GB" w:eastAsia="en-AU"/>
        </w:rPr>
      </w:pPr>
    </w:p>
    <w:p w14:paraId="2C28F3E4" w14:textId="77777777" w:rsidR="009A1DC3" w:rsidRPr="00566CC5" w:rsidRDefault="009A1DC3" w:rsidP="009A1DC3">
      <w:pPr>
        <w:rPr>
          <w:rFonts w:cstheme="minorHAnsi"/>
          <w:b/>
          <w:bCs/>
          <w:lang w:val="en-GB" w:eastAsia="en-AU"/>
        </w:rPr>
      </w:pPr>
      <w:r w:rsidRPr="00566CC5">
        <w:rPr>
          <w:rFonts w:cstheme="minorHAnsi"/>
          <w:b/>
          <w:bCs/>
          <w:lang w:val="en-GB" w:eastAsia="en-AU"/>
        </w:rPr>
        <w:t>Alt 6 - Invalid presentation notification</w:t>
      </w:r>
    </w:p>
    <w:p w14:paraId="3A213291" w14:textId="77777777" w:rsidR="009A1DC3" w:rsidRPr="00566CC5" w:rsidRDefault="009A1DC3" w:rsidP="003F6477">
      <w:pPr>
        <w:numPr>
          <w:ilvl w:val="0"/>
          <w:numId w:val="77"/>
        </w:numPr>
        <w:spacing w:before="60" w:after="60"/>
        <w:rPr>
          <w:rFonts w:cstheme="minorHAnsi"/>
          <w:lang w:val="en-GB" w:eastAsia="en-AU"/>
        </w:rPr>
      </w:pPr>
      <w:r w:rsidRPr="00566CC5">
        <w:rPr>
          <w:rFonts w:cstheme="minorHAnsi"/>
          <w:lang w:eastAsia="en-AU"/>
        </w:rPr>
        <w:t>The process follows the Core Flow up to step 7</w:t>
      </w:r>
    </w:p>
    <w:p w14:paraId="269DBC1E" w14:textId="77777777" w:rsidR="009A1DC3" w:rsidRPr="00566CC5" w:rsidRDefault="009A1DC3" w:rsidP="003F6477">
      <w:pPr>
        <w:numPr>
          <w:ilvl w:val="0"/>
          <w:numId w:val="77"/>
        </w:numPr>
        <w:spacing w:before="60" w:after="60"/>
        <w:rPr>
          <w:rFonts w:cstheme="minorHAnsi"/>
          <w:lang w:val="en-GB" w:eastAsia="en-AU"/>
        </w:rPr>
      </w:pPr>
      <w:r w:rsidRPr="00566CC5">
        <w:rPr>
          <w:rFonts w:cstheme="minorHAnsi"/>
          <w:lang w:val="en-GB" w:eastAsia="en-AU"/>
        </w:rPr>
        <w:t>The message is logically invalid (Business rules violation)</w:t>
      </w:r>
    </w:p>
    <w:p w14:paraId="0C46A3C4" w14:textId="6CF5B0DC" w:rsidR="009A1DC3" w:rsidRPr="00566CC5" w:rsidRDefault="009A1DC3" w:rsidP="003F6477">
      <w:pPr>
        <w:numPr>
          <w:ilvl w:val="0"/>
          <w:numId w:val="77"/>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IM433 rejection message to the Trader</w:t>
      </w:r>
    </w:p>
    <w:p w14:paraId="0D055A04" w14:textId="77777777" w:rsidR="009A1DC3" w:rsidRPr="00566CC5" w:rsidRDefault="009A1DC3" w:rsidP="009A1DC3">
      <w:pPr>
        <w:rPr>
          <w:rFonts w:cstheme="minorHAnsi"/>
          <w:lang w:val="en-GB" w:eastAsia="en-AU"/>
        </w:rPr>
      </w:pPr>
    </w:p>
    <w:p w14:paraId="215B0DB1" w14:textId="77777777" w:rsidR="009A1DC3" w:rsidRPr="00566CC5" w:rsidRDefault="009A1DC3" w:rsidP="009A1DC3">
      <w:pPr>
        <w:rPr>
          <w:rFonts w:cstheme="minorHAnsi"/>
          <w:b/>
          <w:lang w:val="en-GB" w:eastAsia="en-AU"/>
        </w:rPr>
      </w:pPr>
      <w:r w:rsidRPr="00566CC5">
        <w:rPr>
          <w:rFonts w:cstheme="minorHAnsi"/>
          <w:b/>
          <w:lang w:val="en-GB" w:eastAsia="en-AU"/>
        </w:rPr>
        <w:t>Alt 7 – IM432 refers to a “non-arrived” declaration</w:t>
      </w:r>
    </w:p>
    <w:p w14:paraId="3D2908A8" w14:textId="77777777" w:rsidR="009A1DC3" w:rsidRPr="00566CC5" w:rsidRDefault="009A1DC3" w:rsidP="003F6477">
      <w:pPr>
        <w:numPr>
          <w:ilvl w:val="0"/>
          <w:numId w:val="154"/>
        </w:numPr>
        <w:spacing w:before="60" w:after="60"/>
        <w:contextualSpacing/>
        <w:rPr>
          <w:rFonts w:cstheme="minorHAnsi"/>
          <w:lang w:val="en-GB" w:eastAsia="en-AU"/>
        </w:rPr>
      </w:pPr>
      <w:r w:rsidRPr="00566CC5">
        <w:rPr>
          <w:rFonts w:cstheme="minorHAnsi"/>
          <w:lang w:val="en-GB" w:eastAsia="en-AU"/>
        </w:rPr>
        <w:t>The process follows the core flow up to step 8</w:t>
      </w:r>
    </w:p>
    <w:p w14:paraId="6A3DE833" w14:textId="77777777" w:rsidR="009A1DC3" w:rsidRPr="00566CC5" w:rsidRDefault="009A1DC3" w:rsidP="003F6477">
      <w:pPr>
        <w:numPr>
          <w:ilvl w:val="0"/>
          <w:numId w:val="154"/>
        </w:numPr>
        <w:spacing w:before="60" w:after="60"/>
        <w:contextualSpacing/>
        <w:rPr>
          <w:rFonts w:cstheme="minorHAnsi"/>
          <w:lang w:val="en-GB" w:eastAsia="en-AU"/>
        </w:rPr>
      </w:pPr>
      <w:r w:rsidRPr="00566CC5">
        <w:rPr>
          <w:rFonts w:cstheme="minorHAnsi"/>
          <w:lang w:val="en-GB" w:eastAsia="en-AU"/>
        </w:rPr>
        <w:t>IM432 refers to a “non-arrived” declaration</w:t>
      </w:r>
    </w:p>
    <w:p w14:paraId="6401DE31" w14:textId="741437F8" w:rsidR="009A1DC3" w:rsidRPr="00566CC5" w:rsidRDefault="007C1C80" w:rsidP="003F6477">
      <w:pPr>
        <w:numPr>
          <w:ilvl w:val="0"/>
          <w:numId w:val="154"/>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IM433 rejection message to the Trader </w:t>
      </w:r>
    </w:p>
    <w:p w14:paraId="36B5ECB2" w14:textId="77777777" w:rsidR="009A1DC3" w:rsidRPr="00566CC5" w:rsidRDefault="009A1DC3" w:rsidP="009A1DC3">
      <w:pPr>
        <w:rPr>
          <w:rFonts w:cstheme="minorHAnsi"/>
          <w:b/>
          <w:lang w:val="en-GB"/>
        </w:rPr>
      </w:pPr>
    </w:p>
    <w:p w14:paraId="7C463BE8" w14:textId="77777777" w:rsidR="009A1DC3" w:rsidRPr="00566CC5" w:rsidRDefault="009A1DC3" w:rsidP="009A1DC3">
      <w:pPr>
        <w:rPr>
          <w:rFonts w:cstheme="minorHAnsi"/>
          <w:b/>
          <w:bCs/>
          <w:lang w:val="en-GB" w:eastAsia="en-AU"/>
        </w:rPr>
      </w:pPr>
      <w:r w:rsidRPr="00566CC5">
        <w:rPr>
          <w:rFonts w:cstheme="minorHAnsi"/>
          <w:b/>
          <w:bCs/>
          <w:lang w:val="en-GB" w:eastAsia="en-AU"/>
        </w:rPr>
        <w:lastRenderedPageBreak/>
        <w:t>Alt 8 - Controls will be performed</w:t>
      </w:r>
    </w:p>
    <w:p w14:paraId="2D752BEB" w14:textId="77777777" w:rsidR="009A1DC3" w:rsidRPr="00566CC5" w:rsidRDefault="009A1DC3" w:rsidP="003F6477">
      <w:pPr>
        <w:numPr>
          <w:ilvl w:val="0"/>
          <w:numId w:val="78"/>
        </w:numPr>
        <w:spacing w:before="60" w:after="60"/>
        <w:rPr>
          <w:rFonts w:cstheme="minorHAnsi"/>
          <w:lang w:val="en-GB" w:eastAsia="en-AU"/>
        </w:rPr>
      </w:pPr>
      <w:r w:rsidRPr="00566CC5">
        <w:rPr>
          <w:rFonts w:cstheme="minorHAnsi"/>
          <w:lang w:eastAsia="en-AU"/>
        </w:rPr>
        <w:t>The process follows the Alt 3 up to step 3</w:t>
      </w:r>
    </w:p>
    <w:p w14:paraId="03229AEF" w14:textId="061C1C66" w:rsidR="009A1DC3" w:rsidRPr="00566CC5" w:rsidRDefault="007C1C80" w:rsidP="003F6477">
      <w:pPr>
        <w:numPr>
          <w:ilvl w:val="0"/>
          <w:numId w:val="78"/>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IM460 </w:t>
      </w:r>
      <w:r w:rsidR="009A1DC3" w:rsidRPr="00566CC5">
        <w:rPr>
          <w:rFonts w:cstheme="minorHAnsi"/>
          <w:lang w:val="en-GB"/>
        </w:rPr>
        <w:t>Control Notice</w:t>
      </w:r>
      <w:r w:rsidR="009A1DC3" w:rsidRPr="00566CC5">
        <w:rPr>
          <w:rFonts w:cstheme="minorHAnsi"/>
          <w:lang w:val="en-GB" w:eastAsia="en-AU"/>
        </w:rPr>
        <w:t xml:space="preserve"> message to the Trader</w:t>
      </w:r>
    </w:p>
    <w:p w14:paraId="619E7E04" w14:textId="77777777" w:rsidR="009A1DC3" w:rsidRPr="00566CC5" w:rsidRDefault="009A1DC3" w:rsidP="009A1DC3">
      <w:pPr>
        <w:rPr>
          <w:rFonts w:cstheme="minorHAnsi"/>
          <w:lang w:val="en-GB" w:eastAsia="en-AU"/>
        </w:rPr>
      </w:pPr>
    </w:p>
    <w:p w14:paraId="18554C54" w14:textId="77777777" w:rsidR="009A1DC3" w:rsidRPr="00566CC5" w:rsidRDefault="009A1DC3" w:rsidP="009A1DC3">
      <w:pPr>
        <w:rPr>
          <w:rFonts w:cstheme="minorHAnsi"/>
          <w:b/>
          <w:lang w:val="en-GB" w:eastAsia="en-AU"/>
        </w:rPr>
      </w:pPr>
      <w:r w:rsidRPr="00566CC5">
        <w:rPr>
          <w:rFonts w:cstheme="minorHAnsi"/>
          <w:b/>
          <w:lang w:val="en-GB" w:eastAsia="en-AU"/>
        </w:rPr>
        <w:t>Alt 9 – CERTEX reference not finalised or under review</w:t>
      </w:r>
    </w:p>
    <w:p w14:paraId="1B5DFA13" w14:textId="77777777" w:rsidR="009A1DC3" w:rsidRPr="00566CC5" w:rsidRDefault="009A1DC3" w:rsidP="003F6477">
      <w:pPr>
        <w:numPr>
          <w:ilvl w:val="0"/>
          <w:numId w:val="155"/>
        </w:numPr>
        <w:spacing w:before="60" w:after="60"/>
        <w:contextualSpacing/>
        <w:rPr>
          <w:rFonts w:cstheme="minorHAnsi"/>
          <w:lang w:val="en-GB" w:eastAsia="en-AU"/>
        </w:rPr>
      </w:pPr>
      <w:r w:rsidRPr="00566CC5">
        <w:rPr>
          <w:rFonts w:cstheme="minorHAnsi"/>
          <w:lang w:val="en-GB" w:eastAsia="en-AU"/>
        </w:rPr>
        <w:t>The process follows the core flow up to step 10</w:t>
      </w:r>
    </w:p>
    <w:p w14:paraId="7F4F7048" w14:textId="77777777" w:rsidR="009A1DC3" w:rsidRPr="00566CC5" w:rsidRDefault="009A1DC3" w:rsidP="003F6477">
      <w:pPr>
        <w:numPr>
          <w:ilvl w:val="0"/>
          <w:numId w:val="155"/>
        </w:numPr>
        <w:spacing w:before="60" w:after="60"/>
        <w:contextualSpacing/>
        <w:rPr>
          <w:rFonts w:cstheme="minorHAnsi"/>
          <w:lang w:val="en-GB" w:eastAsia="en-AU"/>
        </w:rPr>
      </w:pPr>
      <w:r w:rsidRPr="00566CC5">
        <w:rPr>
          <w:rFonts w:cstheme="minorHAnsi"/>
          <w:lang w:val="en-GB" w:eastAsia="en-AU"/>
        </w:rPr>
        <w:t>CERTEX reference is not finalised or under review</w:t>
      </w:r>
    </w:p>
    <w:p w14:paraId="25938201" w14:textId="617C60DA" w:rsidR="009A1DC3" w:rsidRPr="00566CC5" w:rsidRDefault="009A1DC3" w:rsidP="003F6477">
      <w:pPr>
        <w:numPr>
          <w:ilvl w:val="0"/>
          <w:numId w:val="155"/>
        </w:numPr>
        <w:spacing w:before="60" w:after="60"/>
        <w:contextualSpacing/>
        <w:rPr>
          <w:rFonts w:cstheme="minorHAnsi"/>
          <w:lang w:val="en-GB" w:eastAsia="en-AU"/>
        </w:rPr>
      </w:pPr>
      <w:r w:rsidRPr="00566CC5">
        <w:rPr>
          <w:rFonts w:cstheme="minorHAnsi"/>
          <w:lang w:val="en-GB" w:eastAsia="en-AU"/>
        </w:rPr>
        <w:t>AIS sends IM099 “</w:t>
      </w:r>
      <w:r w:rsidR="009B7C82">
        <w:rPr>
          <w:rFonts w:cstheme="minorHAnsi"/>
          <w:lang w:val="en-GB" w:eastAsia="en-AU"/>
        </w:rPr>
        <w:t>Declaration under CERTEX verification</w:t>
      </w:r>
      <w:r w:rsidRPr="00566CC5">
        <w:rPr>
          <w:rFonts w:cstheme="minorHAnsi"/>
          <w:lang w:val="en-GB" w:eastAsia="en-AU"/>
        </w:rPr>
        <w:t>” message to the Trader</w:t>
      </w:r>
    </w:p>
    <w:p w14:paraId="26EF1FFB" w14:textId="77777777" w:rsidR="009A1DC3" w:rsidRPr="00566CC5" w:rsidRDefault="009A1DC3" w:rsidP="009A1DC3">
      <w:pPr>
        <w:ind w:left="360"/>
        <w:rPr>
          <w:rFonts w:cstheme="minorHAnsi"/>
          <w:lang w:val="en-GB" w:eastAsia="en-AU"/>
        </w:rPr>
      </w:pPr>
    </w:p>
    <w:p w14:paraId="3EAA9BD4" w14:textId="77777777" w:rsidR="009A1DC3" w:rsidRPr="00566CC5" w:rsidRDefault="009A1DC3" w:rsidP="009A1DC3">
      <w:pPr>
        <w:keepNext/>
        <w:rPr>
          <w:rFonts w:cstheme="minorHAnsi"/>
          <w:b/>
          <w:bCs/>
          <w:lang w:val="en-GB" w:eastAsia="en-AU"/>
        </w:rPr>
      </w:pPr>
      <w:r w:rsidRPr="00566CC5">
        <w:rPr>
          <w:rFonts w:cstheme="minorHAnsi"/>
          <w:b/>
          <w:bCs/>
          <w:lang w:val="en-GB" w:eastAsia="en-AU"/>
        </w:rPr>
        <w:t>Alt 10 - Decision to release the Goods - Entry Refused (Controls)</w:t>
      </w:r>
    </w:p>
    <w:p w14:paraId="3228DDF9" w14:textId="77777777" w:rsidR="009A1DC3" w:rsidRPr="00566CC5" w:rsidRDefault="009A1DC3" w:rsidP="003F6477">
      <w:pPr>
        <w:numPr>
          <w:ilvl w:val="0"/>
          <w:numId w:val="79"/>
        </w:numPr>
        <w:spacing w:before="60" w:after="60"/>
        <w:rPr>
          <w:rFonts w:cstheme="minorHAnsi"/>
          <w:lang w:val="en-GB" w:eastAsia="en-AU"/>
        </w:rPr>
      </w:pPr>
      <w:r w:rsidRPr="00566CC5">
        <w:rPr>
          <w:rFonts w:cstheme="minorHAnsi"/>
          <w:lang w:eastAsia="en-AU"/>
        </w:rPr>
        <w:t>The process follows the Alt 8 up to step 2</w:t>
      </w:r>
    </w:p>
    <w:p w14:paraId="64D857A5" w14:textId="77777777" w:rsidR="009A1DC3" w:rsidRPr="00566CC5" w:rsidRDefault="009A1DC3" w:rsidP="003F6477">
      <w:pPr>
        <w:numPr>
          <w:ilvl w:val="0"/>
          <w:numId w:val="79"/>
        </w:numPr>
        <w:spacing w:before="60" w:after="60"/>
        <w:rPr>
          <w:rFonts w:cstheme="minorHAnsi"/>
          <w:lang w:val="en-GB" w:eastAsia="en-AU"/>
        </w:rPr>
      </w:pPr>
      <w:r w:rsidRPr="00566CC5">
        <w:rPr>
          <w:rFonts w:cstheme="minorHAnsi"/>
          <w:lang w:val="en-GB" w:eastAsia="en-AU"/>
        </w:rPr>
        <w:t>The Goods cannot be released</w:t>
      </w:r>
    </w:p>
    <w:p w14:paraId="5AA74C00" w14:textId="0E7FC36A" w:rsidR="009A1DC3" w:rsidRPr="00566CC5" w:rsidRDefault="007C1C80" w:rsidP="003F6477">
      <w:pPr>
        <w:numPr>
          <w:ilvl w:val="0"/>
          <w:numId w:val="79"/>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IM451 release rejection message to the Trader</w:t>
      </w:r>
    </w:p>
    <w:p w14:paraId="5F1B8DE4" w14:textId="77777777" w:rsidR="009A1DC3" w:rsidRPr="00566CC5" w:rsidRDefault="009A1DC3" w:rsidP="009A1DC3">
      <w:pPr>
        <w:ind w:left="360"/>
        <w:rPr>
          <w:rFonts w:cstheme="minorHAnsi"/>
          <w:lang w:val="en-GB"/>
        </w:rPr>
      </w:pPr>
    </w:p>
    <w:p w14:paraId="3F1F4144" w14:textId="77777777" w:rsidR="009A1DC3" w:rsidRPr="00566CC5" w:rsidRDefault="009A1DC3" w:rsidP="009A1DC3">
      <w:pPr>
        <w:keepNext/>
        <w:rPr>
          <w:rFonts w:cstheme="minorHAnsi"/>
          <w:b/>
          <w:bCs/>
          <w:lang w:val="en-GB" w:eastAsia="en-AU"/>
        </w:rPr>
      </w:pPr>
      <w:r w:rsidRPr="00566CC5">
        <w:rPr>
          <w:rFonts w:cstheme="minorHAnsi"/>
          <w:b/>
          <w:bCs/>
          <w:lang w:val="en-GB" w:eastAsia="en-AU"/>
        </w:rPr>
        <w:t>Alt 11 - Decision to release the Goods - Entry Permitted</w:t>
      </w:r>
    </w:p>
    <w:p w14:paraId="2D179496" w14:textId="77777777" w:rsidR="009A1DC3" w:rsidRPr="00566CC5" w:rsidRDefault="009A1DC3" w:rsidP="003F6477">
      <w:pPr>
        <w:numPr>
          <w:ilvl w:val="0"/>
          <w:numId w:val="80"/>
        </w:numPr>
        <w:spacing w:before="60" w:after="60"/>
        <w:rPr>
          <w:rFonts w:cstheme="minorHAnsi"/>
          <w:lang w:val="en-GB" w:eastAsia="en-AU"/>
        </w:rPr>
      </w:pPr>
      <w:r w:rsidRPr="00566CC5">
        <w:rPr>
          <w:rFonts w:cstheme="minorHAnsi"/>
          <w:lang w:eastAsia="en-AU"/>
        </w:rPr>
        <w:t>The process follows the Core Flow up to step 9 or positive control results</w:t>
      </w:r>
    </w:p>
    <w:p w14:paraId="7CAC11E2" w14:textId="77777777" w:rsidR="009A1DC3" w:rsidRPr="00566CC5" w:rsidRDefault="009A1DC3" w:rsidP="003F6477">
      <w:pPr>
        <w:numPr>
          <w:ilvl w:val="0"/>
          <w:numId w:val="80"/>
        </w:numPr>
        <w:spacing w:before="60" w:after="60"/>
        <w:rPr>
          <w:rFonts w:cstheme="minorHAnsi"/>
          <w:lang w:val="en-GB" w:eastAsia="en-AU"/>
        </w:rPr>
      </w:pPr>
      <w:r w:rsidRPr="00566CC5">
        <w:rPr>
          <w:rFonts w:cstheme="minorHAnsi"/>
          <w:lang w:val="en-GB" w:eastAsia="en-AU"/>
        </w:rPr>
        <w:t>The Goods can be released</w:t>
      </w:r>
    </w:p>
    <w:p w14:paraId="703711AC" w14:textId="66E27B3B" w:rsidR="009A1DC3" w:rsidRPr="00566CC5" w:rsidRDefault="007C1C80" w:rsidP="003F6477">
      <w:pPr>
        <w:numPr>
          <w:ilvl w:val="0"/>
          <w:numId w:val="80"/>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IM429 release notification message to the Trader</w:t>
      </w:r>
    </w:p>
    <w:p w14:paraId="19B8E53B" w14:textId="77777777" w:rsidR="009A1DC3" w:rsidRPr="00566CC5" w:rsidRDefault="009A1DC3" w:rsidP="009A1DC3">
      <w:pPr>
        <w:ind w:left="720"/>
        <w:rPr>
          <w:rFonts w:cstheme="minorHAnsi"/>
          <w:lang w:val="en-GB" w:eastAsia="en-AU"/>
        </w:rPr>
      </w:pPr>
    </w:p>
    <w:p w14:paraId="653ED7A1" w14:textId="77777777" w:rsidR="009A1DC3" w:rsidRPr="00145541" w:rsidRDefault="009A1DC3" w:rsidP="00FC67EA">
      <w:pPr>
        <w:pStyle w:val="Heading3"/>
      </w:pPr>
      <w:bookmarkStart w:id="108" w:name="_Toc34910875"/>
      <w:bookmarkStart w:id="109" w:name="_Toc119702915"/>
      <w:bookmarkStart w:id="110" w:name="_Toc135399785"/>
      <w:r w:rsidRPr="00145541">
        <w:lastRenderedPageBreak/>
        <w:t>Pre-Lodged Simplified Customs Declaration with supplementary waiver</w:t>
      </w:r>
      <w:bookmarkEnd w:id="108"/>
      <w:bookmarkEnd w:id="109"/>
      <w:bookmarkEnd w:id="110"/>
    </w:p>
    <w:p w14:paraId="36E33B77" w14:textId="788BCE58" w:rsidR="009A1DC3" w:rsidRPr="00145541" w:rsidRDefault="00F16080" w:rsidP="009A1DC3">
      <w:pPr>
        <w:jc w:val="center"/>
        <w:rPr>
          <w:rFonts w:cstheme="minorHAnsi"/>
        </w:rPr>
      </w:pPr>
      <w:r w:rsidRPr="00F16080">
        <w:rPr>
          <w:rFonts w:cstheme="minorHAnsi"/>
          <w:noProof/>
        </w:rPr>
        <w:drawing>
          <wp:inline distT="0" distB="0" distL="0" distR="0" wp14:anchorId="49D7DB89" wp14:editId="23E4A001">
            <wp:extent cx="3255694" cy="7346426"/>
            <wp:effectExtent l="0" t="0" r="1905" b="6985"/>
            <wp:docPr id="229" name="Picture 229" descr="C:\Users\ibeki\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eki\Desktop\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1051" cy="7381079"/>
                    </a:xfrm>
                    <a:prstGeom prst="rect">
                      <a:avLst/>
                    </a:prstGeom>
                    <a:noFill/>
                    <a:ln>
                      <a:noFill/>
                    </a:ln>
                  </pic:spPr>
                </pic:pic>
              </a:graphicData>
            </a:graphic>
          </wp:inline>
        </w:drawing>
      </w:r>
    </w:p>
    <w:p w14:paraId="648BDA2C" w14:textId="77777777" w:rsidR="009A1DC3" w:rsidRPr="00145541" w:rsidRDefault="009A1DC3" w:rsidP="006B7EAD">
      <w:pPr>
        <w:rPr>
          <w:rFonts w:cstheme="minorHAnsi"/>
          <w:b/>
          <w:bCs/>
          <w:sz w:val="20"/>
          <w:lang w:val="en-GB" w:eastAsia="en-AU"/>
        </w:rPr>
      </w:pPr>
      <w:r w:rsidRPr="00145541">
        <w:rPr>
          <w:rFonts w:cstheme="minorHAnsi"/>
          <w:b/>
          <w:bCs/>
          <w:noProof/>
          <w:sz w:val="20"/>
        </w:rPr>
        <w:lastRenderedPageBreak/>
        <w:drawing>
          <wp:anchor distT="0" distB="0" distL="114300" distR="114300" simplePos="0" relativeHeight="251664384" behindDoc="0" locked="0" layoutInCell="1" allowOverlap="1" wp14:anchorId="09F93857" wp14:editId="731FA696">
            <wp:simplePos x="0" y="0"/>
            <wp:positionH relativeFrom="column">
              <wp:posOffset>409575</wp:posOffset>
            </wp:positionH>
            <wp:positionV relativeFrom="paragraph">
              <wp:posOffset>379095</wp:posOffset>
            </wp:positionV>
            <wp:extent cx="5479415" cy="6135370"/>
            <wp:effectExtent l="114300" t="133350" r="121285" b="132080"/>
            <wp:wrapTopAndBottom/>
            <wp:docPr id="247" name="Picture 247" descr="C:\BOGDANOS\001 Sequence Working\STD - 5.3.5 Pre-lodged simplified customs declaration with supplementary waiv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OGDANOS\001 Sequence Working\STD - 5.3.5 Pre-lodged simplified customs declaration with supplementary waiver .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9415" cy="613537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3DBD72" w14:textId="77777777" w:rsidR="009A1DC3" w:rsidRPr="00145541" w:rsidRDefault="009A1DC3" w:rsidP="006B7EAD">
      <w:pPr>
        <w:rPr>
          <w:rFonts w:cstheme="minorHAnsi"/>
          <w:b/>
          <w:bCs/>
          <w:sz w:val="20"/>
          <w:lang w:val="en-GB" w:eastAsia="en-AU"/>
        </w:rPr>
      </w:pPr>
    </w:p>
    <w:p w14:paraId="37AB6B26" w14:textId="77777777" w:rsidR="009A1DC3" w:rsidRPr="00566CC5" w:rsidRDefault="009A1DC3" w:rsidP="006B7EAD">
      <w:pPr>
        <w:keepNext/>
        <w:rPr>
          <w:rFonts w:cstheme="minorHAnsi"/>
          <w:b/>
          <w:bCs/>
          <w:lang w:val="en-GB" w:eastAsia="en-AU"/>
        </w:rPr>
      </w:pPr>
      <w:r w:rsidRPr="00566CC5">
        <w:rPr>
          <w:rFonts w:cstheme="minorHAnsi"/>
          <w:b/>
          <w:bCs/>
          <w:lang w:val="en-GB" w:eastAsia="en-AU"/>
        </w:rPr>
        <w:t>Core Flow (Happy Path) - Pre-lodged Simplified Customs Declaration with Supplementary waiver</w:t>
      </w:r>
    </w:p>
    <w:p w14:paraId="463A6C11" w14:textId="6DC766A3"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 xml:space="preserve">AIS receives an IM415 message (additional declaration type = </w:t>
      </w:r>
      <w:r w:rsidR="002F23E4">
        <w:rPr>
          <w:rFonts w:cstheme="minorHAnsi"/>
          <w:lang w:val="en-GB" w:eastAsia="en-AU"/>
        </w:rPr>
        <w:t xml:space="preserve">E or </w:t>
      </w:r>
      <w:r w:rsidRPr="00566CC5">
        <w:rPr>
          <w:rFonts w:cstheme="minorHAnsi"/>
          <w:lang w:val="en-GB" w:eastAsia="en-AU"/>
        </w:rPr>
        <w:t>F)</w:t>
      </w:r>
    </w:p>
    <w:p w14:paraId="4A50AB28"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lastRenderedPageBreak/>
        <w:t>The IM415 message is syntactically valid</w:t>
      </w:r>
    </w:p>
    <w:p w14:paraId="13C2F55A"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The IM415 message is logically valid (No business rules violation)</w:t>
      </w:r>
    </w:p>
    <w:p w14:paraId="394B2CAD" w14:textId="4DE079A8"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IM415V Customs Declaration Acknowledgment message to the Trader</w:t>
      </w:r>
    </w:p>
    <w:p w14:paraId="13FDBE6B"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The declaration is Green routed</w:t>
      </w:r>
    </w:p>
    <w:p w14:paraId="087ED2FC"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AIS receives the IM432 message</w:t>
      </w:r>
    </w:p>
    <w:p w14:paraId="0470C54C"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The IM432 message is syntactically valid</w:t>
      </w:r>
    </w:p>
    <w:p w14:paraId="754DAD7A"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The IM432 message is logically valid (No business rules violation)</w:t>
      </w:r>
    </w:p>
    <w:p w14:paraId="40051C5A" w14:textId="7777777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The IM432 message refers to an “arrived” declaration</w:t>
      </w:r>
    </w:p>
    <w:p w14:paraId="1F1D8C6D" w14:textId="7C126BF7" w:rsidR="009A1DC3" w:rsidRPr="00566CC5" w:rsidRDefault="009A1DC3" w:rsidP="003F6477">
      <w:pPr>
        <w:numPr>
          <w:ilvl w:val="0"/>
          <w:numId w:val="235"/>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IM428 acceptance message to the Trader</w:t>
      </w:r>
    </w:p>
    <w:p w14:paraId="4BA1025F" w14:textId="77777777" w:rsidR="009A1DC3" w:rsidRPr="00566CC5" w:rsidRDefault="009A1DC3" w:rsidP="009A1DC3">
      <w:pPr>
        <w:rPr>
          <w:rFonts w:cstheme="minorHAnsi"/>
          <w:b/>
          <w:bCs/>
          <w:lang w:val="en-GB" w:eastAsia="en-AU"/>
        </w:rPr>
      </w:pPr>
    </w:p>
    <w:p w14:paraId="7AE4C901"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36002B0B" w14:textId="77777777" w:rsidR="009A1DC3" w:rsidRPr="00566CC5" w:rsidRDefault="009A1DC3" w:rsidP="003F6477">
      <w:pPr>
        <w:numPr>
          <w:ilvl w:val="0"/>
          <w:numId w:val="236"/>
        </w:numPr>
        <w:spacing w:before="60" w:after="60"/>
        <w:rPr>
          <w:rFonts w:cstheme="minorHAnsi"/>
          <w:lang w:val="en-GB" w:eastAsia="en-AU"/>
        </w:rPr>
      </w:pPr>
      <w:r w:rsidRPr="00566CC5">
        <w:rPr>
          <w:rFonts w:cstheme="minorHAnsi"/>
          <w:lang w:eastAsia="en-AU"/>
        </w:rPr>
        <w:t>The process follows the Core Flow up to step 1</w:t>
      </w:r>
    </w:p>
    <w:p w14:paraId="3F800C41" w14:textId="77777777" w:rsidR="009A1DC3" w:rsidRPr="00566CC5" w:rsidRDefault="009A1DC3" w:rsidP="003F6477">
      <w:pPr>
        <w:numPr>
          <w:ilvl w:val="0"/>
          <w:numId w:val="236"/>
        </w:numPr>
        <w:spacing w:before="60" w:after="60"/>
        <w:rPr>
          <w:rFonts w:cstheme="minorHAnsi"/>
          <w:lang w:val="en-GB" w:eastAsia="en-AU"/>
        </w:rPr>
      </w:pPr>
      <w:r w:rsidRPr="00566CC5">
        <w:rPr>
          <w:rFonts w:cstheme="minorHAnsi"/>
          <w:lang w:val="en-GB" w:eastAsia="en-AU"/>
        </w:rPr>
        <w:t>The IM415 message is syntactically invalid</w:t>
      </w:r>
    </w:p>
    <w:p w14:paraId="2E62E97D" w14:textId="21C24C02" w:rsidR="009A1DC3" w:rsidRPr="00566CC5" w:rsidRDefault="009A1DC3" w:rsidP="003F6477">
      <w:pPr>
        <w:numPr>
          <w:ilvl w:val="0"/>
          <w:numId w:val="236"/>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IM917 Syntax Error Notification message to the Trader</w:t>
      </w:r>
    </w:p>
    <w:p w14:paraId="23A42C04" w14:textId="77777777" w:rsidR="009A1DC3" w:rsidRPr="00566CC5" w:rsidRDefault="009A1DC3" w:rsidP="009A1DC3">
      <w:pPr>
        <w:rPr>
          <w:rFonts w:cstheme="minorHAnsi"/>
          <w:b/>
          <w:bCs/>
          <w:lang w:val="en-GB" w:eastAsia="en-AU"/>
        </w:rPr>
      </w:pPr>
    </w:p>
    <w:p w14:paraId="6C39537E"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6E44F1E5" w14:textId="77777777" w:rsidR="009A1DC3" w:rsidRPr="00566CC5" w:rsidRDefault="009A1DC3" w:rsidP="003F6477">
      <w:pPr>
        <w:numPr>
          <w:ilvl w:val="0"/>
          <w:numId w:val="237"/>
        </w:numPr>
        <w:spacing w:before="60" w:after="60"/>
        <w:rPr>
          <w:rFonts w:cstheme="minorHAnsi"/>
          <w:lang w:val="en-GB" w:eastAsia="en-AU"/>
        </w:rPr>
      </w:pPr>
      <w:r w:rsidRPr="00566CC5">
        <w:rPr>
          <w:rFonts w:cstheme="minorHAnsi"/>
          <w:lang w:eastAsia="en-AU"/>
        </w:rPr>
        <w:t>The process follows the Core Flow up to step 2</w:t>
      </w:r>
    </w:p>
    <w:p w14:paraId="6600D866" w14:textId="77777777" w:rsidR="009A1DC3" w:rsidRPr="00566CC5" w:rsidRDefault="009A1DC3" w:rsidP="003F6477">
      <w:pPr>
        <w:numPr>
          <w:ilvl w:val="0"/>
          <w:numId w:val="237"/>
        </w:numPr>
        <w:spacing w:before="60" w:after="60"/>
        <w:rPr>
          <w:rFonts w:cstheme="minorHAnsi"/>
          <w:lang w:val="en-GB" w:eastAsia="en-AU"/>
        </w:rPr>
      </w:pPr>
      <w:r w:rsidRPr="00566CC5">
        <w:rPr>
          <w:rFonts w:cstheme="minorHAnsi"/>
          <w:lang w:val="en-GB" w:eastAsia="en-AU"/>
        </w:rPr>
        <w:t>The message is logically invalid (Business rules violation)</w:t>
      </w:r>
    </w:p>
    <w:p w14:paraId="497AA4C9" w14:textId="73D068E6" w:rsidR="009A1DC3" w:rsidRPr="00566CC5" w:rsidRDefault="009A1DC3" w:rsidP="003F6477">
      <w:pPr>
        <w:numPr>
          <w:ilvl w:val="0"/>
          <w:numId w:val="237"/>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IM416 rejection message to the Trader</w:t>
      </w:r>
    </w:p>
    <w:p w14:paraId="011083CC" w14:textId="77777777" w:rsidR="009A1DC3" w:rsidRPr="00566CC5" w:rsidRDefault="009A1DC3" w:rsidP="009A1DC3">
      <w:pPr>
        <w:rPr>
          <w:rFonts w:cstheme="minorHAnsi"/>
          <w:lang w:val="en-GB" w:eastAsia="en-AU"/>
        </w:rPr>
      </w:pPr>
    </w:p>
    <w:p w14:paraId="719CD53D" w14:textId="77777777" w:rsidR="009A1DC3" w:rsidRPr="00566CC5" w:rsidRDefault="009A1DC3" w:rsidP="009A1DC3">
      <w:pPr>
        <w:rPr>
          <w:rFonts w:cstheme="minorHAnsi"/>
          <w:b/>
          <w:bCs/>
          <w:lang w:val="en-GB" w:eastAsia="en-AU"/>
        </w:rPr>
      </w:pPr>
      <w:r w:rsidRPr="00566CC5">
        <w:rPr>
          <w:rFonts w:cstheme="minorHAnsi"/>
          <w:b/>
          <w:bCs/>
          <w:lang w:val="en-GB" w:eastAsia="en-AU"/>
        </w:rPr>
        <w:t>Alt 3 – RED/ORANGE Routing</w:t>
      </w:r>
    </w:p>
    <w:p w14:paraId="28AD84D7" w14:textId="77777777" w:rsidR="009A1DC3" w:rsidRPr="00566CC5" w:rsidRDefault="009A1DC3" w:rsidP="003F6477">
      <w:pPr>
        <w:numPr>
          <w:ilvl w:val="0"/>
          <w:numId w:val="238"/>
        </w:numPr>
        <w:spacing w:before="60" w:after="60"/>
        <w:rPr>
          <w:rFonts w:cstheme="minorHAnsi"/>
          <w:lang w:val="en-GB" w:eastAsia="en-AU"/>
        </w:rPr>
      </w:pPr>
      <w:r w:rsidRPr="00566CC5">
        <w:rPr>
          <w:rFonts w:cstheme="minorHAnsi"/>
          <w:lang w:eastAsia="en-AU"/>
        </w:rPr>
        <w:t>The process follows the Core Flow up to step 4</w:t>
      </w:r>
    </w:p>
    <w:p w14:paraId="23CDFEE7" w14:textId="77777777" w:rsidR="009A1DC3" w:rsidRPr="00566CC5" w:rsidRDefault="009A1DC3" w:rsidP="003F6477">
      <w:pPr>
        <w:numPr>
          <w:ilvl w:val="0"/>
          <w:numId w:val="238"/>
        </w:numPr>
        <w:spacing w:before="60" w:after="60"/>
        <w:rPr>
          <w:rFonts w:cstheme="minorHAnsi"/>
          <w:lang w:val="en-GB" w:eastAsia="en-AU"/>
        </w:rPr>
      </w:pPr>
      <w:r w:rsidRPr="00566CC5">
        <w:rPr>
          <w:rFonts w:cstheme="minorHAnsi"/>
          <w:lang w:val="en-GB" w:eastAsia="en-AU"/>
        </w:rPr>
        <w:t>The Declaration is Orange/Red routed</w:t>
      </w:r>
    </w:p>
    <w:p w14:paraId="30B8B2BE" w14:textId="0653704A" w:rsidR="009A1DC3" w:rsidRPr="00566CC5" w:rsidRDefault="009A1DC3" w:rsidP="003F6477">
      <w:pPr>
        <w:numPr>
          <w:ilvl w:val="0"/>
          <w:numId w:val="238"/>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IM099 advanced routing information to the declaration Importer if AEO</w:t>
      </w:r>
    </w:p>
    <w:p w14:paraId="38AE0029" w14:textId="77777777" w:rsidR="009A1DC3" w:rsidRPr="00566CC5" w:rsidRDefault="009A1DC3" w:rsidP="009A1DC3">
      <w:pPr>
        <w:rPr>
          <w:rFonts w:cstheme="minorHAnsi"/>
          <w:lang w:val="en-GB"/>
        </w:rPr>
      </w:pPr>
    </w:p>
    <w:p w14:paraId="0648F645" w14:textId="77777777" w:rsidR="009A1DC3" w:rsidRPr="00566CC5" w:rsidRDefault="009A1DC3" w:rsidP="009A1DC3">
      <w:pPr>
        <w:rPr>
          <w:rFonts w:cstheme="minorHAnsi"/>
          <w:b/>
          <w:bCs/>
          <w:lang w:val="en-GB" w:eastAsia="en-AU"/>
        </w:rPr>
      </w:pPr>
      <w:r w:rsidRPr="00566CC5">
        <w:rPr>
          <w:rFonts w:cstheme="minorHAnsi"/>
          <w:b/>
          <w:bCs/>
          <w:lang w:val="en-GB" w:eastAsia="en-AU"/>
        </w:rPr>
        <w:lastRenderedPageBreak/>
        <w:t>Alt 4 - Timer for presentation notification expired</w:t>
      </w:r>
    </w:p>
    <w:p w14:paraId="381C7295" w14:textId="77777777" w:rsidR="009A1DC3" w:rsidRPr="00566CC5" w:rsidRDefault="009A1DC3" w:rsidP="003F6477">
      <w:pPr>
        <w:numPr>
          <w:ilvl w:val="0"/>
          <w:numId w:val="239"/>
        </w:numPr>
        <w:spacing w:before="60" w:after="60"/>
        <w:rPr>
          <w:rFonts w:cstheme="minorHAnsi"/>
          <w:lang w:val="en-GB" w:eastAsia="en-AU"/>
        </w:rPr>
      </w:pPr>
      <w:r w:rsidRPr="00566CC5">
        <w:rPr>
          <w:rFonts w:cstheme="minorHAnsi"/>
          <w:lang w:eastAsia="en-AU"/>
        </w:rPr>
        <w:t>The process follows the Core Flow up to step 5</w:t>
      </w:r>
    </w:p>
    <w:p w14:paraId="36649CD7" w14:textId="77777777" w:rsidR="009A1DC3" w:rsidRPr="00566CC5" w:rsidRDefault="009A1DC3" w:rsidP="003F6477">
      <w:pPr>
        <w:numPr>
          <w:ilvl w:val="0"/>
          <w:numId w:val="239"/>
        </w:numPr>
        <w:spacing w:before="60" w:after="60"/>
        <w:rPr>
          <w:rFonts w:cstheme="minorHAnsi"/>
          <w:lang w:val="en-GB" w:eastAsia="en-AU"/>
        </w:rPr>
      </w:pPr>
      <w:r w:rsidRPr="00566CC5">
        <w:rPr>
          <w:rFonts w:cstheme="minorHAnsi"/>
          <w:lang w:val="en-GB" w:eastAsia="en-AU"/>
        </w:rPr>
        <w:t>The timer for Presentation Notification expires</w:t>
      </w:r>
    </w:p>
    <w:p w14:paraId="4CE1AE5C" w14:textId="53C2DA2F" w:rsidR="009A1DC3" w:rsidRPr="00566CC5" w:rsidRDefault="009A1DC3" w:rsidP="003F6477">
      <w:pPr>
        <w:numPr>
          <w:ilvl w:val="0"/>
          <w:numId w:val="239"/>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IM451 message to the Trader</w:t>
      </w:r>
    </w:p>
    <w:p w14:paraId="08EAD97D" w14:textId="77777777" w:rsidR="009A1DC3" w:rsidRPr="00566CC5" w:rsidRDefault="009A1DC3" w:rsidP="009A1DC3">
      <w:pPr>
        <w:rPr>
          <w:rFonts w:cstheme="minorHAnsi"/>
          <w:lang w:val="en-GB" w:eastAsia="en-AU"/>
        </w:rPr>
      </w:pPr>
    </w:p>
    <w:p w14:paraId="34A650A0" w14:textId="77777777" w:rsidR="009A1DC3" w:rsidRPr="00566CC5" w:rsidRDefault="009A1DC3" w:rsidP="009A1DC3">
      <w:pPr>
        <w:rPr>
          <w:rFonts w:cstheme="minorHAnsi"/>
          <w:b/>
          <w:bCs/>
          <w:lang w:val="en-GB" w:eastAsia="en-AU"/>
        </w:rPr>
      </w:pPr>
      <w:r w:rsidRPr="00566CC5">
        <w:rPr>
          <w:rFonts w:cstheme="minorHAnsi"/>
          <w:b/>
          <w:bCs/>
          <w:lang w:val="en-GB" w:eastAsia="en-AU"/>
        </w:rPr>
        <w:t>Alt 5 - The presentation notification is syntactically invalid</w:t>
      </w:r>
    </w:p>
    <w:p w14:paraId="6B6FD726" w14:textId="77777777" w:rsidR="009A1DC3" w:rsidRPr="00566CC5" w:rsidRDefault="009A1DC3" w:rsidP="003F6477">
      <w:pPr>
        <w:numPr>
          <w:ilvl w:val="0"/>
          <w:numId w:val="240"/>
        </w:numPr>
        <w:spacing w:before="60" w:after="60"/>
        <w:rPr>
          <w:rFonts w:cstheme="minorHAnsi"/>
          <w:lang w:val="en-GB" w:eastAsia="en-AU"/>
        </w:rPr>
      </w:pPr>
      <w:r w:rsidRPr="00566CC5">
        <w:rPr>
          <w:rFonts w:cstheme="minorHAnsi"/>
          <w:lang w:eastAsia="en-AU"/>
        </w:rPr>
        <w:t>The process follows the Core Flow up to step 6</w:t>
      </w:r>
    </w:p>
    <w:p w14:paraId="3C9DC284" w14:textId="77777777" w:rsidR="009A1DC3" w:rsidRPr="00566CC5" w:rsidRDefault="009A1DC3" w:rsidP="003F6477">
      <w:pPr>
        <w:numPr>
          <w:ilvl w:val="0"/>
          <w:numId w:val="240"/>
        </w:numPr>
        <w:spacing w:before="60" w:after="60"/>
        <w:rPr>
          <w:rFonts w:cstheme="minorHAnsi"/>
          <w:lang w:val="en-GB" w:eastAsia="en-AU"/>
        </w:rPr>
      </w:pPr>
      <w:r w:rsidRPr="00566CC5">
        <w:rPr>
          <w:rFonts w:cstheme="minorHAnsi"/>
          <w:lang w:val="en-GB" w:eastAsia="en-AU"/>
        </w:rPr>
        <w:t>The IM432 message is syntactically invalid</w:t>
      </w:r>
    </w:p>
    <w:p w14:paraId="0B3C2995" w14:textId="710F14F5" w:rsidR="009A1DC3" w:rsidRPr="00566CC5" w:rsidRDefault="009A1DC3" w:rsidP="003F6477">
      <w:pPr>
        <w:numPr>
          <w:ilvl w:val="0"/>
          <w:numId w:val="240"/>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IM917 Syntax Error Notification message to the Trader</w:t>
      </w:r>
    </w:p>
    <w:p w14:paraId="1E13F4A0" w14:textId="77777777" w:rsidR="009A1DC3" w:rsidRPr="00566CC5" w:rsidRDefault="009A1DC3" w:rsidP="009A1DC3">
      <w:pPr>
        <w:ind w:left="360"/>
        <w:rPr>
          <w:rFonts w:cstheme="minorHAnsi"/>
          <w:bCs/>
          <w:lang w:val="en-GB" w:eastAsia="en-AU"/>
        </w:rPr>
      </w:pPr>
    </w:p>
    <w:p w14:paraId="7E9C5A24" w14:textId="77777777" w:rsidR="009A1DC3" w:rsidRPr="00566CC5" w:rsidRDefault="009A1DC3" w:rsidP="009A1DC3">
      <w:pPr>
        <w:rPr>
          <w:rFonts w:cstheme="minorHAnsi"/>
          <w:b/>
          <w:bCs/>
          <w:lang w:val="en-GB" w:eastAsia="en-AU"/>
        </w:rPr>
      </w:pPr>
      <w:r w:rsidRPr="00566CC5">
        <w:rPr>
          <w:rFonts w:cstheme="minorHAnsi"/>
          <w:b/>
          <w:bCs/>
          <w:lang w:val="en-GB" w:eastAsia="en-AU"/>
        </w:rPr>
        <w:t>Alt 6 – Logically invalid presentation notification</w:t>
      </w:r>
    </w:p>
    <w:p w14:paraId="4F3B03E0" w14:textId="77777777" w:rsidR="009A1DC3" w:rsidRPr="00566CC5" w:rsidRDefault="009A1DC3" w:rsidP="003F6477">
      <w:pPr>
        <w:numPr>
          <w:ilvl w:val="0"/>
          <w:numId w:val="241"/>
        </w:numPr>
        <w:spacing w:before="60" w:after="60"/>
        <w:rPr>
          <w:rFonts w:cstheme="minorHAnsi"/>
          <w:lang w:val="en-GB" w:eastAsia="en-AU"/>
        </w:rPr>
      </w:pPr>
      <w:r w:rsidRPr="00566CC5">
        <w:rPr>
          <w:rFonts w:cstheme="minorHAnsi"/>
          <w:lang w:eastAsia="en-AU"/>
        </w:rPr>
        <w:t>The process follows the Core Flow up to step 7</w:t>
      </w:r>
    </w:p>
    <w:p w14:paraId="26107853" w14:textId="77777777" w:rsidR="009A1DC3" w:rsidRPr="00566CC5" w:rsidRDefault="009A1DC3" w:rsidP="003F6477">
      <w:pPr>
        <w:numPr>
          <w:ilvl w:val="0"/>
          <w:numId w:val="241"/>
        </w:numPr>
        <w:spacing w:before="60" w:after="60"/>
        <w:rPr>
          <w:rFonts w:cstheme="minorHAnsi"/>
          <w:lang w:val="en-GB" w:eastAsia="en-AU"/>
        </w:rPr>
      </w:pPr>
      <w:r w:rsidRPr="00566CC5">
        <w:rPr>
          <w:rFonts w:cstheme="minorHAnsi"/>
          <w:lang w:val="en-GB" w:eastAsia="en-AU"/>
        </w:rPr>
        <w:t>The IM432 is logically invalid (Business rules violation)</w:t>
      </w:r>
    </w:p>
    <w:p w14:paraId="60E4DAB9" w14:textId="709B1A67" w:rsidR="009A1DC3" w:rsidRPr="00566CC5" w:rsidRDefault="009A1DC3" w:rsidP="003F6477">
      <w:pPr>
        <w:numPr>
          <w:ilvl w:val="0"/>
          <w:numId w:val="241"/>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IM433 rejection message to the Trader</w:t>
      </w:r>
    </w:p>
    <w:p w14:paraId="46A7CB7D" w14:textId="77777777" w:rsidR="009A1DC3" w:rsidRPr="00566CC5" w:rsidRDefault="009A1DC3" w:rsidP="009A1DC3">
      <w:pPr>
        <w:rPr>
          <w:rFonts w:cstheme="minorHAnsi"/>
          <w:lang w:val="en-GB" w:eastAsia="en-AU"/>
        </w:rPr>
      </w:pPr>
    </w:p>
    <w:p w14:paraId="2E3663E9" w14:textId="77777777" w:rsidR="009A1DC3" w:rsidRPr="00566CC5" w:rsidRDefault="009A1DC3" w:rsidP="009A1DC3">
      <w:pPr>
        <w:rPr>
          <w:rFonts w:cstheme="minorHAnsi"/>
          <w:b/>
          <w:lang w:val="en-GB" w:eastAsia="en-AU"/>
        </w:rPr>
      </w:pPr>
      <w:r w:rsidRPr="00566CC5">
        <w:rPr>
          <w:rFonts w:cstheme="minorHAnsi"/>
          <w:b/>
          <w:lang w:val="en-GB" w:eastAsia="en-AU"/>
        </w:rPr>
        <w:t>Alt 7 – IM432 refers to a “non-arrived” declaration</w:t>
      </w:r>
    </w:p>
    <w:p w14:paraId="77A3B1E4" w14:textId="77777777" w:rsidR="009A1DC3" w:rsidRPr="00566CC5" w:rsidRDefault="009A1DC3" w:rsidP="003F6477">
      <w:pPr>
        <w:numPr>
          <w:ilvl w:val="0"/>
          <w:numId w:val="242"/>
        </w:numPr>
        <w:spacing w:before="60" w:after="60"/>
        <w:contextualSpacing/>
        <w:rPr>
          <w:rFonts w:cstheme="minorHAnsi"/>
          <w:lang w:val="en-GB" w:eastAsia="en-AU"/>
        </w:rPr>
      </w:pPr>
      <w:r w:rsidRPr="00566CC5">
        <w:rPr>
          <w:rFonts w:cstheme="minorHAnsi"/>
          <w:lang w:val="en-GB" w:eastAsia="en-AU"/>
        </w:rPr>
        <w:t>The process follows the core flow up to step 8</w:t>
      </w:r>
    </w:p>
    <w:p w14:paraId="5DEC6645" w14:textId="77777777" w:rsidR="009A1DC3" w:rsidRPr="00566CC5" w:rsidRDefault="009A1DC3" w:rsidP="003F6477">
      <w:pPr>
        <w:numPr>
          <w:ilvl w:val="0"/>
          <w:numId w:val="242"/>
        </w:numPr>
        <w:spacing w:before="60" w:after="60"/>
        <w:contextualSpacing/>
        <w:rPr>
          <w:rFonts w:cstheme="minorHAnsi"/>
          <w:lang w:val="en-GB" w:eastAsia="en-AU"/>
        </w:rPr>
      </w:pPr>
      <w:r w:rsidRPr="00566CC5">
        <w:rPr>
          <w:rFonts w:cstheme="minorHAnsi"/>
          <w:lang w:val="en-GB" w:eastAsia="en-AU"/>
        </w:rPr>
        <w:t>The IM432</w:t>
      </w:r>
      <w:r w:rsidRPr="00566CC5">
        <w:rPr>
          <w:rFonts w:cstheme="minorHAnsi"/>
          <w:b/>
          <w:lang w:val="en-GB" w:eastAsia="en-AU"/>
        </w:rPr>
        <w:t xml:space="preserve"> </w:t>
      </w:r>
      <w:r w:rsidRPr="00566CC5">
        <w:rPr>
          <w:rFonts w:cstheme="minorHAnsi"/>
          <w:lang w:val="en-GB" w:eastAsia="en-AU"/>
        </w:rPr>
        <w:t>message refers to a “non-arrived” declaration</w:t>
      </w:r>
    </w:p>
    <w:p w14:paraId="511C5B61" w14:textId="08CE9FA0" w:rsidR="009A1DC3" w:rsidRPr="00566CC5" w:rsidRDefault="009A1DC3" w:rsidP="003F6477">
      <w:pPr>
        <w:numPr>
          <w:ilvl w:val="0"/>
          <w:numId w:val="242"/>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IM433 rejection message to the Trader</w:t>
      </w:r>
    </w:p>
    <w:p w14:paraId="47EA6ACF" w14:textId="77777777" w:rsidR="009A1DC3" w:rsidRPr="00566CC5" w:rsidRDefault="009A1DC3" w:rsidP="009A1DC3">
      <w:pPr>
        <w:ind w:left="360"/>
        <w:rPr>
          <w:rFonts w:cstheme="minorHAnsi"/>
          <w:bCs/>
          <w:lang w:val="en-GB" w:eastAsia="en-AU"/>
        </w:rPr>
      </w:pPr>
    </w:p>
    <w:p w14:paraId="0710677C" w14:textId="77777777" w:rsidR="009A1DC3" w:rsidRPr="00566CC5" w:rsidRDefault="009A1DC3" w:rsidP="009A1DC3">
      <w:pPr>
        <w:rPr>
          <w:rFonts w:cstheme="minorHAnsi"/>
          <w:b/>
          <w:bCs/>
          <w:lang w:val="en-GB" w:eastAsia="en-AU"/>
        </w:rPr>
      </w:pPr>
      <w:r w:rsidRPr="00566CC5">
        <w:rPr>
          <w:rFonts w:cstheme="minorHAnsi"/>
          <w:b/>
          <w:bCs/>
          <w:lang w:val="en-GB" w:eastAsia="en-AU"/>
        </w:rPr>
        <w:t>Alt 8 - Controls will be performed (Goods presented)</w:t>
      </w:r>
    </w:p>
    <w:p w14:paraId="1B5EC32F" w14:textId="77777777" w:rsidR="009A1DC3" w:rsidRPr="00566CC5" w:rsidRDefault="009A1DC3" w:rsidP="003F6477">
      <w:pPr>
        <w:numPr>
          <w:ilvl w:val="0"/>
          <w:numId w:val="243"/>
        </w:numPr>
        <w:spacing w:before="60" w:after="60"/>
        <w:rPr>
          <w:rFonts w:cstheme="minorHAnsi"/>
          <w:lang w:val="en-GB" w:eastAsia="en-AU"/>
        </w:rPr>
      </w:pPr>
      <w:r w:rsidRPr="00566CC5">
        <w:rPr>
          <w:rFonts w:cstheme="minorHAnsi"/>
          <w:lang w:eastAsia="en-AU"/>
        </w:rPr>
        <w:t>The process follows the Alt 3 up to step 3</w:t>
      </w:r>
    </w:p>
    <w:p w14:paraId="1D72B253" w14:textId="1390D268" w:rsidR="009A1DC3" w:rsidRPr="00566CC5" w:rsidRDefault="009A1DC3" w:rsidP="003F6477">
      <w:pPr>
        <w:numPr>
          <w:ilvl w:val="0"/>
          <w:numId w:val="243"/>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IM460 </w:t>
      </w:r>
      <w:r w:rsidRPr="00566CC5">
        <w:rPr>
          <w:rFonts w:cstheme="minorHAnsi"/>
          <w:lang w:val="en-GB"/>
        </w:rPr>
        <w:t>Control Notice</w:t>
      </w:r>
      <w:r w:rsidRPr="00566CC5">
        <w:rPr>
          <w:rFonts w:cstheme="minorHAnsi"/>
          <w:lang w:val="en-GB" w:eastAsia="en-AU"/>
        </w:rPr>
        <w:t xml:space="preserve"> message to the Trader</w:t>
      </w:r>
    </w:p>
    <w:p w14:paraId="542FE23C" w14:textId="77777777" w:rsidR="009A1DC3" w:rsidRPr="00566CC5" w:rsidRDefault="009A1DC3" w:rsidP="009A1DC3">
      <w:pPr>
        <w:rPr>
          <w:rFonts w:cstheme="minorHAnsi"/>
          <w:lang w:val="en-GB" w:eastAsia="en-AU"/>
        </w:rPr>
      </w:pPr>
    </w:p>
    <w:p w14:paraId="4C06E798" w14:textId="77777777" w:rsidR="009A1DC3" w:rsidRPr="00566CC5" w:rsidRDefault="009A1DC3" w:rsidP="006B7EAD">
      <w:pPr>
        <w:keepNext/>
        <w:rPr>
          <w:rFonts w:cstheme="minorHAnsi"/>
          <w:lang w:val="en-GB" w:eastAsia="en-AU"/>
        </w:rPr>
      </w:pPr>
      <w:r w:rsidRPr="00566CC5">
        <w:rPr>
          <w:rFonts w:cstheme="minorHAnsi"/>
          <w:b/>
          <w:lang w:val="en-GB" w:eastAsia="en-AU"/>
        </w:rPr>
        <w:t>Alt 9 – CERTEX Certificate not finalised or under review</w:t>
      </w:r>
      <w:r w:rsidRPr="00566CC5">
        <w:rPr>
          <w:rFonts w:cstheme="minorHAnsi"/>
          <w:lang w:val="en-GB" w:eastAsia="en-AU"/>
        </w:rPr>
        <w:t xml:space="preserve"> </w:t>
      </w:r>
    </w:p>
    <w:p w14:paraId="3FEF9D37" w14:textId="77777777" w:rsidR="009A1DC3" w:rsidRPr="00566CC5" w:rsidRDefault="009A1DC3" w:rsidP="003F6477">
      <w:pPr>
        <w:numPr>
          <w:ilvl w:val="0"/>
          <w:numId w:val="244"/>
        </w:numPr>
        <w:spacing w:before="60" w:after="60"/>
        <w:contextualSpacing/>
        <w:rPr>
          <w:rFonts w:cstheme="minorHAnsi"/>
          <w:lang w:val="en-GB" w:eastAsia="en-AU"/>
        </w:rPr>
      </w:pPr>
      <w:r w:rsidRPr="00566CC5">
        <w:rPr>
          <w:rFonts w:cstheme="minorHAnsi"/>
          <w:lang w:val="en-GB" w:eastAsia="en-AU"/>
        </w:rPr>
        <w:t>The process follows the core flow up to step 9</w:t>
      </w:r>
    </w:p>
    <w:p w14:paraId="666F2F81" w14:textId="77777777" w:rsidR="009A1DC3" w:rsidRPr="00566CC5" w:rsidRDefault="009A1DC3" w:rsidP="003F6477">
      <w:pPr>
        <w:numPr>
          <w:ilvl w:val="0"/>
          <w:numId w:val="244"/>
        </w:numPr>
        <w:spacing w:before="60" w:after="60"/>
        <w:contextualSpacing/>
        <w:rPr>
          <w:rFonts w:cstheme="minorHAnsi"/>
          <w:lang w:val="en-GB" w:eastAsia="en-AU"/>
        </w:rPr>
      </w:pPr>
      <w:r w:rsidRPr="00566CC5">
        <w:rPr>
          <w:rFonts w:cstheme="minorHAnsi"/>
          <w:lang w:val="en-GB" w:eastAsia="en-AU"/>
        </w:rPr>
        <w:lastRenderedPageBreak/>
        <w:t>CERTEX reference is not finalised or under review</w:t>
      </w:r>
    </w:p>
    <w:p w14:paraId="527E509D" w14:textId="3994FF2D" w:rsidR="009A1DC3" w:rsidRPr="00566CC5" w:rsidRDefault="009A1DC3" w:rsidP="003F6477">
      <w:pPr>
        <w:numPr>
          <w:ilvl w:val="0"/>
          <w:numId w:val="244"/>
        </w:numPr>
        <w:spacing w:before="60" w:after="60"/>
        <w:contextualSpacing/>
        <w:rPr>
          <w:rFonts w:cstheme="minorHAnsi"/>
          <w:lang w:val="en-GB" w:eastAsia="en-AU"/>
        </w:rPr>
      </w:pPr>
      <w:r w:rsidRPr="00566CC5">
        <w:rPr>
          <w:rFonts w:cstheme="minorHAnsi"/>
          <w:lang w:val="en-GB" w:eastAsia="en-AU"/>
        </w:rPr>
        <w:t>AIS sends IM099 “</w:t>
      </w:r>
      <w:r w:rsidR="009B7C82">
        <w:rPr>
          <w:rFonts w:cstheme="minorHAnsi"/>
          <w:lang w:val="en-GB" w:eastAsia="en-AU"/>
        </w:rPr>
        <w:t>Declaration under CERTEX verification</w:t>
      </w:r>
      <w:r w:rsidRPr="00566CC5">
        <w:rPr>
          <w:rFonts w:cstheme="minorHAnsi"/>
          <w:lang w:val="en-GB" w:eastAsia="en-AU"/>
        </w:rPr>
        <w:t>” message</w:t>
      </w:r>
    </w:p>
    <w:p w14:paraId="52E76E53" w14:textId="77777777" w:rsidR="009A1DC3" w:rsidRPr="00566CC5" w:rsidRDefault="009A1DC3" w:rsidP="009A1DC3">
      <w:pPr>
        <w:ind w:left="360"/>
        <w:rPr>
          <w:rFonts w:cstheme="minorHAnsi"/>
          <w:lang w:val="en-GB" w:eastAsia="en-AU"/>
        </w:rPr>
      </w:pPr>
    </w:p>
    <w:p w14:paraId="13805772" w14:textId="77777777" w:rsidR="009A1DC3" w:rsidRPr="00566CC5" w:rsidRDefault="009A1DC3" w:rsidP="009A1DC3">
      <w:pPr>
        <w:rPr>
          <w:rFonts w:cstheme="minorHAnsi"/>
          <w:b/>
          <w:bCs/>
          <w:lang w:val="en-GB" w:eastAsia="en-AU"/>
        </w:rPr>
      </w:pPr>
      <w:r w:rsidRPr="00566CC5">
        <w:rPr>
          <w:rFonts w:cstheme="minorHAnsi"/>
          <w:b/>
          <w:bCs/>
          <w:lang w:val="en-GB" w:eastAsia="en-AU"/>
        </w:rPr>
        <w:t>Alt 10 - Decision to release the Goods - Entry Refused (Controls)</w:t>
      </w:r>
    </w:p>
    <w:p w14:paraId="3DA77C77" w14:textId="77777777" w:rsidR="009A1DC3" w:rsidRPr="00566CC5" w:rsidRDefault="009A1DC3" w:rsidP="003F6477">
      <w:pPr>
        <w:numPr>
          <w:ilvl w:val="0"/>
          <w:numId w:val="245"/>
        </w:numPr>
        <w:spacing w:before="60" w:after="60"/>
        <w:rPr>
          <w:rFonts w:cstheme="minorHAnsi"/>
          <w:lang w:val="en-GB" w:eastAsia="en-AU"/>
        </w:rPr>
      </w:pPr>
      <w:r w:rsidRPr="00566CC5">
        <w:rPr>
          <w:rFonts w:cstheme="minorHAnsi"/>
          <w:lang w:eastAsia="en-AU"/>
        </w:rPr>
        <w:t>The process follows the Alt 8 up to step 2</w:t>
      </w:r>
    </w:p>
    <w:p w14:paraId="5D5EC914" w14:textId="77777777" w:rsidR="009A1DC3" w:rsidRPr="00566CC5" w:rsidRDefault="009A1DC3" w:rsidP="003F6477">
      <w:pPr>
        <w:numPr>
          <w:ilvl w:val="0"/>
          <w:numId w:val="245"/>
        </w:numPr>
        <w:spacing w:before="60" w:after="60"/>
        <w:rPr>
          <w:rFonts w:cstheme="minorHAnsi"/>
          <w:lang w:val="en-GB" w:eastAsia="en-AU"/>
        </w:rPr>
      </w:pPr>
      <w:r w:rsidRPr="00566CC5">
        <w:rPr>
          <w:rFonts w:cstheme="minorHAnsi"/>
          <w:lang w:val="en-GB" w:eastAsia="en-AU"/>
        </w:rPr>
        <w:t>The Goods cannot be released</w:t>
      </w:r>
    </w:p>
    <w:p w14:paraId="1854FB08" w14:textId="50A64F04" w:rsidR="009A1DC3" w:rsidRPr="00566CC5" w:rsidRDefault="009A1DC3" w:rsidP="003F6477">
      <w:pPr>
        <w:numPr>
          <w:ilvl w:val="0"/>
          <w:numId w:val="245"/>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IM451 release rejection message to the Trader</w:t>
      </w:r>
    </w:p>
    <w:p w14:paraId="0F2F1190" w14:textId="77777777" w:rsidR="009A1DC3" w:rsidRPr="00566CC5" w:rsidRDefault="009A1DC3" w:rsidP="009A1DC3">
      <w:pPr>
        <w:rPr>
          <w:rFonts w:cstheme="minorHAnsi"/>
          <w:b/>
          <w:bCs/>
          <w:lang w:val="en-GB" w:eastAsia="en-AU"/>
        </w:rPr>
      </w:pPr>
    </w:p>
    <w:p w14:paraId="1BC188DF" w14:textId="77777777" w:rsidR="009A1DC3" w:rsidRPr="00566CC5" w:rsidRDefault="009A1DC3" w:rsidP="009A1DC3">
      <w:pPr>
        <w:rPr>
          <w:rFonts w:cstheme="minorHAnsi"/>
          <w:b/>
          <w:bCs/>
          <w:lang w:val="en-GB" w:eastAsia="en-AU"/>
        </w:rPr>
      </w:pPr>
      <w:r w:rsidRPr="00566CC5">
        <w:rPr>
          <w:rFonts w:cstheme="minorHAnsi"/>
          <w:b/>
          <w:bCs/>
          <w:lang w:val="en-GB" w:eastAsia="en-AU"/>
        </w:rPr>
        <w:t>Alt 11 - Decision to release the Goods - Entry Permitted</w:t>
      </w:r>
    </w:p>
    <w:p w14:paraId="6AAC9865" w14:textId="77777777" w:rsidR="009A1DC3" w:rsidRPr="00566CC5" w:rsidRDefault="009A1DC3" w:rsidP="003F6477">
      <w:pPr>
        <w:numPr>
          <w:ilvl w:val="0"/>
          <w:numId w:val="246"/>
        </w:numPr>
        <w:spacing w:before="60" w:after="60"/>
        <w:rPr>
          <w:rFonts w:cstheme="minorHAnsi"/>
          <w:lang w:val="en-GB" w:eastAsia="en-AU"/>
        </w:rPr>
      </w:pPr>
      <w:r w:rsidRPr="00566CC5">
        <w:rPr>
          <w:rFonts w:cstheme="minorHAnsi"/>
          <w:lang w:eastAsia="en-AU"/>
        </w:rPr>
        <w:t>The process follows the Core Flow up to step 10 or positive control results</w:t>
      </w:r>
    </w:p>
    <w:p w14:paraId="7A5F3C2B" w14:textId="77777777" w:rsidR="009A1DC3" w:rsidRPr="00566CC5" w:rsidRDefault="009A1DC3" w:rsidP="003F6477">
      <w:pPr>
        <w:numPr>
          <w:ilvl w:val="0"/>
          <w:numId w:val="246"/>
        </w:numPr>
        <w:spacing w:before="60" w:after="60"/>
        <w:rPr>
          <w:rFonts w:cstheme="minorHAnsi"/>
          <w:lang w:val="en-GB" w:eastAsia="en-AU"/>
        </w:rPr>
      </w:pPr>
      <w:r w:rsidRPr="00566CC5">
        <w:rPr>
          <w:rFonts w:cstheme="minorHAnsi"/>
          <w:lang w:val="en-GB" w:eastAsia="en-AU"/>
        </w:rPr>
        <w:t xml:space="preserve">The payment process is completed successfully </w:t>
      </w:r>
    </w:p>
    <w:p w14:paraId="329449E3" w14:textId="77777777" w:rsidR="009A1DC3" w:rsidRPr="00566CC5" w:rsidRDefault="009A1DC3" w:rsidP="003F6477">
      <w:pPr>
        <w:numPr>
          <w:ilvl w:val="0"/>
          <w:numId w:val="246"/>
        </w:numPr>
        <w:spacing w:before="60" w:after="60"/>
        <w:rPr>
          <w:rFonts w:cstheme="minorHAnsi"/>
          <w:lang w:val="en-GB" w:eastAsia="en-AU"/>
        </w:rPr>
      </w:pPr>
      <w:r w:rsidRPr="00566CC5">
        <w:rPr>
          <w:rFonts w:cstheme="minorHAnsi"/>
          <w:lang w:val="en-GB" w:eastAsia="en-AU"/>
        </w:rPr>
        <w:t>The Goods can be released</w:t>
      </w:r>
    </w:p>
    <w:p w14:paraId="7DE36480" w14:textId="00BE0C1F" w:rsidR="009A1DC3" w:rsidRPr="00566CC5" w:rsidRDefault="009A1DC3" w:rsidP="003F6477">
      <w:pPr>
        <w:numPr>
          <w:ilvl w:val="0"/>
          <w:numId w:val="246"/>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IM429 release notification message to the Trader</w:t>
      </w:r>
    </w:p>
    <w:p w14:paraId="179376F1" w14:textId="77777777" w:rsidR="009A1DC3" w:rsidRPr="00566CC5" w:rsidRDefault="009A1DC3" w:rsidP="009A1DC3">
      <w:pPr>
        <w:rPr>
          <w:rFonts w:cstheme="minorHAnsi"/>
          <w:lang w:val="en-GB" w:eastAsia="en-AU"/>
        </w:rPr>
      </w:pPr>
    </w:p>
    <w:p w14:paraId="0F46B985" w14:textId="77777777" w:rsidR="009A1DC3" w:rsidRPr="00566CC5" w:rsidRDefault="009A1DC3" w:rsidP="009A1DC3">
      <w:pPr>
        <w:rPr>
          <w:rFonts w:cstheme="minorHAnsi"/>
          <w:b/>
          <w:bCs/>
          <w:lang w:val="en-GB" w:eastAsia="en-AU"/>
        </w:rPr>
      </w:pPr>
      <w:r w:rsidRPr="00566CC5">
        <w:rPr>
          <w:rFonts w:cstheme="minorHAnsi"/>
          <w:b/>
          <w:bCs/>
          <w:lang w:val="en-GB" w:eastAsia="en-AU"/>
        </w:rPr>
        <w:t>Alt 12 - Insufficient funds</w:t>
      </w:r>
    </w:p>
    <w:p w14:paraId="2747DF1C" w14:textId="77777777" w:rsidR="009A1DC3" w:rsidRPr="00566CC5" w:rsidRDefault="009A1DC3" w:rsidP="003F6477">
      <w:pPr>
        <w:numPr>
          <w:ilvl w:val="0"/>
          <w:numId w:val="247"/>
        </w:numPr>
        <w:spacing w:before="60" w:after="60"/>
        <w:rPr>
          <w:rFonts w:cstheme="minorHAnsi"/>
          <w:lang w:val="en-GB" w:eastAsia="en-AU"/>
        </w:rPr>
      </w:pPr>
      <w:r w:rsidRPr="00566CC5">
        <w:rPr>
          <w:rFonts w:cstheme="minorHAnsi"/>
          <w:lang w:eastAsia="en-AU"/>
        </w:rPr>
        <w:t>The process follows the Core Flow up to step 10</w:t>
      </w:r>
    </w:p>
    <w:p w14:paraId="0B470D11" w14:textId="0B58B452" w:rsidR="009A1DC3" w:rsidRPr="00566CC5" w:rsidRDefault="009A1DC3" w:rsidP="003F6477">
      <w:pPr>
        <w:numPr>
          <w:ilvl w:val="0"/>
          <w:numId w:val="247"/>
        </w:numPr>
        <w:spacing w:before="60" w:after="60"/>
        <w:rPr>
          <w:rFonts w:cstheme="minorHAnsi"/>
          <w:lang w:val="en-GB" w:eastAsia="en-AU"/>
        </w:rPr>
      </w:pPr>
      <w:r w:rsidRPr="00566CC5">
        <w:rPr>
          <w:rFonts w:cstheme="minorHAnsi"/>
          <w:lang w:val="en-GB" w:eastAsia="en-AU"/>
        </w:rPr>
        <w:t>Customs debt is due, Trader’s account has insufficient funds</w:t>
      </w:r>
    </w:p>
    <w:p w14:paraId="3FCCFB20" w14:textId="38B22A67" w:rsidR="009A1DC3" w:rsidRPr="00566CC5" w:rsidRDefault="009A1DC3" w:rsidP="003F6477">
      <w:pPr>
        <w:numPr>
          <w:ilvl w:val="0"/>
          <w:numId w:val="247"/>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IM099 “insufficient funds” information message</w:t>
      </w:r>
    </w:p>
    <w:p w14:paraId="35CACC13" w14:textId="77777777" w:rsidR="009A1DC3" w:rsidRPr="00566CC5" w:rsidRDefault="009A1DC3" w:rsidP="009A1DC3">
      <w:pPr>
        <w:ind w:left="360"/>
        <w:rPr>
          <w:rFonts w:cstheme="minorHAnsi"/>
          <w:lang w:val="en-GB" w:eastAsia="en-AU"/>
        </w:rPr>
      </w:pPr>
    </w:p>
    <w:p w14:paraId="4003B963" w14:textId="77777777" w:rsidR="009A1DC3" w:rsidRPr="00566CC5" w:rsidRDefault="009A1DC3" w:rsidP="009A1DC3">
      <w:pPr>
        <w:rPr>
          <w:rFonts w:cstheme="minorHAnsi"/>
          <w:b/>
          <w:bCs/>
          <w:lang w:val="en-GB" w:eastAsia="en-AU"/>
        </w:rPr>
      </w:pPr>
      <w:r w:rsidRPr="00566CC5">
        <w:rPr>
          <w:rFonts w:cstheme="minorHAnsi"/>
          <w:b/>
          <w:bCs/>
          <w:lang w:val="en-GB" w:eastAsia="en-AU"/>
        </w:rPr>
        <w:t>Alt 13 - Timer for payment expired</w:t>
      </w:r>
    </w:p>
    <w:p w14:paraId="69EBE58D" w14:textId="77777777" w:rsidR="009A1DC3" w:rsidRPr="00566CC5" w:rsidRDefault="009A1DC3" w:rsidP="003F6477">
      <w:pPr>
        <w:numPr>
          <w:ilvl w:val="0"/>
          <w:numId w:val="248"/>
        </w:numPr>
        <w:spacing w:before="60" w:after="60"/>
        <w:rPr>
          <w:rFonts w:cstheme="minorHAnsi"/>
          <w:lang w:val="en-GB" w:eastAsia="en-AU"/>
        </w:rPr>
      </w:pPr>
      <w:r w:rsidRPr="00566CC5">
        <w:rPr>
          <w:rFonts w:cstheme="minorHAnsi"/>
          <w:lang w:eastAsia="en-AU"/>
        </w:rPr>
        <w:t>The process follows the Alt 12 up to step 3</w:t>
      </w:r>
    </w:p>
    <w:p w14:paraId="19D24338" w14:textId="651B4F48" w:rsidR="009A1DC3" w:rsidRPr="00566CC5" w:rsidRDefault="009A1DC3" w:rsidP="003F6477">
      <w:pPr>
        <w:numPr>
          <w:ilvl w:val="0"/>
          <w:numId w:val="248"/>
        </w:numPr>
        <w:spacing w:before="60" w:after="60"/>
        <w:rPr>
          <w:rFonts w:cstheme="minorHAnsi"/>
          <w:lang w:val="en-GB" w:eastAsia="en-AU"/>
        </w:rPr>
      </w:pPr>
      <w:r w:rsidRPr="00566CC5">
        <w:rPr>
          <w:rFonts w:cstheme="minorHAnsi"/>
          <w:lang w:val="en-GB" w:eastAsia="en-AU"/>
        </w:rPr>
        <w:t xml:space="preserve">Trader has failed to fulfil their financial obligation to </w:t>
      </w:r>
      <w:r w:rsidR="0093366C">
        <w:rPr>
          <w:rFonts w:cstheme="minorHAnsi"/>
          <w:lang w:val="en-GB" w:eastAsia="en-AU"/>
        </w:rPr>
        <w:t>Customs</w:t>
      </w:r>
      <w:r w:rsidRPr="00566CC5">
        <w:rPr>
          <w:rFonts w:cstheme="minorHAnsi"/>
          <w:lang w:val="en-GB" w:eastAsia="en-AU"/>
        </w:rPr>
        <w:t xml:space="preserve"> within a specified time-limit</w:t>
      </w:r>
    </w:p>
    <w:p w14:paraId="32696B86" w14:textId="49E158DF" w:rsidR="009A1DC3" w:rsidRPr="00566CC5" w:rsidRDefault="009A1DC3" w:rsidP="003F6477">
      <w:pPr>
        <w:numPr>
          <w:ilvl w:val="0"/>
          <w:numId w:val="248"/>
        </w:numPr>
        <w:spacing w:before="60" w:after="60"/>
        <w:rPr>
          <w:rFonts w:cstheme="minorHAnsi"/>
          <w:lang w:val="en-GB" w:eastAsia="en-AU"/>
        </w:rPr>
      </w:pPr>
      <w:r w:rsidRPr="00566CC5">
        <w:rPr>
          <w:rFonts w:cstheme="minorHAnsi"/>
          <w:lang w:val="en-GB" w:eastAsia="en-AU"/>
        </w:rPr>
        <w:t xml:space="preserve">AIS </w:t>
      </w:r>
      <w:r w:rsidR="006B7EAD">
        <w:rPr>
          <w:rFonts w:cstheme="minorHAnsi"/>
          <w:lang w:val="en-GB" w:eastAsia="en-AU"/>
        </w:rPr>
        <w:t>sends</w:t>
      </w:r>
      <w:r w:rsidRPr="00566CC5">
        <w:rPr>
          <w:rFonts w:cstheme="minorHAnsi"/>
          <w:lang w:val="en-GB" w:eastAsia="en-AU"/>
        </w:rPr>
        <w:t xml:space="preserve"> an IM451 </w:t>
      </w:r>
      <w:r w:rsidRPr="00566CC5">
        <w:rPr>
          <w:rFonts w:cstheme="minorHAnsi"/>
          <w:lang w:val="en-GB"/>
        </w:rPr>
        <w:t>Release Rejection</w:t>
      </w:r>
      <w:r w:rsidRPr="00566CC5">
        <w:rPr>
          <w:rFonts w:cstheme="minorHAnsi"/>
          <w:lang w:val="en-GB" w:eastAsia="en-AU"/>
        </w:rPr>
        <w:t xml:space="preserve"> message</w:t>
      </w:r>
    </w:p>
    <w:p w14:paraId="29824589" w14:textId="77777777" w:rsidR="009A1DC3" w:rsidRPr="00566CC5" w:rsidRDefault="009A1DC3" w:rsidP="009A1DC3">
      <w:pPr>
        <w:rPr>
          <w:rFonts w:cstheme="minorHAnsi"/>
          <w:lang w:val="en-GB" w:eastAsia="en-AU"/>
        </w:rPr>
      </w:pPr>
    </w:p>
    <w:p w14:paraId="05B273F6" w14:textId="77777777" w:rsidR="009A1DC3" w:rsidRPr="00145541" w:rsidRDefault="009A1DC3" w:rsidP="00FC67EA">
      <w:pPr>
        <w:pStyle w:val="Heading3"/>
      </w:pPr>
      <w:bookmarkStart w:id="111" w:name="_Toc34910876"/>
      <w:bookmarkStart w:id="112" w:name="_Toc119702916"/>
      <w:bookmarkStart w:id="113" w:name="_Toc135399786"/>
      <w:r w:rsidRPr="00145541">
        <w:lastRenderedPageBreak/>
        <w:t>Supplementary Declaration</w:t>
      </w:r>
      <w:bookmarkEnd w:id="111"/>
      <w:bookmarkEnd w:id="112"/>
      <w:bookmarkEnd w:id="113"/>
    </w:p>
    <w:p w14:paraId="2A175A04" w14:textId="7B3A8014" w:rsidR="009A1DC3" w:rsidRPr="00145541" w:rsidRDefault="008059D9" w:rsidP="009A1DC3">
      <w:pPr>
        <w:keepNext/>
        <w:jc w:val="center"/>
        <w:rPr>
          <w:rFonts w:cstheme="minorHAnsi"/>
          <w:b/>
          <w:bCs/>
          <w:sz w:val="20"/>
          <w:lang w:val="en-GB" w:eastAsia="en-AU"/>
        </w:rPr>
      </w:pPr>
      <w:r w:rsidRPr="008059D9">
        <w:rPr>
          <w:rFonts w:cstheme="minorHAnsi"/>
          <w:b/>
          <w:bCs/>
          <w:noProof/>
          <w:sz w:val="20"/>
        </w:rPr>
        <w:drawing>
          <wp:inline distT="0" distB="0" distL="0" distR="0" wp14:anchorId="233982E5" wp14:editId="29776DD4">
            <wp:extent cx="5886450" cy="4632934"/>
            <wp:effectExtent l="0" t="0" r="0" b="0"/>
            <wp:docPr id="24" name="Picture 24" descr="C:\Users\ibeki\Desktop\task_2012\Supplementary 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ki\Desktop\task_2012\Supplementary Declar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6450" cy="4632934"/>
                    </a:xfrm>
                    <a:prstGeom prst="rect">
                      <a:avLst/>
                    </a:prstGeom>
                    <a:noFill/>
                    <a:ln>
                      <a:noFill/>
                    </a:ln>
                  </pic:spPr>
                </pic:pic>
              </a:graphicData>
            </a:graphic>
          </wp:inline>
        </w:drawing>
      </w:r>
    </w:p>
    <w:p w14:paraId="5CE52764" w14:textId="77777777" w:rsidR="009A1DC3" w:rsidRPr="00145541" w:rsidRDefault="009A1DC3" w:rsidP="006B7EAD">
      <w:pPr>
        <w:rPr>
          <w:rFonts w:cstheme="minorHAnsi"/>
          <w:b/>
          <w:bCs/>
          <w:sz w:val="20"/>
          <w:lang w:val="en-GB" w:eastAsia="en-AU"/>
        </w:rPr>
      </w:pPr>
    </w:p>
    <w:p w14:paraId="5E24FC4C" w14:textId="7F8867C2" w:rsidR="009A1DC3" w:rsidRPr="00145541" w:rsidRDefault="006B7EAD" w:rsidP="006B7EAD">
      <w:pPr>
        <w:rPr>
          <w:rFonts w:cstheme="minorHAnsi"/>
          <w:b/>
          <w:bCs/>
          <w:sz w:val="20"/>
          <w:lang w:val="en-GB" w:eastAsia="en-AU"/>
        </w:rPr>
      </w:pPr>
      <w:r w:rsidRPr="00145541">
        <w:rPr>
          <w:rFonts w:cstheme="minorHAnsi"/>
          <w:b/>
          <w:bCs/>
          <w:noProof/>
          <w:sz w:val="20"/>
        </w:rPr>
        <w:lastRenderedPageBreak/>
        <w:drawing>
          <wp:anchor distT="0" distB="0" distL="114300" distR="114300" simplePos="0" relativeHeight="251698176" behindDoc="0" locked="0" layoutInCell="1" allowOverlap="1" wp14:anchorId="2F0184A6" wp14:editId="684AA1DA">
            <wp:simplePos x="0" y="0"/>
            <wp:positionH relativeFrom="column">
              <wp:posOffset>0</wp:posOffset>
            </wp:positionH>
            <wp:positionV relativeFrom="paragraph">
              <wp:posOffset>344170</wp:posOffset>
            </wp:positionV>
            <wp:extent cx="5659755" cy="4181475"/>
            <wp:effectExtent l="114300" t="114300" r="112395" b="123825"/>
            <wp:wrapTopAndBottom/>
            <wp:docPr id="250" name="Picture 250" descr="C:\BOGDANOS\001 Sequence Working\STD - 5.3.6 Supplementary 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OGDANOS\001 Sequence Working\STD - 5.3.6 Supplementary Declara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9755" cy="418147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EFC8B3" w14:textId="5347AB6D" w:rsidR="009A1DC3" w:rsidRPr="00145541" w:rsidRDefault="009A1DC3" w:rsidP="006B7EAD">
      <w:pPr>
        <w:rPr>
          <w:rFonts w:cstheme="minorHAnsi"/>
          <w:b/>
          <w:bCs/>
          <w:sz w:val="20"/>
          <w:lang w:val="en-GB" w:eastAsia="en-AU"/>
        </w:rPr>
      </w:pPr>
    </w:p>
    <w:p w14:paraId="48F353BE" w14:textId="77777777" w:rsidR="009A1DC3" w:rsidRPr="006B7EAD" w:rsidRDefault="009A1DC3" w:rsidP="006B7EAD">
      <w:pPr>
        <w:rPr>
          <w:b/>
          <w:bCs/>
          <w:lang w:val="en-GB" w:eastAsia="en-AU"/>
        </w:rPr>
      </w:pPr>
      <w:r w:rsidRPr="006B7EAD">
        <w:rPr>
          <w:b/>
          <w:bCs/>
          <w:lang w:val="en-GB" w:eastAsia="en-AU"/>
        </w:rPr>
        <w:t>Preconditions</w:t>
      </w:r>
    </w:p>
    <w:p w14:paraId="39E07C43" w14:textId="28D6FCA4" w:rsidR="009A1DC3" w:rsidRPr="00566CC5" w:rsidRDefault="009A1DC3" w:rsidP="009A1DC3">
      <w:pPr>
        <w:rPr>
          <w:rFonts w:cstheme="minorHAnsi"/>
          <w:lang w:val="en-GB"/>
        </w:rPr>
      </w:pPr>
      <w:r w:rsidRPr="00566CC5">
        <w:rPr>
          <w:rFonts w:cstheme="minorHAnsi"/>
          <w:lang w:val="en-GB"/>
        </w:rPr>
        <w:t>A simplified declaration (IM415) with additional declaration type C or F </w:t>
      </w:r>
      <w:r w:rsidR="00BD47AA">
        <w:rPr>
          <w:rFonts w:cstheme="minorHAnsi"/>
          <w:lang w:val="en-GB"/>
        </w:rPr>
        <w:t xml:space="preserve">(B or E) </w:t>
      </w:r>
      <w:r w:rsidRPr="00566CC5">
        <w:rPr>
          <w:rFonts w:cstheme="minorHAnsi"/>
          <w:b/>
          <w:bCs/>
          <w:lang w:val="en-GB"/>
        </w:rPr>
        <w:t>WITHOUT</w:t>
      </w:r>
      <w:r w:rsidR="002F23E4">
        <w:rPr>
          <w:rFonts w:cstheme="minorHAnsi"/>
          <w:lang w:val="en-GB"/>
        </w:rPr>
        <w:t> supplementary waiver.</w:t>
      </w:r>
    </w:p>
    <w:p w14:paraId="740BE0D1" w14:textId="77777777" w:rsidR="009A1DC3" w:rsidRPr="00566CC5" w:rsidRDefault="009A1DC3" w:rsidP="009A1DC3">
      <w:pPr>
        <w:rPr>
          <w:rFonts w:cstheme="minorHAnsi"/>
          <w:b/>
          <w:bCs/>
          <w:lang w:val="en-GB" w:eastAsia="en-AU"/>
        </w:rPr>
      </w:pPr>
    </w:p>
    <w:p w14:paraId="06BCA0E6" w14:textId="77777777" w:rsidR="009A1DC3" w:rsidRPr="00566CC5" w:rsidRDefault="009A1DC3" w:rsidP="009A1DC3">
      <w:pPr>
        <w:rPr>
          <w:rFonts w:cstheme="minorHAnsi"/>
          <w:b/>
          <w:bCs/>
          <w:lang w:val="en-GB" w:eastAsia="en-AU"/>
        </w:rPr>
      </w:pPr>
      <w:r w:rsidRPr="00566CC5">
        <w:rPr>
          <w:rFonts w:cstheme="minorHAnsi"/>
          <w:b/>
          <w:bCs/>
          <w:lang w:val="en-GB" w:eastAsia="en-AU"/>
        </w:rPr>
        <w:t>Core Flow (Happy Path) - Supplementary Declaration</w:t>
      </w:r>
    </w:p>
    <w:p w14:paraId="0D754B7C" w14:textId="10BC1C7D" w:rsidR="009A1DC3" w:rsidRPr="00566CC5" w:rsidRDefault="009A1DC3" w:rsidP="003F6477">
      <w:pPr>
        <w:numPr>
          <w:ilvl w:val="0"/>
          <w:numId w:val="81"/>
        </w:numPr>
        <w:spacing w:before="60" w:after="60"/>
        <w:rPr>
          <w:rFonts w:cstheme="minorHAnsi"/>
          <w:lang w:val="en-GB" w:eastAsia="en-AU"/>
        </w:rPr>
      </w:pPr>
      <w:r w:rsidRPr="00566CC5">
        <w:rPr>
          <w:rFonts w:cstheme="minorHAnsi"/>
          <w:lang w:val="en-GB" w:eastAsia="en-AU"/>
        </w:rPr>
        <w:t>AIS receives an IM415 message - Additional declaration type = Y</w:t>
      </w:r>
      <w:r w:rsidR="00BD47AA">
        <w:rPr>
          <w:rFonts w:cstheme="minorHAnsi"/>
          <w:lang w:val="en-GB" w:eastAsia="en-AU"/>
        </w:rPr>
        <w:t xml:space="preserve"> (for C or F) or Additional declaration type = X (for B or E)</w:t>
      </w:r>
    </w:p>
    <w:p w14:paraId="67DD82CD" w14:textId="77777777" w:rsidR="009A1DC3" w:rsidRPr="00566CC5" w:rsidRDefault="009A1DC3" w:rsidP="003F6477">
      <w:pPr>
        <w:numPr>
          <w:ilvl w:val="0"/>
          <w:numId w:val="81"/>
        </w:numPr>
        <w:spacing w:before="60" w:after="60"/>
        <w:rPr>
          <w:rFonts w:cstheme="minorHAnsi"/>
          <w:lang w:val="en-GB" w:eastAsia="en-AU"/>
        </w:rPr>
      </w:pPr>
      <w:r w:rsidRPr="00566CC5">
        <w:rPr>
          <w:rFonts w:cstheme="minorHAnsi"/>
          <w:lang w:val="en-GB" w:eastAsia="en-AU"/>
        </w:rPr>
        <w:t>The message is syntactically valid</w:t>
      </w:r>
    </w:p>
    <w:p w14:paraId="37EFD980" w14:textId="77777777" w:rsidR="009A1DC3" w:rsidRPr="00566CC5" w:rsidRDefault="009A1DC3" w:rsidP="003F6477">
      <w:pPr>
        <w:numPr>
          <w:ilvl w:val="0"/>
          <w:numId w:val="81"/>
        </w:numPr>
        <w:spacing w:before="60" w:after="60"/>
        <w:rPr>
          <w:rFonts w:cstheme="minorHAnsi"/>
          <w:lang w:val="en-GB" w:eastAsia="en-AU"/>
        </w:rPr>
      </w:pPr>
      <w:r w:rsidRPr="00566CC5">
        <w:rPr>
          <w:rFonts w:cstheme="minorHAnsi"/>
          <w:lang w:val="en-GB" w:eastAsia="en-AU"/>
        </w:rPr>
        <w:t>The message is logically valid (No business rules violation)</w:t>
      </w:r>
    </w:p>
    <w:p w14:paraId="0777D3FA" w14:textId="45AFE3D1" w:rsidR="009A1DC3" w:rsidRPr="00566CC5" w:rsidRDefault="009A1DC3" w:rsidP="003F6477">
      <w:pPr>
        <w:numPr>
          <w:ilvl w:val="0"/>
          <w:numId w:val="81"/>
        </w:numPr>
        <w:spacing w:before="60" w:after="60"/>
        <w:rPr>
          <w:rFonts w:cstheme="minorHAnsi"/>
          <w:lang w:val="en-GB" w:eastAsia="en-AU"/>
        </w:rPr>
      </w:pPr>
      <w:r w:rsidRPr="00566CC5">
        <w:rPr>
          <w:rFonts w:cstheme="minorHAnsi"/>
          <w:lang w:val="en-GB" w:eastAsia="en-AU"/>
        </w:rPr>
        <w:t xml:space="preserve">AIS </w:t>
      </w:r>
      <w:r w:rsidR="00B02CEE">
        <w:rPr>
          <w:rFonts w:cstheme="minorHAnsi"/>
          <w:lang w:val="en-GB" w:eastAsia="en-AU"/>
        </w:rPr>
        <w:t>sends</w:t>
      </w:r>
      <w:r w:rsidRPr="00566CC5">
        <w:rPr>
          <w:rFonts w:cstheme="minorHAnsi"/>
          <w:lang w:val="en-GB" w:eastAsia="en-AU"/>
        </w:rPr>
        <w:t xml:space="preserve"> an IM428 acceptance message to the Trader</w:t>
      </w:r>
    </w:p>
    <w:p w14:paraId="1B0BD472" w14:textId="77777777" w:rsidR="009A1DC3" w:rsidRPr="00566CC5" w:rsidRDefault="009A1DC3" w:rsidP="003F6477">
      <w:pPr>
        <w:numPr>
          <w:ilvl w:val="0"/>
          <w:numId w:val="81"/>
        </w:numPr>
        <w:spacing w:before="60" w:after="60"/>
        <w:rPr>
          <w:rFonts w:cstheme="minorHAnsi"/>
          <w:lang w:val="en-GB" w:eastAsia="en-AU"/>
        </w:rPr>
      </w:pPr>
      <w:r w:rsidRPr="00566CC5">
        <w:rPr>
          <w:rFonts w:cstheme="minorHAnsi"/>
          <w:lang w:val="en-GB" w:eastAsia="en-AU"/>
        </w:rPr>
        <w:lastRenderedPageBreak/>
        <w:t>Payment process completed successfully</w:t>
      </w:r>
    </w:p>
    <w:p w14:paraId="2FE1DCDA" w14:textId="6166DBF0" w:rsidR="009A1DC3" w:rsidRPr="00566CC5" w:rsidRDefault="009A1DC3" w:rsidP="003F6477">
      <w:pPr>
        <w:numPr>
          <w:ilvl w:val="0"/>
          <w:numId w:val="81"/>
        </w:numPr>
        <w:spacing w:before="60" w:after="60"/>
        <w:rPr>
          <w:rFonts w:cstheme="minorHAnsi"/>
          <w:lang w:val="en-GB" w:eastAsia="en-AU"/>
        </w:rPr>
      </w:pPr>
      <w:r w:rsidRPr="00566CC5">
        <w:rPr>
          <w:rFonts w:cstheme="minorHAnsi"/>
          <w:lang w:val="en-GB" w:eastAsia="en-AU"/>
        </w:rPr>
        <w:t xml:space="preserve">AIS </w:t>
      </w:r>
      <w:r w:rsidR="00B02CEE">
        <w:rPr>
          <w:rFonts w:cstheme="minorHAnsi"/>
          <w:lang w:val="en-GB" w:eastAsia="en-AU"/>
        </w:rPr>
        <w:t>sends</w:t>
      </w:r>
      <w:r w:rsidRPr="00566CC5">
        <w:rPr>
          <w:rFonts w:cstheme="minorHAnsi"/>
          <w:lang w:val="en-GB" w:eastAsia="en-AU"/>
        </w:rPr>
        <w:t xml:space="preserve"> an IM429 </w:t>
      </w:r>
      <w:r w:rsidRPr="00566CC5">
        <w:rPr>
          <w:rFonts w:cstheme="minorHAnsi"/>
          <w:lang w:val="en-GB"/>
        </w:rPr>
        <w:t xml:space="preserve">Release Notification message </w:t>
      </w:r>
      <w:r w:rsidRPr="00566CC5">
        <w:rPr>
          <w:rFonts w:cstheme="minorHAnsi"/>
          <w:lang w:val="en-GB" w:eastAsia="en-AU"/>
        </w:rPr>
        <w:t>to the Trader</w:t>
      </w:r>
    </w:p>
    <w:p w14:paraId="06E25CF5" w14:textId="77777777" w:rsidR="009A1DC3" w:rsidRPr="00566CC5" w:rsidRDefault="009A1DC3" w:rsidP="009A1DC3">
      <w:pPr>
        <w:rPr>
          <w:rFonts w:cstheme="minorHAnsi"/>
          <w:lang w:val="en-GB"/>
        </w:rPr>
      </w:pPr>
    </w:p>
    <w:p w14:paraId="3514DA9A" w14:textId="77777777" w:rsidR="009A1DC3" w:rsidRPr="00566CC5" w:rsidRDefault="009A1DC3" w:rsidP="009A1DC3">
      <w:pPr>
        <w:rPr>
          <w:rFonts w:cstheme="minorHAnsi"/>
          <w:b/>
          <w:bCs/>
          <w:lang w:val="en-GB" w:eastAsia="en-AU"/>
        </w:rPr>
      </w:pPr>
      <w:r w:rsidRPr="00566CC5">
        <w:rPr>
          <w:rFonts w:cstheme="minorHAnsi"/>
          <w:b/>
          <w:bCs/>
          <w:lang w:val="en-GB" w:eastAsia="en-AU"/>
        </w:rPr>
        <w:t>Alt 1 - The declaration is syntactically invalid</w:t>
      </w:r>
    </w:p>
    <w:p w14:paraId="7C13173D" w14:textId="77777777" w:rsidR="009A1DC3" w:rsidRPr="00566CC5" w:rsidRDefault="009A1DC3" w:rsidP="003F6477">
      <w:pPr>
        <w:numPr>
          <w:ilvl w:val="0"/>
          <w:numId w:val="82"/>
        </w:numPr>
        <w:spacing w:before="60" w:after="60"/>
        <w:rPr>
          <w:rFonts w:cstheme="minorHAnsi"/>
          <w:lang w:val="en-GB" w:eastAsia="en-AU"/>
        </w:rPr>
      </w:pPr>
      <w:r w:rsidRPr="00566CC5">
        <w:rPr>
          <w:rFonts w:cstheme="minorHAnsi"/>
          <w:lang w:eastAsia="en-AU"/>
        </w:rPr>
        <w:t>The process follows the Core Flow up to step 1</w:t>
      </w:r>
    </w:p>
    <w:p w14:paraId="036F8270" w14:textId="77777777" w:rsidR="009A1DC3" w:rsidRPr="00566CC5" w:rsidRDefault="009A1DC3" w:rsidP="003F6477">
      <w:pPr>
        <w:numPr>
          <w:ilvl w:val="0"/>
          <w:numId w:val="82"/>
        </w:numPr>
        <w:spacing w:before="60" w:after="60"/>
        <w:rPr>
          <w:rFonts w:cstheme="minorHAnsi"/>
          <w:lang w:val="en-GB" w:eastAsia="en-AU"/>
        </w:rPr>
      </w:pPr>
      <w:r w:rsidRPr="00566CC5">
        <w:rPr>
          <w:rFonts w:cstheme="minorHAnsi"/>
          <w:lang w:val="en-GB" w:eastAsia="en-AU"/>
        </w:rPr>
        <w:t>The IM415 message is syntactically invalid</w:t>
      </w:r>
    </w:p>
    <w:p w14:paraId="67EBBF27" w14:textId="1397D3FC" w:rsidR="009A1DC3" w:rsidRPr="00566CC5" w:rsidRDefault="009A1DC3" w:rsidP="003F6477">
      <w:pPr>
        <w:numPr>
          <w:ilvl w:val="0"/>
          <w:numId w:val="82"/>
        </w:numPr>
        <w:spacing w:before="60" w:after="60"/>
        <w:rPr>
          <w:rFonts w:cstheme="minorHAnsi"/>
          <w:lang w:val="en-GB" w:eastAsia="en-AU"/>
        </w:rPr>
      </w:pPr>
      <w:r w:rsidRPr="00566CC5">
        <w:rPr>
          <w:rFonts w:cstheme="minorHAnsi"/>
          <w:lang w:val="en-GB" w:eastAsia="en-AU"/>
        </w:rPr>
        <w:t xml:space="preserve">AIS </w:t>
      </w:r>
      <w:r w:rsidR="00B02CEE">
        <w:rPr>
          <w:rFonts w:cstheme="minorHAnsi"/>
          <w:lang w:val="en-GB" w:eastAsia="en-AU"/>
        </w:rPr>
        <w:t>sends</w:t>
      </w:r>
      <w:r w:rsidRPr="00566CC5">
        <w:rPr>
          <w:rFonts w:cstheme="minorHAnsi"/>
          <w:lang w:val="en-GB" w:eastAsia="en-AU"/>
        </w:rPr>
        <w:t xml:space="preserve"> an IM917 Syntax Error Notification message to the Trader</w:t>
      </w:r>
    </w:p>
    <w:p w14:paraId="5A112B69" w14:textId="77777777" w:rsidR="009A1DC3" w:rsidRPr="00566CC5" w:rsidRDefault="009A1DC3" w:rsidP="009A1DC3">
      <w:pPr>
        <w:rPr>
          <w:rFonts w:cstheme="minorHAnsi"/>
          <w:lang w:val="en-GB" w:eastAsia="en-AU"/>
        </w:rPr>
      </w:pPr>
    </w:p>
    <w:p w14:paraId="5FBB38BA" w14:textId="77777777" w:rsidR="009A1DC3" w:rsidRPr="00566CC5" w:rsidRDefault="009A1DC3" w:rsidP="009A1DC3">
      <w:pPr>
        <w:rPr>
          <w:rFonts w:cstheme="minorHAnsi"/>
          <w:b/>
          <w:bCs/>
          <w:lang w:val="en-GB" w:eastAsia="en-AU"/>
        </w:rPr>
      </w:pPr>
      <w:r w:rsidRPr="00566CC5">
        <w:rPr>
          <w:rFonts w:cstheme="minorHAnsi"/>
          <w:b/>
          <w:bCs/>
          <w:lang w:val="en-GB" w:eastAsia="en-AU"/>
        </w:rPr>
        <w:t>Alt 2 - The declaration is logically invalid</w:t>
      </w:r>
    </w:p>
    <w:p w14:paraId="2C7C32C1" w14:textId="77777777" w:rsidR="009A1DC3" w:rsidRPr="00566CC5" w:rsidRDefault="009A1DC3" w:rsidP="003F6477">
      <w:pPr>
        <w:numPr>
          <w:ilvl w:val="0"/>
          <w:numId w:val="83"/>
        </w:numPr>
        <w:spacing w:before="60" w:after="60"/>
        <w:rPr>
          <w:rFonts w:cstheme="minorHAnsi"/>
          <w:lang w:val="en-GB" w:eastAsia="en-AU"/>
        </w:rPr>
      </w:pPr>
      <w:r w:rsidRPr="00566CC5">
        <w:rPr>
          <w:rFonts w:cstheme="minorHAnsi"/>
          <w:lang w:eastAsia="en-AU"/>
        </w:rPr>
        <w:t>The process follows the Core Flow up to step 2</w:t>
      </w:r>
    </w:p>
    <w:p w14:paraId="33B3E144" w14:textId="77777777" w:rsidR="009A1DC3" w:rsidRPr="00566CC5" w:rsidRDefault="009A1DC3" w:rsidP="003F6477">
      <w:pPr>
        <w:numPr>
          <w:ilvl w:val="0"/>
          <w:numId w:val="83"/>
        </w:numPr>
        <w:spacing w:before="60" w:after="60"/>
        <w:rPr>
          <w:rFonts w:cstheme="minorHAnsi"/>
          <w:lang w:val="en-GB" w:eastAsia="en-AU"/>
        </w:rPr>
      </w:pPr>
      <w:r w:rsidRPr="00566CC5">
        <w:rPr>
          <w:rFonts w:cstheme="minorHAnsi"/>
          <w:lang w:val="en-GB" w:eastAsia="en-AU"/>
        </w:rPr>
        <w:t>The message is logically invalid (Business rules violation)</w:t>
      </w:r>
    </w:p>
    <w:p w14:paraId="16D5CEAA" w14:textId="07268E23" w:rsidR="009A1DC3" w:rsidRPr="00566CC5" w:rsidRDefault="009A1DC3" w:rsidP="003F6477">
      <w:pPr>
        <w:numPr>
          <w:ilvl w:val="0"/>
          <w:numId w:val="83"/>
        </w:numPr>
        <w:spacing w:before="60" w:after="60"/>
        <w:rPr>
          <w:rFonts w:cstheme="minorHAnsi"/>
          <w:lang w:val="en-GB" w:eastAsia="en-AU"/>
        </w:rPr>
      </w:pPr>
      <w:r w:rsidRPr="00566CC5">
        <w:rPr>
          <w:rFonts w:cstheme="minorHAnsi"/>
          <w:lang w:val="en-GB" w:eastAsia="en-AU"/>
        </w:rPr>
        <w:t xml:space="preserve">AIS </w:t>
      </w:r>
      <w:r w:rsidR="00B02CEE">
        <w:rPr>
          <w:rFonts w:cstheme="minorHAnsi"/>
          <w:lang w:val="en-GB" w:eastAsia="en-AU"/>
        </w:rPr>
        <w:t>sends</w:t>
      </w:r>
      <w:r w:rsidRPr="00566CC5">
        <w:rPr>
          <w:rFonts w:cstheme="minorHAnsi"/>
          <w:lang w:val="en-GB" w:eastAsia="en-AU"/>
        </w:rPr>
        <w:t xml:space="preserve"> an IM416 rejection message to the Trader</w:t>
      </w:r>
    </w:p>
    <w:p w14:paraId="236604E2" w14:textId="77777777" w:rsidR="009A1DC3" w:rsidRPr="00566CC5" w:rsidRDefault="009A1DC3" w:rsidP="009A1DC3">
      <w:pPr>
        <w:rPr>
          <w:rFonts w:cstheme="minorHAnsi"/>
          <w:lang w:val="en-GB" w:eastAsia="en-AU"/>
        </w:rPr>
      </w:pPr>
    </w:p>
    <w:p w14:paraId="1BD623A0" w14:textId="77777777" w:rsidR="009A1DC3" w:rsidRPr="00566CC5" w:rsidRDefault="009A1DC3" w:rsidP="009A1DC3">
      <w:pPr>
        <w:rPr>
          <w:rFonts w:cstheme="minorHAnsi"/>
          <w:b/>
          <w:bCs/>
          <w:lang w:val="en-GB" w:eastAsia="en-AU"/>
        </w:rPr>
      </w:pPr>
      <w:r w:rsidRPr="00566CC5">
        <w:rPr>
          <w:rFonts w:cstheme="minorHAnsi"/>
          <w:b/>
          <w:bCs/>
          <w:lang w:val="en-GB" w:eastAsia="en-AU"/>
        </w:rPr>
        <w:t>Alt 3 - Insufficient funds</w:t>
      </w:r>
    </w:p>
    <w:p w14:paraId="01217C95" w14:textId="77777777" w:rsidR="009A1DC3" w:rsidRPr="00566CC5" w:rsidRDefault="009A1DC3" w:rsidP="003F6477">
      <w:pPr>
        <w:numPr>
          <w:ilvl w:val="0"/>
          <w:numId w:val="143"/>
        </w:numPr>
        <w:spacing w:before="60" w:after="60"/>
        <w:rPr>
          <w:rFonts w:cstheme="minorHAnsi"/>
          <w:lang w:val="en-GB" w:eastAsia="en-AU"/>
        </w:rPr>
      </w:pPr>
      <w:r w:rsidRPr="00566CC5">
        <w:rPr>
          <w:rFonts w:cstheme="minorHAnsi"/>
          <w:lang w:eastAsia="en-AU"/>
        </w:rPr>
        <w:t>The process follows the Core Flow up to step 4</w:t>
      </w:r>
    </w:p>
    <w:p w14:paraId="7CB5103B" w14:textId="42B51E3A" w:rsidR="009A1DC3" w:rsidRPr="00566CC5" w:rsidRDefault="009A1DC3" w:rsidP="003F6477">
      <w:pPr>
        <w:numPr>
          <w:ilvl w:val="0"/>
          <w:numId w:val="143"/>
        </w:numPr>
        <w:spacing w:before="60" w:after="60"/>
        <w:rPr>
          <w:rFonts w:cstheme="minorHAnsi"/>
          <w:lang w:val="en-GB" w:eastAsia="en-AU"/>
        </w:rPr>
      </w:pPr>
      <w:r w:rsidRPr="00566CC5">
        <w:rPr>
          <w:rFonts w:cstheme="minorHAnsi"/>
          <w:lang w:val="en-GB" w:eastAsia="en-AU"/>
        </w:rPr>
        <w:t>Customs debt is due, Trader’s account has insufficient funds</w:t>
      </w:r>
    </w:p>
    <w:p w14:paraId="493C98CD" w14:textId="15C61F25" w:rsidR="009A1DC3" w:rsidRPr="00566CC5" w:rsidRDefault="009A1DC3" w:rsidP="003F6477">
      <w:pPr>
        <w:numPr>
          <w:ilvl w:val="0"/>
          <w:numId w:val="143"/>
        </w:numPr>
        <w:spacing w:before="60" w:after="60"/>
        <w:rPr>
          <w:rFonts w:cstheme="minorHAnsi"/>
          <w:lang w:val="en-GB" w:eastAsia="en-AU"/>
        </w:rPr>
      </w:pPr>
      <w:r w:rsidRPr="00566CC5">
        <w:rPr>
          <w:rFonts w:cstheme="minorHAnsi"/>
          <w:lang w:val="en-GB" w:eastAsia="en-AU"/>
        </w:rPr>
        <w:t>AIS sends an IM099 information message to the Trader</w:t>
      </w:r>
      <w:r w:rsidR="00B02CEE">
        <w:rPr>
          <w:rFonts w:cstheme="minorHAnsi"/>
          <w:lang w:val="en-GB" w:eastAsia="en-AU"/>
        </w:rPr>
        <w:t xml:space="preserve"> (</w:t>
      </w:r>
      <w:r w:rsidR="00B02CEE" w:rsidRPr="00566CC5">
        <w:rPr>
          <w:rFonts w:cstheme="minorHAnsi"/>
          <w:lang w:val="en-GB" w:eastAsia="en-AU"/>
        </w:rPr>
        <w:t>Insufficient funds</w:t>
      </w:r>
      <w:r w:rsidR="00B02CEE">
        <w:rPr>
          <w:rFonts w:cstheme="minorHAnsi"/>
          <w:lang w:val="en-GB" w:eastAsia="en-AU"/>
        </w:rPr>
        <w:t>)</w:t>
      </w:r>
    </w:p>
    <w:p w14:paraId="3EF9BC24" w14:textId="77777777" w:rsidR="009A1DC3" w:rsidRPr="00566CC5" w:rsidRDefault="009A1DC3" w:rsidP="009A1DC3">
      <w:pPr>
        <w:rPr>
          <w:rFonts w:cstheme="minorHAnsi"/>
          <w:lang w:val="en-GB" w:eastAsia="en-AU"/>
        </w:rPr>
      </w:pPr>
    </w:p>
    <w:p w14:paraId="0DB381A1" w14:textId="091AEEE3" w:rsidR="009A1DC3" w:rsidRPr="00145541" w:rsidRDefault="009A1DC3" w:rsidP="00FC67EA">
      <w:pPr>
        <w:pStyle w:val="Heading3"/>
      </w:pPr>
      <w:bookmarkStart w:id="114" w:name="_Toc20834846"/>
      <w:bookmarkStart w:id="115" w:name="_Toc20834847"/>
      <w:bookmarkStart w:id="116" w:name="_Toc20834848"/>
      <w:bookmarkStart w:id="117" w:name="_Toc20834849"/>
      <w:bookmarkStart w:id="118" w:name="_Toc20834850"/>
      <w:bookmarkStart w:id="119" w:name="_Toc20834851"/>
      <w:bookmarkStart w:id="120" w:name="_Toc19795447"/>
      <w:bookmarkStart w:id="121" w:name="_Toc119702917"/>
      <w:bookmarkStart w:id="122" w:name="_Toc135399787"/>
      <w:bookmarkEnd w:id="95"/>
      <w:bookmarkEnd w:id="114"/>
      <w:bookmarkEnd w:id="115"/>
      <w:bookmarkEnd w:id="116"/>
      <w:bookmarkEnd w:id="117"/>
      <w:bookmarkEnd w:id="118"/>
      <w:bookmarkEnd w:id="119"/>
      <w:r w:rsidRPr="00145541">
        <w:lastRenderedPageBreak/>
        <w:t xml:space="preserve">EIDR with </w:t>
      </w:r>
      <w:bookmarkEnd w:id="120"/>
      <w:r w:rsidR="00845125">
        <w:t>PN</w:t>
      </w:r>
      <w:r w:rsidRPr="00145541">
        <w:t xml:space="preserve"> and Supplementary Declaration (Type Z)</w:t>
      </w:r>
      <w:bookmarkEnd w:id="121"/>
      <w:bookmarkEnd w:id="122"/>
    </w:p>
    <w:p w14:paraId="3A80BB14" w14:textId="4DD8DD15" w:rsidR="009A1DC3" w:rsidRPr="00145541" w:rsidRDefault="00313C24" w:rsidP="009A1DC3">
      <w:pPr>
        <w:jc w:val="center"/>
        <w:rPr>
          <w:rFonts w:cstheme="minorHAnsi"/>
        </w:rPr>
      </w:pPr>
      <w:r w:rsidRPr="00313C24">
        <w:rPr>
          <w:rFonts w:cstheme="minorHAnsi"/>
          <w:noProof/>
        </w:rPr>
        <w:drawing>
          <wp:inline distT="0" distB="0" distL="0" distR="0" wp14:anchorId="2DBADFE1" wp14:editId="33E9F546">
            <wp:extent cx="3556046" cy="6766560"/>
            <wp:effectExtent l="0" t="0" r="6350" b="0"/>
            <wp:docPr id="230" name="Picture 230" descr="C:\Users\ibeki\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eki\Desktop\6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0317" cy="6774687"/>
                    </a:xfrm>
                    <a:prstGeom prst="rect">
                      <a:avLst/>
                    </a:prstGeom>
                    <a:noFill/>
                    <a:ln>
                      <a:noFill/>
                    </a:ln>
                  </pic:spPr>
                </pic:pic>
              </a:graphicData>
            </a:graphic>
          </wp:inline>
        </w:drawing>
      </w:r>
    </w:p>
    <w:p w14:paraId="7795D3F1" w14:textId="77777777" w:rsidR="009A1DC3" w:rsidRPr="00145541" w:rsidRDefault="009A1DC3" w:rsidP="009A1DC3">
      <w:pPr>
        <w:jc w:val="center"/>
        <w:rPr>
          <w:rFonts w:cstheme="minorHAnsi"/>
        </w:rPr>
      </w:pPr>
    </w:p>
    <w:p w14:paraId="49F0B10C" w14:textId="77777777" w:rsidR="009A1DC3" w:rsidRPr="00145541" w:rsidRDefault="009A1DC3" w:rsidP="009A1DC3">
      <w:pPr>
        <w:jc w:val="center"/>
        <w:rPr>
          <w:rFonts w:cstheme="minorHAnsi"/>
          <w:b/>
          <w:bCs/>
          <w:sz w:val="20"/>
          <w:lang w:val="en-GB" w:eastAsia="en-AU"/>
        </w:rPr>
      </w:pPr>
    </w:p>
    <w:p w14:paraId="31C4F3CD" w14:textId="77777777" w:rsidR="009A1DC3" w:rsidRPr="00566CC5" w:rsidRDefault="009A1DC3" w:rsidP="009A1DC3">
      <w:pPr>
        <w:rPr>
          <w:rFonts w:cstheme="minorHAnsi"/>
          <w:b/>
          <w:bCs/>
          <w:lang w:val="en-GB" w:eastAsia="en-AU"/>
        </w:rPr>
      </w:pPr>
    </w:p>
    <w:p w14:paraId="6BC9BC2A" w14:textId="77777777" w:rsidR="009A1DC3" w:rsidRPr="00566CC5" w:rsidRDefault="009A1DC3" w:rsidP="009A1DC3">
      <w:pPr>
        <w:rPr>
          <w:rFonts w:cstheme="minorHAnsi"/>
          <w:b/>
          <w:bCs/>
          <w:lang w:val="en-GB" w:eastAsia="en-AU"/>
        </w:rPr>
      </w:pPr>
      <w:r w:rsidRPr="00566CC5">
        <w:rPr>
          <w:rFonts w:cstheme="minorHAnsi"/>
          <w:b/>
          <w:bCs/>
          <w:lang w:val="en-GB" w:eastAsia="en-AU"/>
        </w:rPr>
        <w:lastRenderedPageBreak/>
        <w:t>Core Flow (Happy Path) - EIDR with Presentation notification</w:t>
      </w:r>
    </w:p>
    <w:p w14:paraId="3544760B"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AIS receives IM432 Presentation Notification</w:t>
      </w:r>
    </w:p>
    <w:p w14:paraId="1E71554C"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IM432 is syntactically valid</w:t>
      </w:r>
    </w:p>
    <w:p w14:paraId="7CE1FB27"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IM432 is logically valid</w:t>
      </w:r>
    </w:p>
    <w:p w14:paraId="046D105E"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AIS receives an IM415 Supplementary Customs Declaration - Additional declaration type = Z message</w:t>
      </w:r>
    </w:p>
    <w:p w14:paraId="671989BD"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The message is syntactically valid</w:t>
      </w:r>
    </w:p>
    <w:p w14:paraId="59C5FC36"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The message is logically valid (No business rules violation)</w:t>
      </w:r>
    </w:p>
    <w:p w14:paraId="1B699AAE"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The declaration is evaluated as “arrived”</w:t>
      </w:r>
    </w:p>
    <w:p w14:paraId="3D5FD0BD" w14:textId="700D7EFD" w:rsidR="009A1DC3" w:rsidRPr="00566CC5" w:rsidRDefault="007C1C80" w:rsidP="003F6477">
      <w:pPr>
        <w:numPr>
          <w:ilvl w:val="0"/>
          <w:numId w:val="84"/>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IM428 acceptance message to the Trader</w:t>
      </w:r>
    </w:p>
    <w:p w14:paraId="1FD7C019"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 xml:space="preserve">The payment process is completed successfully </w:t>
      </w:r>
    </w:p>
    <w:p w14:paraId="32F145F7" w14:textId="77777777" w:rsidR="009A1DC3" w:rsidRPr="00566CC5" w:rsidRDefault="009A1DC3" w:rsidP="003F6477">
      <w:pPr>
        <w:numPr>
          <w:ilvl w:val="0"/>
          <w:numId w:val="84"/>
        </w:numPr>
        <w:spacing w:before="60" w:after="60"/>
        <w:rPr>
          <w:rFonts w:cstheme="minorHAnsi"/>
          <w:lang w:val="en-GB" w:eastAsia="en-AU"/>
        </w:rPr>
      </w:pPr>
      <w:r w:rsidRPr="00566CC5">
        <w:rPr>
          <w:rFonts w:cstheme="minorHAnsi"/>
          <w:lang w:val="en-GB" w:eastAsia="en-AU"/>
        </w:rPr>
        <w:t>AIS sends an IM429 release message to the Trader</w:t>
      </w:r>
    </w:p>
    <w:p w14:paraId="6D15E820" w14:textId="77777777" w:rsidR="009A1DC3" w:rsidRPr="00566CC5" w:rsidRDefault="009A1DC3" w:rsidP="009A1DC3">
      <w:pPr>
        <w:rPr>
          <w:rFonts w:cstheme="minorHAnsi"/>
          <w:lang w:val="en-GB" w:eastAsia="en-AU"/>
        </w:rPr>
      </w:pPr>
    </w:p>
    <w:p w14:paraId="7C76F3D4" w14:textId="77777777" w:rsidR="009A1DC3" w:rsidRPr="00566CC5" w:rsidRDefault="009A1DC3" w:rsidP="009A1DC3">
      <w:pPr>
        <w:rPr>
          <w:rFonts w:cstheme="minorHAnsi"/>
          <w:b/>
          <w:lang w:val="en-GB" w:eastAsia="en-AU"/>
        </w:rPr>
      </w:pPr>
      <w:r w:rsidRPr="00566CC5">
        <w:rPr>
          <w:rFonts w:cstheme="minorHAnsi"/>
          <w:b/>
          <w:lang w:val="en-GB" w:eastAsia="en-AU"/>
        </w:rPr>
        <w:t>Alt 1 - IM432 is syntactically invalid</w:t>
      </w:r>
    </w:p>
    <w:p w14:paraId="7A7514E8" w14:textId="77777777" w:rsidR="009A1DC3" w:rsidRPr="00566CC5" w:rsidRDefault="009A1DC3" w:rsidP="003F6477">
      <w:pPr>
        <w:pStyle w:val="ListParagraph"/>
        <w:numPr>
          <w:ilvl w:val="0"/>
          <w:numId w:val="159"/>
        </w:numPr>
        <w:spacing w:before="60" w:after="60"/>
        <w:contextualSpacing/>
        <w:rPr>
          <w:rFonts w:cstheme="minorHAnsi"/>
          <w:szCs w:val="24"/>
          <w:lang w:val="en-GB" w:eastAsia="en-AU"/>
        </w:rPr>
      </w:pPr>
      <w:r w:rsidRPr="00566CC5">
        <w:rPr>
          <w:rFonts w:eastAsia="Calibri" w:cstheme="minorHAnsi"/>
          <w:szCs w:val="24"/>
          <w:lang w:val="en-GB" w:eastAsia="en-AU"/>
        </w:rPr>
        <w:t>The process follows the core flow up to step 1</w:t>
      </w:r>
    </w:p>
    <w:p w14:paraId="78B00316" w14:textId="77777777" w:rsidR="009A1DC3" w:rsidRPr="00566CC5" w:rsidRDefault="009A1DC3" w:rsidP="003F6477">
      <w:pPr>
        <w:pStyle w:val="ListParagraph"/>
        <w:numPr>
          <w:ilvl w:val="0"/>
          <w:numId w:val="159"/>
        </w:numPr>
        <w:spacing w:before="60" w:after="60"/>
        <w:contextualSpacing/>
        <w:rPr>
          <w:rFonts w:cstheme="minorHAnsi"/>
          <w:szCs w:val="24"/>
          <w:lang w:val="en-GB" w:eastAsia="en-AU"/>
        </w:rPr>
      </w:pPr>
      <w:r w:rsidRPr="00566CC5">
        <w:rPr>
          <w:rFonts w:eastAsia="Calibri" w:cstheme="minorHAnsi"/>
          <w:szCs w:val="24"/>
          <w:lang w:val="en-GB" w:eastAsia="en-AU"/>
        </w:rPr>
        <w:t>IM432 is syntactically invalid</w:t>
      </w:r>
    </w:p>
    <w:p w14:paraId="1373581C" w14:textId="606F7C42" w:rsidR="009A1DC3" w:rsidRPr="00566CC5" w:rsidRDefault="009A1DC3" w:rsidP="003F6477">
      <w:pPr>
        <w:pStyle w:val="ListParagraph"/>
        <w:numPr>
          <w:ilvl w:val="0"/>
          <w:numId w:val="159"/>
        </w:numPr>
        <w:spacing w:before="60" w:after="60"/>
        <w:contextualSpacing/>
        <w:rPr>
          <w:rFonts w:cstheme="minorHAnsi"/>
          <w:szCs w:val="24"/>
          <w:lang w:val="en-GB" w:eastAsia="en-AU"/>
        </w:rPr>
      </w:pPr>
      <w:r w:rsidRPr="00566CC5">
        <w:rPr>
          <w:rFonts w:cstheme="minorHAnsi"/>
          <w:szCs w:val="24"/>
          <w:lang w:val="en-GB" w:eastAsia="en-AU"/>
        </w:rPr>
        <w:t xml:space="preserve">AIS </w:t>
      </w:r>
      <w:r w:rsidR="00B02CEE">
        <w:rPr>
          <w:rFonts w:cstheme="minorHAnsi"/>
          <w:szCs w:val="24"/>
          <w:lang w:val="en-GB" w:eastAsia="en-AU"/>
        </w:rPr>
        <w:t>sends</w:t>
      </w:r>
      <w:r w:rsidRPr="00566CC5">
        <w:rPr>
          <w:rFonts w:cstheme="minorHAnsi"/>
          <w:szCs w:val="24"/>
          <w:lang w:val="en-GB" w:eastAsia="en-AU"/>
        </w:rPr>
        <w:t xml:space="preserve"> an IM917 Syntax Error Notification message to the Trader</w:t>
      </w:r>
    </w:p>
    <w:p w14:paraId="4B07DA0D" w14:textId="77777777" w:rsidR="009A1DC3" w:rsidRPr="00566CC5" w:rsidRDefault="009A1DC3" w:rsidP="009A1DC3">
      <w:pPr>
        <w:rPr>
          <w:rFonts w:cstheme="minorHAnsi"/>
          <w:lang w:val="en-GB" w:eastAsia="en-AU"/>
        </w:rPr>
      </w:pPr>
    </w:p>
    <w:p w14:paraId="07450130" w14:textId="77777777" w:rsidR="009A1DC3" w:rsidRPr="00566CC5" w:rsidRDefault="009A1DC3" w:rsidP="009A1DC3">
      <w:pPr>
        <w:rPr>
          <w:rFonts w:cstheme="minorHAnsi"/>
          <w:b/>
          <w:lang w:val="en-GB" w:eastAsia="en-AU"/>
        </w:rPr>
      </w:pPr>
      <w:r w:rsidRPr="00566CC5">
        <w:rPr>
          <w:rFonts w:cstheme="minorHAnsi"/>
          <w:b/>
          <w:lang w:val="en-GB" w:eastAsia="en-AU"/>
        </w:rPr>
        <w:t>Alt 2 – IM432 is logically invalid</w:t>
      </w:r>
    </w:p>
    <w:p w14:paraId="7D4B4774" w14:textId="77777777" w:rsidR="009A1DC3" w:rsidRPr="00566CC5" w:rsidRDefault="009A1DC3" w:rsidP="003F6477">
      <w:pPr>
        <w:pStyle w:val="ListParagraph"/>
        <w:numPr>
          <w:ilvl w:val="0"/>
          <w:numId w:val="160"/>
        </w:numPr>
        <w:spacing w:before="60" w:after="60"/>
        <w:contextualSpacing/>
        <w:rPr>
          <w:rFonts w:cstheme="minorHAnsi"/>
          <w:szCs w:val="24"/>
          <w:lang w:val="en-GB" w:eastAsia="en-AU"/>
        </w:rPr>
      </w:pPr>
      <w:r w:rsidRPr="00566CC5">
        <w:rPr>
          <w:rFonts w:cstheme="minorHAnsi"/>
          <w:szCs w:val="24"/>
          <w:lang w:val="en-GB" w:eastAsia="en-AU"/>
        </w:rPr>
        <w:t>The process follows the core flow up to step 2</w:t>
      </w:r>
    </w:p>
    <w:p w14:paraId="4C01361C" w14:textId="77777777" w:rsidR="009A1DC3" w:rsidRPr="00566CC5" w:rsidRDefault="009A1DC3" w:rsidP="003F6477">
      <w:pPr>
        <w:pStyle w:val="ListParagraph"/>
        <w:numPr>
          <w:ilvl w:val="0"/>
          <w:numId w:val="160"/>
        </w:numPr>
        <w:spacing w:before="60" w:after="60"/>
        <w:contextualSpacing/>
        <w:rPr>
          <w:rFonts w:cstheme="minorHAnsi"/>
          <w:szCs w:val="24"/>
          <w:lang w:val="en-GB" w:eastAsia="en-AU"/>
        </w:rPr>
      </w:pPr>
      <w:r w:rsidRPr="00566CC5">
        <w:rPr>
          <w:rFonts w:cstheme="minorHAnsi"/>
          <w:szCs w:val="24"/>
          <w:lang w:val="en-GB" w:eastAsia="en-AU"/>
        </w:rPr>
        <w:t>IM432 is logically invalid (Business rules violation)</w:t>
      </w:r>
    </w:p>
    <w:p w14:paraId="6585AB82" w14:textId="1EEFBB0E" w:rsidR="009A1DC3" w:rsidRPr="00566CC5" w:rsidRDefault="009A1DC3" w:rsidP="003F6477">
      <w:pPr>
        <w:pStyle w:val="ListParagraph"/>
        <w:numPr>
          <w:ilvl w:val="0"/>
          <w:numId w:val="160"/>
        </w:numPr>
        <w:spacing w:before="60" w:after="60"/>
        <w:contextualSpacing/>
        <w:rPr>
          <w:rFonts w:cstheme="minorHAnsi"/>
          <w:szCs w:val="24"/>
          <w:lang w:val="en-GB" w:eastAsia="en-AU"/>
        </w:rPr>
      </w:pPr>
      <w:r w:rsidRPr="00566CC5">
        <w:rPr>
          <w:rFonts w:cstheme="minorHAnsi"/>
          <w:szCs w:val="24"/>
          <w:lang w:val="en-GB" w:eastAsia="en-AU"/>
        </w:rPr>
        <w:t xml:space="preserve">AIS </w:t>
      </w:r>
      <w:r w:rsidR="00B02CEE">
        <w:rPr>
          <w:rFonts w:cstheme="minorHAnsi"/>
          <w:szCs w:val="24"/>
          <w:lang w:val="en-GB" w:eastAsia="en-AU"/>
        </w:rPr>
        <w:t>sends</w:t>
      </w:r>
      <w:r w:rsidRPr="00566CC5">
        <w:rPr>
          <w:rFonts w:cstheme="minorHAnsi"/>
          <w:szCs w:val="24"/>
          <w:lang w:val="en-GB" w:eastAsia="en-AU"/>
        </w:rPr>
        <w:t xml:space="preserve"> an IM</w:t>
      </w:r>
      <w:r w:rsidRPr="00566CC5">
        <w:rPr>
          <w:rFonts w:cstheme="minorHAnsi"/>
          <w:szCs w:val="24"/>
          <w:lang w:eastAsia="en-AU"/>
        </w:rPr>
        <w:t>433</w:t>
      </w:r>
      <w:r w:rsidRPr="00566CC5">
        <w:rPr>
          <w:rFonts w:cstheme="minorHAnsi"/>
          <w:szCs w:val="24"/>
          <w:lang w:val="en-GB" w:eastAsia="en-AU"/>
        </w:rPr>
        <w:t xml:space="preserve"> rejection message to the Trader</w:t>
      </w:r>
    </w:p>
    <w:p w14:paraId="5411842D" w14:textId="77777777" w:rsidR="009A1DC3" w:rsidRPr="00566CC5" w:rsidRDefault="009A1DC3" w:rsidP="009A1DC3">
      <w:pPr>
        <w:ind w:left="360"/>
        <w:rPr>
          <w:rFonts w:cstheme="minorHAnsi"/>
          <w:lang w:val="en-GB" w:eastAsia="en-AU"/>
        </w:rPr>
      </w:pPr>
    </w:p>
    <w:p w14:paraId="3F08860B" w14:textId="77777777" w:rsidR="009A1DC3" w:rsidRPr="00566CC5" w:rsidRDefault="009A1DC3" w:rsidP="00B02CEE">
      <w:pPr>
        <w:keepNext/>
        <w:rPr>
          <w:rFonts w:cstheme="minorHAnsi"/>
          <w:b/>
          <w:bCs/>
          <w:lang w:val="en-GB" w:eastAsia="en-AU"/>
        </w:rPr>
      </w:pPr>
      <w:r w:rsidRPr="00566CC5">
        <w:rPr>
          <w:rFonts w:cstheme="minorHAnsi"/>
          <w:b/>
          <w:bCs/>
          <w:lang w:val="en-GB" w:eastAsia="en-AU"/>
        </w:rPr>
        <w:t>Alt 3 - The declaration is syntactically invalid</w:t>
      </w:r>
    </w:p>
    <w:p w14:paraId="450B29B7" w14:textId="77777777" w:rsidR="009A1DC3" w:rsidRPr="00566CC5" w:rsidRDefault="009A1DC3" w:rsidP="003F6477">
      <w:pPr>
        <w:numPr>
          <w:ilvl w:val="0"/>
          <w:numId w:val="85"/>
        </w:numPr>
        <w:spacing w:before="60" w:after="60"/>
        <w:rPr>
          <w:rFonts w:cstheme="minorHAnsi"/>
          <w:lang w:val="en-GB" w:eastAsia="en-AU"/>
        </w:rPr>
      </w:pPr>
      <w:r w:rsidRPr="00566CC5">
        <w:rPr>
          <w:rFonts w:cstheme="minorHAnsi"/>
          <w:lang w:val="en-GB" w:eastAsia="en-AU"/>
        </w:rPr>
        <w:t>The process follows the core flow up to step 4</w:t>
      </w:r>
    </w:p>
    <w:p w14:paraId="584C2387" w14:textId="77777777" w:rsidR="009A1DC3" w:rsidRPr="00566CC5" w:rsidRDefault="009A1DC3" w:rsidP="003F6477">
      <w:pPr>
        <w:numPr>
          <w:ilvl w:val="0"/>
          <w:numId w:val="85"/>
        </w:numPr>
        <w:spacing w:before="60" w:after="60"/>
        <w:rPr>
          <w:rFonts w:cstheme="minorHAnsi"/>
          <w:lang w:val="en-GB" w:eastAsia="en-AU"/>
        </w:rPr>
      </w:pPr>
      <w:r w:rsidRPr="00566CC5">
        <w:rPr>
          <w:rFonts w:cstheme="minorHAnsi"/>
          <w:lang w:val="en-GB" w:eastAsia="en-AU"/>
        </w:rPr>
        <w:t>The message is syntactically invalid</w:t>
      </w:r>
    </w:p>
    <w:p w14:paraId="7BFBC7E8" w14:textId="6B7483D5" w:rsidR="009A1DC3" w:rsidRPr="00566CC5" w:rsidRDefault="009A1DC3" w:rsidP="003F6477">
      <w:pPr>
        <w:numPr>
          <w:ilvl w:val="0"/>
          <w:numId w:val="85"/>
        </w:numPr>
        <w:spacing w:before="60" w:after="60"/>
        <w:rPr>
          <w:rFonts w:cstheme="minorHAnsi"/>
          <w:lang w:val="en-GB" w:eastAsia="en-AU"/>
        </w:rPr>
      </w:pPr>
      <w:r w:rsidRPr="00566CC5">
        <w:rPr>
          <w:rFonts w:cstheme="minorHAnsi"/>
          <w:lang w:val="en-GB" w:eastAsia="en-AU"/>
        </w:rPr>
        <w:lastRenderedPageBreak/>
        <w:t xml:space="preserve">AIS </w:t>
      </w:r>
      <w:r w:rsidR="00B02CEE">
        <w:rPr>
          <w:rFonts w:cstheme="minorHAnsi"/>
          <w:lang w:val="en-GB" w:eastAsia="en-AU"/>
        </w:rPr>
        <w:t>sends</w:t>
      </w:r>
      <w:r w:rsidRPr="00566CC5">
        <w:rPr>
          <w:rFonts w:cstheme="minorHAnsi"/>
          <w:lang w:val="en-GB" w:eastAsia="en-AU"/>
        </w:rPr>
        <w:t xml:space="preserve"> an IM917 Syntax Error Notification message to the Trader</w:t>
      </w:r>
    </w:p>
    <w:p w14:paraId="053115A2" w14:textId="77777777" w:rsidR="009A1DC3" w:rsidRPr="00566CC5" w:rsidRDefault="009A1DC3" w:rsidP="009A1DC3">
      <w:pPr>
        <w:rPr>
          <w:rFonts w:cstheme="minorHAnsi"/>
          <w:lang w:val="en-GB" w:eastAsia="en-AU"/>
        </w:rPr>
      </w:pPr>
    </w:p>
    <w:p w14:paraId="47178F30" w14:textId="77777777" w:rsidR="009A1DC3" w:rsidRPr="00566CC5" w:rsidRDefault="009A1DC3" w:rsidP="009A1DC3">
      <w:pPr>
        <w:rPr>
          <w:rFonts w:cstheme="minorHAnsi"/>
          <w:b/>
          <w:bCs/>
          <w:lang w:val="en-GB" w:eastAsia="en-AU"/>
        </w:rPr>
      </w:pPr>
      <w:r w:rsidRPr="00566CC5">
        <w:rPr>
          <w:rFonts w:cstheme="minorHAnsi"/>
          <w:b/>
          <w:bCs/>
          <w:lang w:val="en-GB" w:eastAsia="en-AU"/>
        </w:rPr>
        <w:t>Alt 4 - The declaration is logically invalid</w:t>
      </w:r>
    </w:p>
    <w:p w14:paraId="6DDD0C23" w14:textId="77777777" w:rsidR="009A1DC3" w:rsidRPr="00566CC5" w:rsidRDefault="009A1DC3" w:rsidP="003F6477">
      <w:pPr>
        <w:numPr>
          <w:ilvl w:val="0"/>
          <w:numId w:val="86"/>
        </w:numPr>
        <w:spacing w:before="60" w:after="60"/>
        <w:rPr>
          <w:rFonts w:cstheme="minorHAnsi"/>
          <w:lang w:val="en-GB" w:eastAsia="en-AU"/>
        </w:rPr>
      </w:pPr>
      <w:r w:rsidRPr="00566CC5">
        <w:rPr>
          <w:rFonts w:cstheme="minorHAnsi"/>
          <w:lang w:val="en-GB" w:eastAsia="en-AU"/>
        </w:rPr>
        <w:t>The process follows the core flow up to step 5</w:t>
      </w:r>
    </w:p>
    <w:p w14:paraId="5427838A" w14:textId="77777777" w:rsidR="009A1DC3" w:rsidRPr="00566CC5" w:rsidRDefault="009A1DC3" w:rsidP="003F6477">
      <w:pPr>
        <w:numPr>
          <w:ilvl w:val="0"/>
          <w:numId w:val="86"/>
        </w:numPr>
        <w:spacing w:before="60" w:after="60"/>
        <w:rPr>
          <w:rFonts w:cstheme="minorHAnsi"/>
          <w:lang w:val="en-GB" w:eastAsia="en-AU"/>
        </w:rPr>
      </w:pPr>
      <w:r w:rsidRPr="00566CC5">
        <w:rPr>
          <w:rFonts w:cstheme="minorHAnsi"/>
          <w:lang w:val="en-GB" w:eastAsia="en-AU"/>
        </w:rPr>
        <w:t>The message is logically invalid (Business rules violation)</w:t>
      </w:r>
    </w:p>
    <w:p w14:paraId="0AEE2379" w14:textId="7391B8F8" w:rsidR="009A1DC3" w:rsidRPr="00566CC5" w:rsidRDefault="009A1DC3" w:rsidP="003F6477">
      <w:pPr>
        <w:numPr>
          <w:ilvl w:val="0"/>
          <w:numId w:val="86"/>
        </w:numPr>
        <w:spacing w:before="60" w:after="60"/>
        <w:rPr>
          <w:rFonts w:cstheme="minorHAnsi"/>
          <w:lang w:val="en-GB" w:eastAsia="en-AU"/>
        </w:rPr>
      </w:pPr>
      <w:r w:rsidRPr="00566CC5">
        <w:rPr>
          <w:rFonts w:cstheme="minorHAnsi"/>
          <w:lang w:val="en-GB" w:eastAsia="en-AU"/>
        </w:rPr>
        <w:t xml:space="preserve">AIS </w:t>
      </w:r>
      <w:r w:rsidR="00B02CEE">
        <w:rPr>
          <w:rFonts w:cstheme="minorHAnsi"/>
          <w:lang w:val="en-GB" w:eastAsia="en-AU"/>
        </w:rPr>
        <w:t>sends</w:t>
      </w:r>
      <w:r w:rsidRPr="00566CC5">
        <w:rPr>
          <w:rFonts w:cstheme="minorHAnsi"/>
          <w:lang w:val="en-GB" w:eastAsia="en-AU"/>
        </w:rPr>
        <w:t xml:space="preserve"> an IM416 rejection message to the Trader</w:t>
      </w:r>
    </w:p>
    <w:p w14:paraId="6CD3805E" w14:textId="77777777" w:rsidR="009A1DC3" w:rsidRPr="00566CC5" w:rsidRDefault="009A1DC3" w:rsidP="009A1DC3">
      <w:pPr>
        <w:rPr>
          <w:rFonts w:cstheme="minorHAnsi"/>
          <w:lang w:val="en-GB" w:eastAsia="en-AU"/>
        </w:rPr>
      </w:pPr>
    </w:p>
    <w:p w14:paraId="08F084D2" w14:textId="77777777" w:rsidR="009A1DC3" w:rsidRPr="00566CC5" w:rsidRDefault="009A1DC3" w:rsidP="009A1DC3">
      <w:pPr>
        <w:rPr>
          <w:rFonts w:cstheme="minorHAnsi"/>
          <w:b/>
          <w:lang w:val="en-GB" w:eastAsia="en-AU"/>
        </w:rPr>
      </w:pPr>
      <w:r w:rsidRPr="00566CC5">
        <w:rPr>
          <w:rFonts w:cstheme="minorHAnsi"/>
          <w:b/>
          <w:lang w:val="en-GB" w:eastAsia="en-AU"/>
        </w:rPr>
        <w:t>Alt 5 – The declaration is evaluated as “non-arrived”</w:t>
      </w:r>
    </w:p>
    <w:p w14:paraId="0E242AB5" w14:textId="77777777" w:rsidR="009A1DC3" w:rsidRPr="00566CC5" w:rsidRDefault="009A1DC3" w:rsidP="003F6477">
      <w:pPr>
        <w:pStyle w:val="ListParagraph"/>
        <w:numPr>
          <w:ilvl w:val="0"/>
          <w:numId w:val="157"/>
        </w:numPr>
        <w:spacing w:before="60" w:after="60"/>
        <w:contextualSpacing/>
        <w:rPr>
          <w:rFonts w:eastAsia="Calibri" w:cstheme="minorHAnsi"/>
          <w:szCs w:val="24"/>
          <w:lang w:val="en-GB" w:eastAsia="en-AU"/>
        </w:rPr>
      </w:pPr>
      <w:r w:rsidRPr="00566CC5">
        <w:rPr>
          <w:rFonts w:eastAsia="Calibri" w:cstheme="minorHAnsi"/>
          <w:szCs w:val="24"/>
          <w:lang w:val="en-GB" w:eastAsia="en-AU"/>
        </w:rPr>
        <w:t>The process follows the core flow up to step 6</w:t>
      </w:r>
    </w:p>
    <w:p w14:paraId="1C8720FF" w14:textId="77777777" w:rsidR="009A1DC3" w:rsidRPr="00566CC5" w:rsidRDefault="009A1DC3" w:rsidP="003F6477">
      <w:pPr>
        <w:pStyle w:val="ListParagraph"/>
        <w:numPr>
          <w:ilvl w:val="0"/>
          <w:numId w:val="157"/>
        </w:numPr>
        <w:spacing w:before="60" w:after="60"/>
        <w:contextualSpacing/>
        <w:rPr>
          <w:rFonts w:eastAsia="Calibri" w:cstheme="minorHAnsi"/>
          <w:szCs w:val="24"/>
          <w:lang w:val="en-GB" w:eastAsia="en-AU"/>
        </w:rPr>
      </w:pPr>
      <w:r w:rsidRPr="00566CC5">
        <w:rPr>
          <w:rFonts w:eastAsia="Calibri" w:cstheme="minorHAnsi"/>
          <w:szCs w:val="24"/>
          <w:lang w:val="en-GB" w:eastAsia="en-AU"/>
        </w:rPr>
        <w:t>The declaration is evaluated as “non-arrived”</w:t>
      </w:r>
    </w:p>
    <w:p w14:paraId="070995CE" w14:textId="77777777" w:rsidR="009A1DC3" w:rsidRPr="00566CC5" w:rsidRDefault="009A1DC3" w:rsidP="003F6477">
      <w:pPr>
        <w:numPr>
          <w:ilvl w:val="0"/>
          <w:numId w:val="157"/>
        </w:numPr>
        <w:spacing w:before="60" w:after="60"/>
        <w:rPr>
          <w:rFonts w:cstheme="minorHAnsi"/>
          <w:lang w:val="en-GB" w:eastAsia="en-AU"/>
        </w:rPr>
      </w:pPr>
      <w:r w:rsidRPr="00566CC5">
        <w:rPr>
          <w:rFonts w:cstheme="minorHAnsi"/>
          <w:lang w:val="en-GB" w:eastAsia="en-AU"/>
        </w:rPr>
        <w:t>AIS sends an IM416 rejection message to the Trader</w:t>
      </w:r>
    </w:p>
    <w:p w14:paraId="15C4B809" w14:textId="77777777" w:rsidR="009A1DC3" w:rsidRPr="00566CC5" w:rsidRDefault="009A1DC3" w:rsidP="009A1DC3">
      <w:pPr>
        <w:rPr>
          <w:rFonts w:cstheme="minorHAnsi"/>
          <w:lang w:val="en-GB" w:eastAsia="en-AU"/>
        </w:rPr>
      </w:pPr>
    </w:p>
    <w:p w14:paraId="36D4ED96" w14:textId="77777777" w:rsidR="009A1DC3" w:rsidRPr="00566CC5" w:rsidRDefault="009A1DC3" w:rsidP="009A1DC3">
      <w:pPr>
        <w:rPr>
          <w:rFonts w:cstheme="minorHAnsi"/>
          <w:b/>
          <w:lang w:val="en-GB" w:eastAsia="en-AU"/>
        </w:rPr>
      </w:pPr>
      <w:r w:rsidRPr="00566CC5">
        <w:rPr>
          <w:rFonts w:cstheme="minorHAnsi"/>
          <w:b/>
          <w:lang w:val="en-GB" w:eastAsia="en-AU"/>
        </w:rPr>
        <w:t>Alt 6 – CERTEX Certificate not finalised or under review</w:t>
      </w:r>
    </w:p>
    <w:p w14:paraId="21AB75CD" w14:textId="77777777" w:rsidR="009A1DC3" w:rsidRPr="00566CC5" w:rsidRDefault="009A1DC3" w:rsidP="003F6477">
      <w:pPr>
        <w:pStyle w:val="ListParagraph"/>
        <w:numPr>
          <w:ilvl w:val="0"/>
          <w:numId w:val="156"/>
        </w:numPr>
        <w:spacing w:before="60" w:after="60"/>
        <w:contextualSpacing/>
        <w:rPr>
          <w:rFonts w:eastAsia="Calibri" w:cstheme="minorHAnsi"/>
          <w:szCs w:val="24"/>
          <w:lang w:val="en-GB" w:eastAsia="en-AU"/>
        </w:rPr>
      </w:pPr>
      <w:r w:rsidRPr="00566CC5">
        <w:rPr>
          <w:rFonts w:eastAsia="Calibri" w:cstheme="minorHAnsi"/>
          <w:szCs w:val="24"/>
          <w:lang w:val="en-GB" w:eastAsia="en-AU"/>
        </w:rPr>
        <w:t>The process follows the core flow up to step 7</w:t>
      </w:r>
    </w:p>
    <w:p w14:paraId="49D2F8F0" w14:textId="77777777" w:rsidR="009A1DC3" w:rsidRPr="00566CC5" w:rsidRDefault="009A1DC3" w:rsidP="003F6477">
      <w:pPr>
        <w:pStyle w:val="ListParagraph"/>
        <w:numPr>
          <w:ilvl w:val="0"/>
          <w:numId w:val="156"/>
        </w:numPr>
        <w:spacing w:before="60" w:after="60"/>
        <w:contextualSpacing/>
        <w:rPr>
          <w:rFonts w:eastAsia="Calibri" w:cstheme="minorHAnsi"/>
          <w:szCs w:val="24"/>
          <w:lang w:val="en-GB" w:eastAsia="en-AU"/>
        </w:rPr>
      </w:pPr>
      <w:r w:rsidRPr="00566CC5">
        <w:rPr>
          <w:rFonts w:eastAsia="Calibri" w:cstheme="minorHAnsi"/>
          <w:szCs w:val="24"/>
          <w:lang w:val="en-GB" w:eastAsia="en-AU"/>
        </w:rPr>
        <w:t>CERTEX Certificate is not finalised or under review</w:t>
      </w:r>
    </w:p>
    <w:p w14:paraId="3DA4E342" w14:textId="3128CB5C" w:rsidR="009A1DC3" w:rsidRPr="00566CC5" w:rsidRDefault="009A1DC3" w:rsidP="003F6477">
      <w:pPr>
        <w:pStyle w:val="ListParagraph"/>
        <w:numPr>
          <w:ilvl w:val="0"/>
          <w:numId w:val="156"/>
        </w:numPr>
        <w:spacing w:before="60" w:after="60"/>
        <w:contextualSpacing/>
        <w:rPr>
          <w:rFonts w:eastAsia="Calibri" w:cstheme="minorHAnsi"/>
          <w:szCs w:val="24"/>
          <w:lang w:val="en-GB" w:eastAsia="en-AU"/>
        </w:rPr>
      </w:pPr>
      <w:r w:rsidRPr="00566CC5">
        <w:rPr>
          <w:rFonts w:eastAsia="Calibri" w:cstheme="minorHAnsi"/>
          <w:szCs w:val="24"/>
          <w:lang w:val="en-GB" w:eastAsia="en-AU"/>
        </w:rPr>
        <w:t xml:space="preserve">AIS </w:t>
      </w:r>
      <w:r w:rsidR="00B02CEE">
        <w:rPr>
          <w:rFonts w:eastAsia="Calibri" w:cstheme="minorHAnsi"/>
          <w:szCs w:val="24"/>
          <w:lang w:val="en-GB" w:eastAsia="en-AU"/>
        </w:rPr>
        <w:t>sends an</w:t>
      </w:r>
      <w:r w:rsidRPr="00566CC5">
        <w:rPr>
          <w:rFonts w:eastAsia="Calibri" w:cstheme="minorHAnsi"/>
          <w:szCs w:val="24"/>
          <w:lang w:val="en-GB" w:eastAsia="en-AU"/>
        </w:rPr>
        <w:t xml:space="preserve"> </w:t>
      </w:r>
      <w:r w:rsidRPr="00566CC5">
        <w:rPr>
          <w:rFonts w:cstheme="minorHAnsi"/>
          <w:szCs w:val="24"/>
          <w:lang w:val="en-GB" w:eastAsia="en-AU"/>
        </w:rPr>
        <w:t>IM099 message to the Trader</w:t>
      </w:r>
      <w:r w:rsidR="00B02CEE">
        <w:rPr>
          <w:rFonts w:cstheme="minorHAnsi"/>
          <w:szCs w:val="24"/>
          <w:lang w:val="en-GB" w:eastAsia="en-AU"/>
        </w:rPr>
        <w:t xml:space="preserve"> (Declaration under CERTEX verification)</w:t>
      </w:r>
    </w:p>
    <w:p w14:paraId="79AF2D2B" w14:textId="77777777" w:rsidR="009A1DC3" w:rsidRPr="00566CC5" w:rsidRDefault="009A1DC3" w:rsidP="009A1DC3">
      <w:pPr>
        <w:rPr>
          <w:rFonts w:cstheme="minorHAnsi"/>
          <w:b/>
          <w:bCs/>
          <w:lang w:val="en-GB" w:eastAsia="en-AU"/>
        </w:rPr>
      </w:pPr>
    </w:p>
    <w:p w14:paraId="5064D4CA" w14:textId="77777777" w:rsidR="009A1DC3" w:rsidRPr="00566CC5" w:rsidRDefault="009A1DC3" w:rsidP="009A1DC3">
      <w:pPr>
        <w:keepNext/>
        <w:rPr>
          <w:rFonts w:cstheme="minorHAnsi"/>
          <w:b/>
          <w:bCs/>
          <w:lang w:val="en-GB" w:eastAsia="en-AU"/>
        </w:rPr>
      </w:pPr>
      <w:r w:rsidRPr="00566CC5">
        <w:rPr>
          <w:rFonts w:cstheme="minorHAnsi"/>
          <w:b/>
          <w:bCs/>
          <w:lang w:val="en-GB" w:eastAsia="en-AU"/>
        </w:rPr>
        <w:t>Alt 7 - The Supplementary declaration is in ‘Insufficient funds’</w:t>
      </w:r>
    </w:p>
    <w:p w14:paraId="47442120" w14:textId="77777777" w:rsidR="009A1DC3" w:rsidRPr="00566CC5" w:rsidRDefault="009A1DC3" w:rsidP="003F6477">
      <w:pPr>
        <w:numPr>
          <w:ilvl w:val="0"/>
          <w:numId w:val="87"/>
        </w:numPr>
        <w:spacing w:before="60" w:after="60"/>
        <w:rPr>
          <w:rFonts w:cstheme="minorHAnsi"/>
          <w:lang w:val="en-GB" w:eastAsia="en-AU"/>
        </w:rPr>
      </w:pPr>
      <w:r w:rsidRPr="00566CC5">
        <w:rPr>
          <w:rFonts w:cstheme="minorHAnsi"/>
          <w:lang w:val="en-GB" w:eastAsia="en-AU"/>
        </w:rPr>
        <w:t>The process follows the core flow up to step 7</w:t>
      </w:r>
    </w:p>
    <w:p w14:paraId="1BB79701" w14:textId="05DC51CA" w:rsidR="009A1DC3" w:rsidRPr="00566CC5" w:rsidRDefault="009A1DC3" w:rsidP="003F6477">
      <w:pPr>
        <w:numPr>
          <w:ilvl w:val="0"/>
          <w:numId w:val="87"/>
        </w:numPr>
        <w:spacing w:before="60" w:after="60"/>
        <w:rPr>
          <w:rFonts w:cstheme="minorHAnsi"/>
          <w:lang w:val="en-GB" w:eastAsia="en-AU"/>
        </w:rPr>
      </w:pPr>
      <w:r w:rsidRPr="00566CC5">
        <w:rPr>
          <w:rFonts w:cstheme="minorHAnsi"/>
          <w:lang w:val="en-GB" w:eastAsia="en-AU"/>
        </w:rPr>
        <w:t>AIS</w:t>
      </w:r>
      <w:r w:rsidR="00B02CEE">
        <w:rPr>
          <w:rFonts w:cstheme="minorHAnsi"/>
          <w:lang w:eastAsia="en-AU"/>
        </w:rPr>
        <w:t xml:space="preserve"> sends</w:t>
      </w:r>
      <w:r w:rsidRPr="00566CC5">
        <w:rPr>
          <w:rFonts w:cstheme="minorHAnsi"/>
          <w:lang w:val="en-GB" w:eastAsia="en-AU"/>
        </w:rPr>
        <w:t xml:space="preserve"> an IM099 information message to the Trader</w:t>
      </w:r>
      <w:r w:rsidR="00B02CEE">
        <w:rPr>
          <w:rFonts w:cstheme="minorHAnsi"/>
          <w:lang w:val="en-GB" w:eastAsia="en-AU"/>
        </w:rPr>
        <w:t xml:space="preserve"> (</w:t>
      </w:r>
      <w:r w:rsidR="00B02CEE" w:rsidRPr="00566CC5">
        <w:rPr>
          <w:rFonts w:cstheme="minorHAnsi"/>
          <w:lang w:val="en-GB" w:eastAsia="en-AU"/>
        </w:rPr>
        <w:t>Insufficient funds</w:t>
      </w:r>
      <w:r w:rsidR="00B02CEE">
        <w:rPr>
          <w:rFonts w:cstheme="minorHAnsi"/>
          <w:lang w:val="en-GB" w:eastAsia="en-AU"/>
        </w:rPr>
        <w:t>)</w:t>
      </w:r>
    </w:p>
    <w:p w14:paraId="6D28B4B0" w14:textId="77777777" w:rsidR="009A1DC3" w:rsidRPr="00566CC5" w:rsidRDefault="009A1DC3" w:rsidP="009A1DC3">
      <w:pPr>
        <w:rPr>
          <w:rFonts w:cstheme="minorHAnsi"/>
          <w:lang w:val="en-GB" w:eastAsia="en-AU"/>
        </w:rPr>
      </w:pPr>
    </w:p>
    <w:p w14:paraId="4DA8AE09" w14:textId="77777777" w:rsidR="009A1DC3" w:rsidRPr="00566CC5" w:rsidRDefault="009A1DC3" w:rsidP="00B02CEE">
      <w:pPr>
        <w:keepNext/>
        <w:rPr>
          <w:rFonts w:cstheme="minorHAnsi"/>
          <w:b/>
          <w:lang w:val="en-GB" w:eastAsia="en-AU"/>
        </w:rPr>
      </w:pPr>
      <w:r w:rsidRPr="00566CC5">
        <w:rPr>
          <w:rFonts w:cstheme="minorHAnsi"/>
          <w:b/>
          <w:lang w:val="en-GB" w:eastAsia="en-AU"/>
        </w:rPr>
        <w:t>Alt 8 – Payment timer is exhausted</w:t>
      </w:r>
    </w:p>
    <w:p w14:paraId="5B2970E6" w14:textId="77777777" w:rsidR="009A1DC3" w:rsidRPr="00566CC5" w:rsidRDefault="009A1DC3" w:rsidP="003F6477">
      <w:pPr>
        <w:pStyle w:val="ListParagraph"/>
        <w:numPr>
          <w:ilvl w:val="0"/>
          <w:numId w:val="158"/>
        </w:numPr>
        <w:spacing w:before="60" w:after="60"/>
        <w:contextualSpacing/>
        <w:rPr>
          <w:rFonts w:eastAsia="Calibri" w:cstheme="minorHAnsi"/>
          <w:szCs w:val="24"/>
          <w:lang w:val="en-GB" w:eastAsia="en-AU"/>
        </w:rPr>
      </w:pPr>
      <w:r w:rsidRPr="00566CC5">
        <w:rPr>
          <w:rFonts w:eastAsia="Calibri" w:cstheme="minorHAnsi"/>
          <w:szCs w:val="24"/>
          <w:lang w:val="en-GB" w:eastAsia="en-AU"/>
        </w:rPr>
        <w:t>The process follows the Alt 5 up to step 2</w:t>
      </w:r>
    </w:p>
    <w:p w14:paraId="5FDD1B64" w14:textId="77777777" w:rsidR="009A1DC3" w:rsidRPr="00566CC5" w:rsidRDefault="009A1DC3" w:rsidP="003F6477">
      <w:pPr>
        <w:pStyle w:val="ListParagraph"/>
        <w:numPr>
          <w:ilvl w:val="0"/>
          <w:numId w:val="158"/>
        </w:numPr>
        <w:spacing w:before="60" w:after="60"/>
        <w:contextualSpacing/>
        <w:rPr>
          <w:rFonts w:eastAsia="Calibri" w:cstheme="minorHAnsi"/>
          <w:szCs w:val="24"/>
          <w:lang w:val="en-GB" w:eastAsia="en-AU"/>
        </w:rPr>
      </w:pPr>
      <w:r w:rsidRPr="00566CC5">
        <w:rPr>
          <w:rFonts w:eastAsia="Calibri" w:cstheme="minorHAnsi"/>
          <w:szCs w:val="24"/>
          <w:lang w:val="en-GB" w:eastAsia="en-AU"/>
        </w:rPr>
        <w:t>Payment timer is exhausted</w:t>
      </w:r>
    </w:p>
    <w:p w14:paraId="4070C47D" w14:textId="627029CB" w:rsidR="009A1DC3" w:rsidRPr="00566CC5" w:rsidRDefault="009A1DC3" w:rsidP="003F6477">
      <w:pPr>
        <w:pStyle w:val="ListParagraph"/>
        <w:numPr>
          <w:ilvl w:val="0"/>
          <w:numId w:val="158"/>
        </w:numPr>
        <w:spacing w:before="60" w:after="60"/>
        <w:contextualSpacing/>
        <w:rPr>
          <w:rFonts w:eastAsia="Calibri" w:cstheme="minorHAnsi"/>
          <w:szCs w:val="24"/>
          <w:lang w:val="en-GB" w:eastAsia="en-AU"/>
        </w:rPr>
      </w:pPr>
      <w:r w:rsidRPr="00566CC5">
        <w:rPr>
          <w:rFonts w:eastAsia="Calibri" w:cstheme="minorHAnsi"/>
          <w:szCs w:val="24"/>
          <w:lang w:val="en-GB" w:eastAsia="en-AU"/>
        </w:rPr>
        <w:t xml:space="preserve">AIS </w:t>
      </w:r>
      <w:r w:rsidR="00B02CEE">
        <w:rPr>
          <w:rFonts w:eastAsia="Calibri" w:cstheme="minorHAnsi"/>
          <w:szCs w:val="24"/>
          <w:lang w:val="en-GB" w:eastAsia="en-AU"/>
        </w:rPr>
        <w:t>sends</w:t>
      </w:r>
      <w:r w:rsidRPr="00566CC5">
        <w:rPr>
          <w:rFonts w:eastAsia="Calibri" w:cstheme="minorHAnsi"/>
          <w:szCs w:val="24"/>
          <w:lang w:val="en-GB" w:eastAsia="en-AU"/>
        </w:rPr>
        <w:t xml:space="preserve"> IM451 Release rejection message to the Trader</w:t>
      </w:r>
    </w:p>
    <w:p w14:paraId="243F1C0C" w14:textId="77777777" w:rsidR="009A1DC3" w:rsidRPr="00566CC5" w:rsidRDefault="009A1DC3" w:rsidP="009A1DC3">
      <w:pPr>
        <w:rPr>
          <w:rFonts w:cstheme="minorHAnsi"/>
          <w:lang w:val="en-GB" w:eastAsia="en-AU"/>
        </w:rPr>
      </w:pPr>
    </w:p>
    <w:p w14:paraId="2423B0B5" w14:textId="069E2D67" w:rsidR="009A1DC3" w:rsidRPr="00145541" w:rsidRDefault="009A1DC3" w:rsidP="00FC67EA">
      <w:pPr>
        <w:pStyle w:val="Heading3"/>
      </w:pPr>
      <w:bookmarkStart w:id="123" w:name="_Toc19795449"/>
      <w:bookmarkStart w:id="124" w:name="_Toc119702918"/>
      <w:bookmarkStart w:id="125" w:name="_Toc135399788"/>
      <w:r w:rsidRPr="00145541">
        <w:lastRenderedPageBreak/>
        <w:t xml:space="preserve">EIDR with </w:t>
      </w:r>
      <w:r w:rsidR="00845125">
        <w:t>PN</w:t>
      </w:r>
      <w:r w:rsidRPr="00145541">
        <w:t xml:space="preserve"> waiver</w:t>
      </w:r>
      <w:bookmarkEnd w:id="123"/>
      <w:r w:rsidRPr="00145541">
        <w:t xml:space="preserve"> and Supplementary Declaration (Type Z)</w:t>
      </w:r>
      <w:bookmarkEnd w:id="124"/>
      <w:bookmarkEnd w:id="125"/>
    </w:p>
    <w:p w14:paraId="083EDA03" w14:textId="5B8919B4" w:rsidR="009A1DC3" w:rsidRPr="00145541" w:rsidRDefault="00313C24" w:rsidP="009A1DC3">
      <w:pPr>
        <w:jc w:val="center"/>
        <w:rPr>
          <w:rFonts w:cstheme="minorHAnsi"/>
        </w:rPr>
      </w:pPr>
      <w:r w:rsidRPr="00313C24">
        <w:rPr>
          <w:rFonts w:cstheme="minorHAnsi"/>
          <w:noProof/>
        </w:rPr>
        <w:drawing>
          <wp:inline distT="0" distB="0" distL="0" distR="0" wp14:anchorId="416C9FCD" wp14:editId="20CC4E38">
            <wp:extent cx="4924168" cy="7217014"/>
            <wp:effectExtent l="0" t="0" r="0" b="3175"/>
            <wp:docPr id="232" name="Picture 232" descr="C:\Users\ibeki\Desktop\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beki\Desktop\66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6005" cy="7219707"/>
                    </a:xfrm>
                    <a:prstGeom prst="rect">
                      <a:avLst/>
                    </a:prstGeom>
                    <a:noFill/>
                    <a:ln>
                      <a:noFill/>
                    </a:ln>
                  </pic:spPr>
                </pic:pic>
              </a:graphicData>
            </a:graphic>
          </wp:inline>
        </w:drawing>
      </w:r>
    </w:p>
    <w:p w14:paraId="68E123F5" w14:textId="77777777" w:rsidR="009A1DC3" w:rsidRPr="00145541" w:rsidRDefault="009A1DC3" w:rsidP="009A1DC3">
      <w:pPr>
        <w:rPr>
          <w:rFonts w:cstheme="minorHAnsi"/>
          <w:b/>
          <w:bCs/>
          <w:sz w:val="20"/>
          <w:lang w:val="en-GB" w:eastAsia="en-AU"/>
        </w:rPr>
      </w:pPr>
    </w:p>
    <w:p w14:paraId="202D6178" w14:textId="77777777" w:rsidR="009A1DC3" w:rsidRPr="00566CC5" w:rsidRDefault="009A1DC3" w:rsidP="009A1DC3">
      <w:pPr>
        <w:rPr>
          <w:rFonts w:cstheme="minorHAnsi"/>
          <w:b/>
          <w:bCs/>
          <w:szCs w:val="32"/>
          <w:lang w:val="en-GB" w:eastAsia="en-AU"/>
        </w:rPr>
      </w:pPr>
      <w:r w:rsidRPr="00566CC5">
        <w:rPr>
          <w:rFonts w:cstheme="minorHAnsi"/>
          <w:b/>
          <w:bCs/>
          <w:szCs w:val="32"/>
          <w:lang w:val="en-GB" w:eastAsia="en-AU"/>
        </w:rPr>
        <w:lastRenderedPageBreak/>
        <w:t>Core Flow (Happy Path) - EIDR - Presentation notification waiver</w:t>
      </w:r>
    </w:p>
    <w:p w14:paraId="08010EEA" w14:textId="7777777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AIS receives an IM415 Supplementary Customs Declaration - Additional declaration type = Z message</w:t>
      </w:r>
    </w:p>
    <w:p w14:paraId="2BA5E413" w14:textId="7777777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The message is syntactically valid</w:t>
      </w:r>
    </w:p>
    <w:p w14:paraId="162B882B" w14:textId="7777777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The message is logically valid (No business rules violation)</w:t>
      </w:r>
    </w:p>
    <w:p w14:paraId="1F13963E" w14:textId="7777777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The declaration is evaluated as “arrived”</w:t>
      </w:r>
    </w:p>
    <w:p w14:paraId="4D7779FA" w14:textId="2C18A09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 xml:space="preserve">AIS </w:t>
      </w:r>
      <w:r w:rsidR="00B02CEE">
        <w:rPr>
          <w:rFonts w:cstheme="minorHAnsi"/>
          <w:szCs w:val="32"/>
          <w:lang w:val="en-GB" w:eastAsia="en-AU"/>
        </w:rPr>
        <w:t>sends</w:t>
      </w:r>
      <w:r w:rsidRPr="00566CC5">
        <w:rPr>
          <w:rFonts w:cstheme="minorHAnsi"/>
          <w:szCs w:val="32"/>
          <w:lang w:val="en-GB" w:eastAsia="en-AU"/>
        </w:rPr>
        <w:t xml:space="preserve"> an IM428 acceptance message to the Trader</w:t>
      </w:r>
    </w:p>
    <w:p w14:paraId="7B8F4129" w14:textId="7777777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 xml:space="preserve">The payment process is completed successfully </w:t>
      </w:r>
    </w:p>
    <w:p w14:paraId="41C3BDD3" w14:textId="77777777" w:rsidR="009A1DC3" w:rsidRPr="00566CC5" w:rsidRDefault="009A1DC3" w:rsidP="003F6477">
      <w:pPr>
        <w:numPr>
          <w:ilvl w:val="0"/>
          <w:numId w:val="161"/>
        </w:numPr>
        <w:spacing w:before="60" w:after="60"/>
        <w:rPr>
          <w:rFonts w:cstheme="minorHAnsi"/>
          <w:szCs w:val="32"/>
          <w:lang w:val="en-GB" w:eastAsia="en-AU"/>
        </w:rPr>
      </w:pPr>
      <w:r w:rsidRPr="00566CC5">
        <w:rPr>
          <w:rFonts w:cstheme="minorHAnsi"/>
          <w:szCs w:val="32"/>
          <w:lang w:val="en-GB" w:eastAsia="en-AU"/>
        </w:rPr>
        <w:t>AIS sends an IM429 release message to the Trader</w:t>
      </w:r>
    </w:p>
    <w:p w14:paraId="0D563247" w14:textId="77777777" w:rsidR="009A1DC3" w:rsidRPr="00566CC5" w:rsidRDefault="009A1DC3" w:rsidP="009A1DC3">
      <w:pPr>
        <w:ind w:left="360"/>
        <w:rPr>
          <w:rFonts w:cstheme="minorHAnsi"/>
          <w:szCs w:val="32"/>
          <w:lang w:val="en-GB" w:eastAsia="en-AU"/>
        </w:rPr>
      </w:pPr>
    </w:p>
    <w:p w14:paraId="3ED3937A" w14:textId="77777777" w:rsidR="009A1DC3" w:rsidRPr="00566CC5" w:rsidRDefault="009A1DC3" w:rsidP="009A1DC3">
      <w:pPr>
        <w:rPr>
          <w:rFonts w:cstheme="minorHAnsi"/>
          <w:b/>
          <w:bCs/>
          <w:szCs w:val="32"/>
          <w:lang w:val="en-GB" w:eastAsia="en-AU"/>
        </w:rPr>
      </w:pPr>
      <w:r w:rsidRPr="00566CC5">
        <w:rPr>
          <w:rFonts w:cstheme="minorHAnsi"/>
          <w:b/>
          <w:bCs/>
          <w:szCs w:val="32"/>
          <w:lang w:val="en-GB" w:eastAsia="en-AU"/>
        </w:rPr>
        <w:t>Alt 1 - The declaration is syntactically invalid</w:t>
      </w:r>
    </w:p>
    <w:p w14:paraId="55CD8650" w14:textId="77777777" w:rsidR="009A1DC3" w:rsidRPr="00566CC5" w:rsidRDefault="009A1DC3" w:rsidP="003F6477">
      <w:pPr>
        <w:numPr>
          <w:ilvl w:val="0"/>
          <w:numId w:val="162"/>
        </w:numPr>
        <w:spacing w:before="60" w:after="60"/>
        <w:rPr>
          <w:rFonts w:cstheme="minorHAnsi"/>
          <w:szCs w:val="32"/>
          <w:lang w:val="en-GB" w:eastAsia="en-AU"/>
        </w:rPr>
      </w:pPr>
      <w:r w:rsidRPr="00566CC5">
        <w:rPr>
          <w:rFonts w:cstheme="minorHAnsi"/>
          <w:szCs w:val="32"/>
          <w:lang w:val="en-GB" w:eastAsia="en-AU"/>
        </w:rPr>
        <w:t>The process follows the core flow up to step 1</w:t>
      </w:r>
    </w:p>
    <w:p w14:paraId="48A6807B" w14:textId="77777777" w:rsidR="009A1DC3" w:rsidRPr="00566CC5" w:rsidRDefault="009A1DC3" w:rsidP="003F6477">
      <w:pPr>
        <w:numPr>
          <w:ilvl w:val="0"/>
          <w:numId w:val="162"/>
        </w:numPr>
        <w:spacing w:before="60" w:after="60"/>
        <w:rPr>
          <w:rFonts w:cstheme="minorHAnsi"/>
          <w:szCs w:val="32"/>
          <w:lang w:val="en-GB" w:eastAsia="en-AU"/>
        </w:rPr>
      </w:pPr>
      <w:r w:rsidRPr="00566CC5">
        <w:rPr>
          <w:rFonts w:cstheme="minorHAnsi"/>
          <w:szCs w:val="32"/>
          <w:lang w:val="en-GB" w:eastAsia="en-AU"/>
        </w:rPr>
        <w:t>The message is syntactically invalid</w:t>
      </w:r>
    </w:p>
    <w:p w14:paraId="369BCB39" w14:textId="559D38B9" w:rsidR="009A1DC3" w:rsidRPr="00566CC5" w:rsidRDefault="009A1DC3" w:rsidP="003F6477">
      <w:pPr>
        <w:numPr>
          <w:ilvl w:val="0"/>
          <w:numId w:val="162"/>
        </w:numPr>
        <w:spacing w:before="60" w:after="60"/>
        <w:rPr>
          <w:rFonts w:cstheme="minorHAnsi"/>
          <w:szCs w:val="32"/>
          <w:lang w:val="en-GB" w:eastAsia="en-AU"/>
        </w:rPr>
      </w:pPr>
      <w:r w:rsidRPr="00566CC5">
        <w:rPr>
          <w:rFonts w:cstheme="minorHAnsi"/>
          <w:szCs w:val="32"/>
          <w:lang w:val="en-GB" w:eastAsia="en-AU"/>
        </w:rPr>
        <w:t xml:space="preserve">AIS </w:t>
      </w:r>
      <w:r w:rsidR="00B02CEE">
        <w:rPr>
          <w:rFonts w:cstheme="minorHAnsi"/>
          <w:szCs w:val="32"/>
          <w:lang w:val="en-GB" w:eastAsia="en-AU"/>
        </w:rPr>
        <w:t>sends</w:t>
      </w:r>
      <w:r w:rsidRPr="00566CC5">
        <w:rPr>
          <w:rFonts w:cstheme="minorHAnsi"/>
          <w:szCs w:val="32"/>
          <w:lang w:val="en-GB" w:eastAsia="en-AU"/>
        </w:rPr>
        <w:t xml:space="preserve"> an IM917 Syntax Error Notification message to the Trader</w:t>
      </w:r>
    </w:p>
    <w:p w14:paraId="11D009B3" w14:textId="77777777" w:rsidR="009A1DC3" w:rsidRPr="00566CC5" w:rsidRDefault="009A1DC3" w:rsidP="009A1DC3">
      <w:pPr>
        <w:rPr>
          <w:rFonts w:cstheme="minorHAnsi"/>
          <w:szCs w:val="32"/>
          <w:lang w:val="en-GB" w:eastAsia="en-AU"/>
        </w:rPr>
      </w:pPr>
    </w:p>
    <w:p w14:paraId="7510D025" w14:textId="77777777" w:rsidR="009A1DC3" w:rsidRPr="00566CC5" w:rsidRDefault="009A1DC3" w:rsidP="009A1DC3">
      <w:pPr>
        <w:rPr>
          <w:rFonts w:cstheme="minorHAnsi"/>
          <w:b/>
          <w:bCs/>
          <w:szCs w:val="32"/>
          <w:lang w:val="en-GB" w:eastAsia="en-AU"/>
        </w:rPr>
      </w:pPr>
      <w:r w:rsidRPr="00566CC5">
        <w:rPr>
          <w:rFonts w:cstheme="minorHAnsi"/>
          <w:b/>
          <w:bCs/>
          <w:szCs w:val="32"/>
          <w:lang w:val="en-GB" w:eastAsia="en-AU"/>
        </w:rPr>
        <w:t>Alt 2 - The declaration is logically invalid</w:t>
      </w:r>
    </w:p>
    <w:p w14:paraId="210E1D85" w14:textId="77777777" w:rsidR="009A1DC3" w:rsidRPr="00566CC5" w:rsidRDefault="009A1DC3" w:rsidP="003F6477">
      <w:pPr>
        <w:numPr>
          <w:ilvl w:val="0"/>
          <w:numId w:val="163"/>
        </w:numPr>
        <w:spacing w:before="60" w:after="60"/>
        <w:rPr>
          <w:rFonts w:cstheme="minorHAnsi"/>
          <w:szCs w:val="32"/>
          <w:lang w:val="en-GB" w:eastAsia="en-AU"/>
        </w:rPr>
      </w:pPr>
      <w:r w:rsidRPr="00566CC5">
        <w:rPr>
          <w:rFonts w:cstheme="minorHAnsi"/>
          <w:szCs w:val="32"/>
          <w:lang w:val="en-GB" w:eastAsia="en-AU"/>
        </w:rPr>
        <w:t>The process follows the core flow up to step 2</w:t>
      </w:r>
    </w:p>
    <w:p w14:paraId="358F3762" w14:textId="77777777" w:rsidR="009A1DC3" w:rsidRPr="00566CC5" w:rsidRDefault="009A1DC3" w:rsidP="003F6477">
      <w:pPr>
        <w:numPr>
          <w:ilvl w:val="0"/>
          <w:numId w:val="163"/>
        </w:numPr>
        <w:spacing w:before="60" w:after="60"/>
        <w:rPr>
          <w:rFonts w:cstheme="minorHAnsi"/>
          <w:szCs w:val="32"/>
          <w:lang w:val="en-GB" w:eastAsia="en-AU"/>
        </w:rPr>
      </w:pPr>
      <w:r w:rsidRPr="00566CC5">
        <w:rPr>
          <w:rFonts w:cstheme="minorHAnsi"/>
          <w:szCs w:val="32"/>
          <w:lang w:val="en-GB" w:eastAsia="en-AU"/>
        </w:rPr>
        <w:t>The message is logically invalid (Business rules violation)</w:t>
      </w:r>
    </w:p>
    <w:p w14:paraId="524C69B1" w14:textId="7E125878" w:rsidR="009A1DC3" w:rsidRPr="00566CC5" w:rsidRDefault="007C1C80" w:rsidP="003F6477">
      <w:pPr>
        <w:numPr>
          <w:ilvl w:val="0"/>
          <w:numId w:val="163"/>
        </w:numPr>
        <w:spacing w:before="60" w:after="60"/>
        <w:rPr>
          <w:rFonts w:cstheme="minorHAnsi"/>
          <w:szCs w:val="32"/>
          <w:lang w:val="en-GB" w:eastAsia="en-AU"/>
        </w:rPr>
      </w:pPr>
      <w:r>
        <w:rPr>
          <w:rFonts w:cstheme="minorHAnsi"/>
          <w:szCs w:val="32"/>
          <w:lang w:val="en-GB" w:eastAsia="en-AU"/>
        </w:rPr>
        <w:t>AIS sends</w:t>
      </w:r>
      <w:r w:rsidR="009A1DC3" w:rsidRPr="00566CC5">
        <w:rPr>
          <w:rFonts w:cstheme="minorHAnsi"/>
          <w:szCs w:val="32"/>
          <w:lang w:val="en-GB" w:eastAsia="en-AU"/>
        </w:rPr>
        <w:t xml:space="preserve"> an IM416 rejection message to the Trader</w:t>
      </w:r>
    </w:p>
    <w:p w14:paraId="587F82E4" w14:textId="77777777" w:rsidR="009A1DC3" w:rsidRPr="00566CC5" w:rsidRDefault="009A1DC3" w:rsidP="009A1DC3">
      <w:pPr>
        <w:rPr>
          <w:rFonts w:cstheme="minorHAnsi"/>
          <w:szCs w:val="32"/>
          <w:lang w:val="en-GB" w:eastAsia="en-AU"/>
        </w:rPr>
      </w:pPr>
    </w:p>
    <w:p w14:paraId="2ECD4BA2" w14:textId="77777777" w:rsidR="009A1DC3" w:rsidRPr="00566CC5" w:rsidRDefault="009A1DC3" w:rsidP="009A1DC3">
      <w:pPr>
        <w:rPr>
          <w:rFonts w:cstheme="minorHAnsi"/>
          <w:b/>
          <w:szCs w:val="32"/>
          <w:lang w:val="en-GB" w:eastAsia="en-AU"/>
        </w:rPr>
      </w:pPr>
      <w:r w:rsidRPr="00566CC5">
        <w:rPr>
          <w:rFonts w:cstheme="minorHAnsi"/>
          <w:b/>
          <w:szCs w:val="32"/>
          <w:lang w:val="en-GB" w:eastAsia="en-AU"/>
        </w:rPr>
        <w:t>Alt 3 – The declaration is evaluated as “non-arrived”</w:t>
      </w:r>
    </w:p>
    <w:p w14:paraId="14DB416C" w14:textId="77777777" w:rsidR="009A1DC3" w:rsidRPr="00566CC5" w:rsidRDefault="009A1DC3" w:rsidP="003F6477">
      <w:pPr>
        <w:pStyle w:val="ListParagraph"/>
        <w:numPr>
          <w:ilvl w:val="0"/>
          <w:numId w:val="164"/>
        </w:numPr>
        <w:spacing w:before="60" w:after="60"/>
        <w:contextualSpacing/>
        <w:rPr>
          <w:rFonts w:eastAsia="Calibri" w:cstheme="minorHAnsi"/>
          <w:szCs w:val="24"/>
          <w:lang w:val="en-GB" w:eastAsia="en-AU"/>
        </w:rPr>
      </w:pPr>
      <w:r w:rsidRPr="00566CC5">
        <w:rPr>
          <w:rFonts w:eastAsia="Calibri" w:cstheme="minorHAnsi"/>
          <w:szCs w:val="24"/>
          <w:lang w:val="en-GB" w:eastAsia="en-AU"/>
        </w:rPr>
        <w:t>The process follows the core flow up to step 3</w:t>
      </w:r>
    </w:p>
    <w:p w14:paraId="3A698F39" w14:textId="77777777" w:rsidR="009A1DC3" w:rsidRPr="00566CC5" w:rsidRDefault="009A1DC3" w:rsidP="003F6477">
      <w:pPr>
        <w:pStyle w:val="ListParagraph"/>
        <w:numPr>
          <w:ilvl w:val="0"/>
          <w:numId w:val="164"/>
        </w:numPr>
        <w:spacing w:before="60" w:after="60"/>
        <w:contextualSpacing/>
        <w:rPr>
          <w:rFonts w:eastAsia="Calibri" w:cstheme="minorHAnsi"/>
          <w:szCs w:val="24"/>
          <w:lang w:val="en-GB" w:eastAsia="en-AU"/>
        </w:rPr>
      </w:pPr>
      <w:r w:rsidRPr="00566CC5">
        <w:rPr>
          <w:rFonts w:eastAsia="Calibri" w:cstheme="minorHAnsi"/>
          <w:szCs w:val="24"/>
          <w:lang w:val="en-GB" w:eastAsia="en-AU"/>
        </w:rPr>
        <w:t>The declaration is evaluated as “non-arrived”</w:t>
      </w:r>
    </w:p>
    <w:p w14:paraId="7EA84004" w14:textId="77777777" w:rsidR="009A1DC3" w:rsidRPr="00566CC5" w:rsidRDefault="009A1DC3" w:rsidP="003F6477">
      <w:pPr>
        <w:numPr>
          <w:ilvl w:val="0"/>
          <w:numId w:val="164"/>
        </w:numPr>
        <w:spacing w:before="60" w:after="60"/>
        <w:rPr>
          <w:rFonts w:cstheme="minorHAnsi"/>
          <w:szCs w:val="32"/>
          <w:lang w:val="en-GB" w:eastAsia="en-AU"/>
        </w:rPr>
      </w:pPr>
      <w:r w:rsidRPr="00566CC5">
        <w:rPr>
          <w:rFonts w:cstheme="minorHAnsi"/>
          <w:szCs w:val="32"/>
          <w:lang w:val="en-GB" w:eastAsia="en-AU"/>
        </w:rPr>
        <w:t>AIS sends an IM416 rejection message to the Trader</w:t>
      </w:r>
    </w:p>
    <w:p w14:paraId="17ACD024" w14:textId="77777777" w:rsidR="009A1DC3" w:rsidRPr="00566CC5" w:rsidRDefault="009A1DC3" w:rsidP="009A1DC3">
      <w:pPr>
        <w:rPr>
          <w:rFonts w:cstheme="minorHAnsi"/>
          <w:szCs w:val="32"/>
          <w:lang w:val="en-GB" w:eastAsia="en-AU"/>
        </w:rPr>
      </w:pPr>
    </w:p>
    <w:p w14:paraId="5BB9C420" w14:textId="77777777" w:rsidR="009A1DC3" w:rsidRPr="00566CC5" w:rsidRDefault="009A1DC3" w:rsidP="009A1DC3">
      <w:pPr>
        <w:rPr>
          <w:rFonts w:cstheme="minorHAnsi"/>
          <w:b/>
          <w:szCs w:val="32"/>
          <w:lang w:val="en-GB" w:eastAsia="en-AU"/>
        </w:rPr>
      </w:pPr>
      <w:r w:rsidRPr="00566CC5">
        <w:rPr>
          <w:rFonts w:cstheme="minorHAnsi"/>
          <w:b/>
          <w:szCs w:val="32"/>
          <w:lang w:val="en-GB" w:eastAsia="en-AU"/>
        </w:rPr>
        <w:t>Alt 4 – CERTEX Certificate not finalised or under review</w:t>
      </w:r>
    </w:p>
    <w:p w14:paraId="00A5F1AC" w14:textId="77777777" w:rsidR="009A1DC3" w:rsidRPr="00566CC5" w:rsidRDefault="009A1DC3" w:rsidP="003F6477">
      <w:pPr>
        <w:pStyle w:val="ListParagraph"/>
        <w:numPr>
          <w:ilvl w:val="0"/>
          <w:numId w:val="165"/>
        </w:numPr>
        <w:spacing w:before="60" w:after="60"/>
        <w:contextualSpacing/>
        <w:rPr>
          <w:rFonts w:eastAsia="Calibri" w:cstheme="minorHAnsi"/>
          <w:szCs w:val="24"/>
          <w:lang w:val="en-GB" w:eastAsia="en-AU"/>
        </w:rPr>
      </w:pPr>
      <w:r w:rsidRPr="00566CC5">
        <w:rPr>
          <w:rFonts w:eastAsia="Calibri" w:cstheme="minorHAnsi"/>
          <w:szCs w:val="24"/>
          <w:lang w:val="en-GB" w:eastAsia="en-AU"/>
        </w:rPr>
        <w:lastRenderedPageBreak/>
        <w:t>The process follows the core flow up to step 5</w:t>
      </w:r>
    </w:p>
    <w:p w14:paraId="7934F220" w14:textId="77777777" w:rsidR="009A1DC3" w:rsidRPr="00566CC5" w:rsidRDefault="009A1DC3" w:rsidP="003F6477">
      <w:pPr>
        <w:pStyle w:val="ListParagraph"/>
        <w:numPr>
          <w:ilvl w:val="0"/>
          <w:numId w:val="165"/>
        </w:numPr>
        <w:spacing w:before="60" w:after="60"/>
        <w:contextualSpacing/>
        <w:rPr>
          <w:rFonts w:eastAsia="Calibri" w:cstheme="minorHAnsi"/>
          <w:szCs w:val="24"/>
          <w:lang w:val="en-GB" w:eastAsia="en-AU"/>
        </w:rPr>
      </w:pPr>
      <w:r w:rsidRPr="00566CC5">
        <w:rPr>
          <w:rFonts w:eastAsia="Calibri" w:cstheme="minorHAnsi"/>
          <w:szCs w:val="24"/>
          <w:lang w:val="en-GB" w:eastAsia="en-AU"/>
        </w:rPr>
        <w:t>CERTEX Certificate is not finalised or under review</w:t>
      </w:r>
    </w:p>
    <w:p w14:paraId="7F39C0FD" w14:textId="3C2220E6" w:rsidR="009A1DC3" w:rsidRPr="00566CC5" w:rsidRDefault="007C1C80" w:rsidP="003F6477">
      <w:pPr>
        <w:pStyle w:val="ListParagraph"/>
        <w:numPr>
          <w:ilvl w:val="0"/>
          <w:numId w:val="165"/>
        </w:numPr>
        <w:spacing w:before="60" w:after="60"/>
        <w:contextualSpacing/>
        <w:rPr>
          <w:rFonts w:eastAsia="Calibri" w:cstheme="minorHAnsi"/>
          <w:szCs w:val="24"/>
          <w:lang w:val="en-GB" w:eastAsia="en-AU"/>
        </w:rPr>
      </w:pPr>
      <w:r>
        <w:rPr>
          <w:rFonts w:eastAsia="Calibri" w:cstheme="minorHAnsi"/>
          <w:szCs w:val="24"/>
          <w:lang w:val="en-GB" w:eastAsia="en-AU"/>
        </w:rPr>
        <w:t>AIS sends</w:t>
      </w:r>
      <w:r w:rsidR="009A1DC3" w:rsidRPr="00566CC5">
        <w:rPr>
          <w:rFonts w:eastAsia="Calibri" w:cstheme="minorHAnsi"/>
          <w:szCs w:val="24"/>
          <w:lang w:val="en-GB" w:eastAsia="en-AU"/>
        </w:rPr>
        <w:t xml:space="preserve"> </w:t>
      </w:r>
      <w:r w:rsidR="009A1DC3" w:rsidRPr="00566CC5">
        <w:rPr>
          <w:rFonts w:cstheme="minorHAnsi"/>
          <w:szCs w:val="24"/>
          <w:lang w:val="en-GB" w:eastAsia="en-AU"/>
        </w:rPr>
        <w:t>IM099 “</w:t>
      </w:r>
      <w:r w:rsidR="009B7C82">
        <w:rPr>
          <w:rFonts w:cstheme="minorHAnsi"/>
          <w:szCs w:val="24"/>
          <w:lang w:val="en-GB" w:eastAsia="en-AU"/>
        </w:rPr>
        <w:t>Declaration under CERTEX verification</w:t>
      </w:r>
      <w:r w:rsidR="009A1DC3" w:rsidRPr="00566CC5">
        <w:rPr>
          <w:rFonts w:cstheme="minorHAnsi"/>
          <w:szCs w:val="24"/>
          <w:lang w:val="en-GB" w:eastAsia="en-AU"/>
        </w:rPr>
        <w:t>” message to the Trader</w:t>
      </w:r>
    </w:p>
    <w:p w14:paraId="65ADAFF4" w14:textId="77777777" w:rsidR="009A1DC3" w:rsidRPr="00566CC5" w:rsidRDefault="009A1DC3" w:rsidP="009A1DC3">
      <w:pPr>
        <w:rPr>
          <w:rFonts w:cstheme="minorHAnsi"/>
          <w:b/>
          <w:bCs/>
          <w:szCs w:val="32"/>
          <w:lang w:val="en-GB" w:eastAsia="en-AU"/>
        </w:rPr>
      </w:pPr>
    </w:p>
    <w:p w14:paraId="53442232" w14:textId="77777777" w:rsidR="009A1DC3" w:rsidRPr="00566CC5" w:rsidRDefault="009A1DC3" w:rsidP="009A1DC3">
      <w:pPr>
        <w:keepNext/>
        <w:rPr>
          <w:rFonts w:cstheme="minorHAnsi"/>
          <w:b/>
          <w:bCs/>
          <w:szCs w:val="32"/>
          <w:lang w:val="en-GB" w:eastAsia="en-AU"/>
        </w:rPr>
      </w:pPr>
      <w:r w:rsidRPr="00566CC5">
        <w:rPr>
          <w:rFonts w:cstheme="minorHAnsi"/>
          <w:b/>
          <w:bCs/>
          <w:szCs w:val="32"/>
          <w:lang w:val="en-GB" w:eastAsia="en-AU"/>
        </w:rPr>
        <w:t>Alt 5 - The Supplementary declaration is in ‘Insufficient funds’</w:t>
      </w:r>
    </w:p>
    <w:p w14:paraId="77E0A9FC" w14:textId="77777777" w:rsidR="009A1DC3" w:rsidRPr="00566CC5" w:rsidRDefault="009A1DC3" w:rsidP="003F6477">
      <w:pPr>
        <w:numPr>
          <w:ilvl w:val="0"/>
          <w:numId w:val="166"/>
        </w:numPr>
        <w:spacing w:before="60" w:after="60"/>
        <w:rPr>
          <w:rFonts w:cstheme="minorHAnsi"/>
          <w:szCs w:val="32"/>
          <w:lang w:val="en-GB" w:eastAsia="en-AU"/>
        </w:rPr>
      </w:pPr>
      <w:r w:rsidRPr="00566CC5">
        <w:rPr>
          <w:rFonts w:cstheme="minorHAnsi"/>
          <w:szCs w:val="32"/>
          <w:lang w:val="en-GB" w:eastAsia="en-AU"/>
        </w:rPr>
        <w:t>The process follows the core flow up to step 5</w:t>
      </w:r>
    </w:p>
    <w:p w14:paraId="00E60FE1" w14:textId="460BCBE9" w:rsidR="009A1DC3" w:rsidRPr="00566CC5" w:rsidRDefault="007C1C80" w:rsidP="003F6477">
      <w:pPr>
        <w:numPr>
          <w:ilvl w:val="0"/>
          <w:numId w:val="166"/>
        </w:numPr>
        <w:spacing w:before="60" w:after="60"/>
        <w:rPr>
          <w:rFonts w:cstheme="minorHAnsi"/>
          <w:szCs w:val="32"/>
          <w:lang w:val="en-GB" w:eastAsia="en-AU"/>
        </w:rPr>
      </w:pPr>
      <w:r>
        <w:rPr>
          <w:rFonts w:cstheme="minorHAnsi"/>
          <w:szCs w:val="32"/>
          <w:lang w:val="en-GB" w:eastAsia="en-AU"/>
        </w:rPr>
        <w:t>AIS sends</w:t>
      </w:r>
      <w:r w:rsidR="009A1DC3" w:rsidRPr="00566CC5">
        <w:rPr>
          <w:rFonts w:cstheme="minorHAnsi"/>
          <w:szCs w:val="32"/>
          <w:lang w:val="en-GB" w:eastAsia="en-AU"/>
        </w:rPr>
        <w:t xml:space="preserve"> an IM099 “insufficient funds” information message to the Trader</w:t>
      </w:r>
    </w:p>
    <w:p w14:paraId="14FBCA70" w14:textId="77777777" w:rsidR="009A1DC3" w:rsidRPr="00566CC5" w:rsidRDefault="009A1DC3" w:rsidP="009A1DC3">
      <w:pPr>
        <w:rPr>
          <w:rFonts w:cstheme="minorHAnsi"/>
          <w:szCs w:val="32"/>
          <w:lang w:val="en-GB" w:eastAsia="en-AU"/>
        </w:rPr>
      </w:pPr>
    </w:p>
    <w:p w14:paraId="1A91D7CC" w14:textId="77777777" w:rsidR="009A1DC3" w:rsidRPr="00566CC5" w:rsidRDefault="009A1DC3" w:rsidP="009A1DC3">
      <w:pPr>
        <w:rPr>
          <w:rFonts w:cstheme="minorHAnsi"/>
          <w:b/>
          <w:szCs w:val="32"/>
          <w:lang w:val="en-GB" w:eastAsia="en-AU"/>
        </w:rPr>
      </w:pPr>
      <w:r w:rsidRPr="00566CC5">
        <w:rPr>
          <w:rFonts w:cstheme="minorHAnsi"/>
          <w:b/>
          <w:szCs w:val="32"/>
          <w:lang w:val="en-GB" w:eastAsia="en-AU"/>
        </w:rPr>
        <w:t>Alt 6 – Payment timer is exhausted</w:t>
      </w:r>
    </w:p>
    <w:p w14:paraId="6810796C" w14:textId="77777777" w:rsidR="009A1DC3" w:rsidRPr="00566CC5" w:rsidRDefault="009A1DC3" w:rsidP="003F6477">
      <w:pPr>
        <w:pStyle w:val="ListParagraph"/>
        <w:numPr>
          <w:ilvl w:val="0"/>
          <w:numId w:val="167"/>
        </w:numPr>
        <w:spacing w:before="60" w:after="60"/>
        <w:contextualSpacing/>
        <w:rPr>
          <w:rFonts w:eastAsia="Calibri" w:cstheme="minorHAnsi"/>
          <w:szCs w:val="24"/>
          <w:lang w:val="en-GB" w:eastAsia="en-AU"/>
        </w:rPr>
      </w:pPr>
      <w:r w:rsidRPr="00566CC5">
        <w:rPr>
          <w:rFonts w:eastAsia="Calibri" w:cstheme="minorHAnsi"/>
          <w:szCs w:val="24"/>
          <w:lang w:val="en-GB" w:eastAsia="en-AU"/>
        </w:rPr>
        <w:t>The process follows the Alt 5 up to step 2</w:t>
      </w:r>
    </w:p>
    <w:p w14:paraId="5B0F114B" w14:textId="77777777" w:rsidR="009A1DC3" w:rsidRPr="00566CC5" w:rsidRDefault="009A1DC3" w:rsidP="003F6477">
      <w:pPr>
        <w:pStyle w:val="ListParagraph"/>
        <w:numPr>
          <w:ilvl w:val="0"/>
          <w:numId w:val="167"/>
        </w:numPr>
        <w:spacing w:before="60" w:after="60"/>
        <w:contextualSpacing/>
        <w:rPr>
          <w:rFonts w:eastAsia="Calibri" w:cstheme="minorHAnsi"/>
          <w:szCs w:val="24"/>
          <w:lang w:val="en-GB" w:eastAsia="en-AU"/>
        </w:rPr>
      </w:pPr>
      <w:r w:rsidRPr="00566CC5">
        <w:rPr>
          <w:rFonts w:eastAsia="Calibri" w:cstheme="minorHAnsi"/>
          <w:szCs w:val="24"/>
          <w:lang w:val="en-GB" w:eastAsia="en-AU"/>
        </w:rPr>
        <w:t>Payment timer is exhausted</w:t>
      </w:r>
    </w:p>
    <w:p w14:paraId="6C173F5D" w14:textId="3D98C7DD" w:rsidR="009A1DC3" w:rsidRPr="00566CC5" w:rsidRDefault="007C1C80" w:rsidP="003F6477">
      <w:pPr>
        <w:pStyle w:val="ListParagraph"/>
        <w:numPr>
          <w:ilvl w:val="0"/>
          <w:numId w:val="167"/>
        </w:numPr>
        <w:spacing w:before="60" w:after="60"/>
        <w:contextualSpacing/>
        <w:rPr>
          <w:rFonts w:eastAsia="Calibri" w:cstheme="minorHAnsi"/>
          <w:szCs w:val="24"/>
          <w:lang w:val="en-GB" w:eastAsia="en-AU"/>
        </w:rPr>
      </w:pPr>
      <w:r>
        <w:rPr>
          <w:rFonts w:eastAsia="Calibri" w:cstheme="minorHAnsi"/>
          <w:szCs w:val="24"/>
          <w:lang w:val="en-GB" w:eastAsia="en-AU"/>
        </w:rPr>
        <w:t>AIS sends</w:t>
      </w:r>
      <w:r w:rsidR="009A1DC3" w:rsidRPr="00566CC5">
        <w:rPr>
          <w:rFonts w:eastAsia="Calibri" w:cstheme="minorHAnsi"/>
          <w:szCs w:val="24"/>
          <w:lang w:val="en-GB" w:eastAsia="en-AU"/>
        </w:rPr>
        <w:t xml:space="preserve"> IM451 Release rejection message to the Trader</w:t>
      </w:r>
    </w:p>
    <w:p w14:paraId="762FE320" w14:textId="77777777" w:rsidR="009A1DC3" w:rsidRPr="00145541" w:rsidRDefault="009A1DC3" w:rsidP="00FC67EA">
      <w:pPr>
        <w:pStyle w:val="Heading3"/>
      </w:pPr>
      <w:bookmarkStart w:id="126" w:name="_Toc19795450"/>
      <w:bookmarkStart w:id="127" w:name="_Toc34910880"/>
      <w:bookmarkStart w:id="128" w:name="_Toc119702919"/>
      <w:bookmarkStart w:id="129" w:name="_Toc135399789"/>
      <w:r w:rsidRPr="00145541">
        <w:lastRenderedPageBreak/>
        <w:t>Amendment of the Customs Declaration</w:t>
      </w:r>
      <w:bookmarkEnd w:id="126"/>
      <w:bookmarkEnd w:id="127"/>
      <w:bookmarkEnd w:id="128"/>
      <w:bookmarkEnd w:id="129"/>
    </w:p>
    <w:p w14:paraId="3E80593E" w14:textId="1A4EAD55" w:rsidR="00566CC5" w:rsidRDefault="008059D9" w:rsidP="007C1C80">
      <w:pPr>
        <w:jc w:val="center"/>
      </w:pPr>
      <w:r w:rsidRPr="008059D9">
        <w:rPr>
          <w:noProof/>
        </w:rPr>
        <w:drawing>
          <wp:inline distT="0" distB="0" distL="0" distR="0" wp14:anchorId="60A9ADCF" wp14:editId="2B2FA019">
            <wp:extent cx="3914417" cy="7036905"/>
            <wp:effectExtent l="0" t="0" r="0" b="0"/>
            <wp:docPr id="27" name="Picture 27" descr="C:\Users\ibeki\Desktop\task_2012\Amendment of the Customs Declaration_Insufficient F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beki\Desktop\task_2012\Amendment of the Customs Declaration_Insufficient Fund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7893" cy="7043154"/>
                    </a:xfrm>
                    <a:prstGeom prst="rect">
                      <a:avLst/>
                    </a:prstGeom>
                    <a:noFill/>
                    <a:ln>
                      <a:noFill/>
                    </a:ln>
                  </pic:spPr>
                </pic:pic>
              </a:graphicData>
            </a:graphic>
          </wp:inline>
        </w:drawing>
      </w:r>
    </w:p>
    <w:p w14:paraId="2028DB90" w14:textId="77777777" w:rsidR="009A1DC3" w:rsidRPr="00145541" w:rsidRDefault="009A1DC3" w:rsidP="009A1DC3">
      <w:pPr>
        <w:rPr>
          <w:rFonts w:cstheme="minorHAnsi"/>
          <w:b/>
          <w:bCs/>
          <w:sz w:val="20"/>
          <w:lang w:val="en-GB" w:eastAsia="en-AU"/>
        </w:rPr>
      </w:pPr>
    </w:p>
    <w:p w14:paraId="7C1C1CC5" w14:textId="26466572" w:rsidR="00566CC5" w:rsidRDefault="00F932F2" w:rsidP="007C1C80">
      <w:pPr>
        <w:jc w:val="center"/>
      </w:pPr>
      <w:r w:rsidRPr="00F932F2">
        <w:rPr>
          <w:noProof/>
        </w:rPr>
        <w:lastRenderedPageBreak/>
        <w:drawing>
          <wp:inline distT="0" distB="0" distL="0" distR="0" wp14:anchorId="2659063F" wp14:editId="67E901A9">
            <wp:extent cx="5886450" cy="4318886"/>
            <wp:effectExtent l="0" t="0" r="0" b="5715"/>
            <wp:docPr id="9" name="Picture 9"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eki\Desktop\CY\415\message exchanges task 05052023\task 170520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6450" cy="4318886"/>
                    </a:xfrm>
                    <a:prstGeom prst="rect">
                      <a:avLst/>
                    </a:prstGeom>
                    <a:noFill/>
                    <a:ln>
                      <a:noFill/>
                    </a:ln>
                  </pic:spPr>
                </pic:pic>
              </a:graphicData>
            </a:graphic>
          </wp:inline>
        </w:drawing>
      </w:r>
    </w:p>
    <w:p w14:paraId="39DAD523" w14:textId="77777777" w:rsidR="009C081C" w:rsidRDefault="009C081C" w:rsidP="009A1DC3">
      <w:pPr>
        <w:rPr>
          <w:rFonts w:cstheme="minorHAnsi"/>
          <w:b/>
          <w:bCs/>
          <w:noProof/>
          <w:sz w:val="20"/>
        </w:rPr>
      </w:pPr>
    </w:p>
    <w:p w14:paraId="0671189C" w14:textId="2AD8850D" w:rsidR="009C081C" w:rsidRDefault="009C081C" w:rsidP="009A1DC3">
      <w:pPr>
        <w:rPr>
          <w:rFonts w:cstheme="minorHAnsi"/>
          <w:b/>
          <w:bCs/>
          <w:noProof/>
          <w:sz w:val="20"/>
        </w:rPr>
      </w:pPr>
    </w:p>
    <w:p w14:paraId="45427B27" w14:textId="17F241A1" w:rsidR="009C081C" w:rsidRDefault="009C081C" w:rsidP="009A1DC3">
      <w:pPr>
        <w:rPr>
          <w:rFonts w:cstheme="minorHAnsi"/>
          <w:b/>
          <w:bCs/>
          <w:noProof/>
          <w:sz w:val="20"/>
        </w:rPr>
      </w:pPr>
      <w:r w:rsidRPr="00145541">
        <w:rPr>
          <w:rFonts w:cstheme="minorHAnsi"/>
          <w:b/>
          <w:bCs/>
          <w:noProof/>
          <w:sz w:val="20"/>
        </w:rPr>
        <w:lastRenderedPageBreak/>
        <w:drawing>
          <wp:anchor distT="0" distB="0" distL="114300" distR="114300" simplePos="0" relativeHeight="251702272" behindDoc="0" locked="0" layoutInCell="1" allowOverlap="1" wp14:anchorId="749F5D4D" wp14:editId="04E53AD4">
            <wp:simplePos x="0" y="0"/>
            <wp:positionH relativeFrom="column">
              <wp:posOffset>417195</wp:posOffset>
            </wp:positionH>
            <wp:positionV relativeFrom="paragraph">
              <wp:posOffset>4267200</wp:posOffset>
            </wp:positionV>
            <wp:extent cx="4591050" cy="3169285"/>
            <wp:effectExtent l="95250" t="95250" r="95250" b="88265"/>
            <wp:wrapTopAndBottom/>
            <wp:docPr id="67" name="Picture 67" descr="C:\BOGDANOS\001 Sequence Working\STD - Amendment of the Customs Declaration_[ACCEP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OGDANOS\001 Sequence Working\STD - Amendment of the Customs Declaration_[ACCEPTE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316928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45541">
        <w:rPr>
          <w:rFonts w:cstheme="minorHAnsi"/>
          <w:b/>
          <w:bCs/>
          <w:noProof/>
          <w:sz w:val="20"/>
        </w:rPr>
        <w:drawing>
          <wp:anchor distT="0" distB="0" distL="114300" distR="114300" simplePos="0" relativeHeight="251700224" behindDoc="0" locked="0" layoutInCell="1" allowOverlap="1" wp14:anchorId="7222DCF3" wp14:editId="1832B963">
            <wp:simplePos x="0" y="0"/>
            <wp:positionH relativeFrom="column">
              <wp:posOffset>414793</wp:posOffset>
            </wp:positionH>
            <wp:positionV relativeFrom="paragraph">
              <wp:posOffset>114694</wp:posOffset>
            </wp:positionV>
            <wp:extent cx="3967867" cy="3860627"/>
            <wp:effectExtent l="95250" t="114300" r="90170" b="121285"/>
            <wp:wrapTopAndBottom/>
            <wp:docPr id="68" name="Picture 68" descr="C:\BOGDANOS\001 Sequence Working\STD - Amendment of the Customs Declaration_[REGIS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OGDANOS\001 Sequence Working\STD - Amendment of the Customs Declaration_[REGISTER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0630" cy="386331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F325D09" w14:textId="7F273E8C" w:rsidR="009A1DC3" w:rsidRPr="00145541" w:rsidRDefault="009C081C" w:rsidP="009A1DC3">
      <w:pPr>
        <w:rPr>
          <w:rFonts w:cstheme="minorHAnsi"/>
          <w:b/>
          <w:bCs/>
          <w:sz w:val="20"/>
          <w:lang w:val="en-GB" w:eastAsia="en-AU"/>
        </w:rPr>
      </w:pPr>
      <w:r w:rsidRPr="00145541">
        <w:rPr>
          <w:rFonts w:cstheme="minorHAnsi"/>
          <w:b/>
          <w:bCs/>
          <w:noProof/>
          <w:sz w:val="20"/>
        </w:rPr>
        <w:lastRenderedPageBreak/>
        <w:drawing>
          <wp:anchor distT="0" distB="0" distL="114300" distR="114300" simplePos="0" relativeHeight="251668480" behindDoc="0" locked="0" layoutInCell="1" allowOverlap="1" wp14:anchorId="432FE76F" wp14:editId="44CEE2F4">
            <wp:simplePos x="0" y="0"/>
            <wp:positionH relativeFrom="column">
              <wp:posOffset>361950</wp:posOffset>
            </wp:positionH>
            <wp:positionV relativeFrom="paragraph">
              <wp:posOffset>116205</wp:posOffset>
            </wp:positionV>
            <wp:extent cx="5570855" cy="3599180"/>
            <wp:effectExtent l="114300" t="114300" r="106045" b="115570"/>
            <wp:wrapTopAndBottom/>
            <wp:docPr id="71" name="Picture 71" descr="C:\BOGDANOS\001 Sequence Working\STD - Amendment of the Customs Declaration_[UNDER_PA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OGDANOS\001 Sequence Working\STD - Amendment of the Customs Declaration_[UNDER_PAYME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0855" cy="35991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45541">
        <w:rPr>
          <w:rFonts w:cstheme="minorHAnsi"/>
          <w:b/>
          <w:bCs/>
          <w:noProof/>
          <w:sz w:val="20"/>
        </w:rPr>
        <w:drawing>
          <wp:anchor distT="0" distB="0" distL="114300" distR="114300" simplePos="0" relativeHeight="251669504" behindDoc="0" locked="0" layoutInCell="1" allowOverlap="1" wp14:anchorId="4D6C7B84" wp14:editId="34BD41F8">
            <wp:simplePos x="0" y="0"/>
            <wp:positionH relativeFrom="column">
              <wp:posOffset>358996</wp:posOffset>
            </wp:positionH>
            <wp:positionV relativeFrom="paragraph">
              <wp:posOffset>3996690</wp:posOffset>
            </wp:positionV>
            <wp:extent cx="5570855" cy="3606165"/>
            <wp:effectExtent l="114300" t="114300" r="106045" b="108585"/>
            <wp:wrapTopAndBottom/>
            <wp:docPr id="73" name="Picture 73" descr="C:\BOGDANOS\001 Sequence Working\STD - Amendment of the Customs Declaration_[INSUFFICIENT_F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OGDANOS\001 Sequence Working\STD - Amendment of the Customs Declaration_[INSUFFICIENT_FUND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0855" cy="360616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4FB2F4" w14:textId="66A82BBD" w:rsidR="009A1DC3" w:rsidRPr="00145541" w:rsidRDefault="009A1DC3" w:rsidP="009A1DC3">
      <w:pPr>
        <w:rPr>
          <w:rFonts w:cstheme="minorHAnsi"/>
          <w:b/>
          <w:bCs/>
          <w:sz w:val="20"/>
          <w:lang w:val="en-GB" w:eastAsia="en-AU"/>
        </w:rPr>
      </w:pPr>
    </w:p>
    <w:p w14:paraId="1F6A7A77" w14:textId="77777777" w:rsidR="00566CC5" w:rsidRDefault="009A1DC3" w:rsidP="007C1C80">
      <w:pPr>
        <w:jc w:val="center"/>
      </w:pPr>
      <w:r w:rsidRPr="00145541">
        <w:rPr>
          <w:rFonts w:cstheme="minorHAnsi"/>
          <w:b/>
          <w:bCs/>
          <w:noProof/>
          <w:sz w:val="20"/>
        </w:rPr>
        <w:drawing>
          <wp:inline distT="0" distB="0" distL="0" distR="0" wp14:anchorId="720A22E2" wp14:editId="09E9316A">
            <wp:extent cx="3048000" cy="3819525"/>
            <wp:effectExtent l="95250" t="114300" r="95250" b="1238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TD - Amendment of the Customs Declaration_[RELEASED].jpg"/>
                    <pic:cNvPicPr/>
                  </pic:nvPicPr>
                  <pic:blipFill>
                    <a:blip r:embed="rId55">
                      <a:extLst>
                        <a:ext uri="{28A0092B-C50C-407E-A947-70E740481C1C}">
                          <a14:useLocalDpi xmlns:a14="http://schemas.microsoft.com/office/drawing/2010/main" val="0"/>
                        </a:ext>
                      </a:extLst>
                    </a:blip>
                    <a:stretch>
                      <a:fillRect/>
                    </a:stretch>
                  </pic:blipFill>
                  <pic:spPr>
                    <a:xfrm>
                      <a:off x="0" y="0"/>
                      <a:ext cx="3048000" cy="3819525"/>
                    </a:xfrm>
                    <a:prstGeom prst="rect">
                      <a:avLst/>
                    </a:prstGeom>
                    <a:effectLst>
                      <a:outerShdw blurRad="63500" sx="102000" sy="102000" algn="ctr" rotWithShape="0">
                        <a:prstClr val="black">
                          <a:alpha val="40000"/>
                        </a:prstClr>
                      </a:outerShdw>
                    </a:effectLst>
                  </pic:spPr>
                </pic:pic>
              </a:graphicData>
            </a:graphic>
          </wp:inline>
        </w:drawing>
      </w:r>
    </w:p>
    <w:p w14:paraId="75F4F31D" w14:textId="77777777" w:rsidR="009A1DC3" w:rsidRPr="00145541" w:rsidRDefault="009A1DC3" w:rsidP="009A1DC3">
      <w:pPr>
        <w:rPr>
          <w:rFonts w:cstheme="minorHAnsi"/>
          <w:b/>
          <w:bCs/>
          <w:sz w:val="20"/>
          <w:lang w:val="en-GB" w:eastAsia="en-AU"/>
        </w:rPr>
      </w:pPr>
    </w:p>
    <w:p w14:paraId="511F891C" w14:textId="77777777" w:rsidR="009A1DC3" w:rsidRPr="00566CC5" w:rsidRDefault="009A1DC3" w:rsidP="009A1DC3">
      <w:pPr>
        <w:rPr>
          <w:rFonts w:cstheme="minorHAnsi"/>
          <w:b/>
          <w:bCs/>
          <w:lang w:val="en-GB" w:eastAsia="en-AU"/>
        </w:rPr>
      </w:pPr>
      <w:r w:rsidRPr="00566CC5">
        <w:rPr>
          <w:rFonts w:cstheme="minorHAnsi"/>
          <w:b/>
          <w:bCs/>
          <w:lang w:val="en-GB" w:eastAsia="en-AU"/>
        </w:rPr>
        <w:t>Core Flow (Happy Path) - Amendment of the Customs Declaration in [INSUFFICIENT_FUNDS] status</w:t>
      </w:r>
    </w:p>
    <w:p w14:paraId="41DBCE77"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AIS receives an IM413 message</w:t>
      </w:r>
    </w:p>
    <w:p w14:paraId="288C7629"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The message is syntactically valid</w:t>
      </w:r>
    </w:p>
    <w:p w14:paraId="2F9DCEF3"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The message is logically valid (No business rules violation)</w:t>
      </w:r>
    </w:p>
    <w:p w14:paraId="541901C4"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No reduction in liability or reduced liability business case accepted</w:t>
      </w:r>
    </w:p>
    <w:p w14:paraId="5E658C9A" w14:textId="6D7F9F49" w:rsidR="009A1DC3" w:rsidRPr="00566CC5" w:rsidRDefault="007C1C80" w:rsidP="003F6477">
      <w:pPr>
        <w:numPr>
          <w:ilvl w:val="0"/>
          <w:numId w:val="133"/>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IM404 acceptance message to the Trader</w:t>
      </w:r>
    </w:p>
    <w:p w14:paraId="78CFC5F6"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The declaration is Green routed</w:t>
      </w:r>
    </w:p>
    <w:p w14:paraId="55EA5C49"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 xml:space="preserve">The payment process is completed successfully </w:t>
      </w:r>
    </w:p>
    <w:p w14:paraId="1AE34858" w14:textId="77777777" w:rsidR="009A1DC3" w:rsidRPr="00566CC5" w:rsidRDefault="009A1DC3" w:rsidP="003F6477">
      <w:pPr>
        <w:numPr>
          <w:ilvl w:val="0"/>
          <w:numId w:val="133"/>
        </w:numPr>
        <w:spacing w:before="60" w:after="60"/>
        <w:rPr>
          <w:rFonts w:cstheme="minorHAnsi"/>
          <w:lang w:val="en-GB" w:eastAsia="en-AU"/>
        </w:rPr>
      </w:pPr>
      <w:r w:rsidRPr="00566CC5">
        <w:rPr>
          <w:rFonts w:cstheme="minorHAnsi"/>
          <w:lang w:val="en-GB" w:eastAsia="en-AU"/>
        </w:rPr>
        <w:t>The Goods can be released</w:t>
      </w:r>
    </w:p>
    <w:p w14:paraId="1C5B1A0F" w14:textId="53C0E9FD" w:rsidR="009A1DC3" w:rsidRPr="00566CC5" w:rsidRDefault="007C1C80" w:rsidP="003F6477">
      <w:pPr>
        <w:numPr>
          <w:ilvl w:val="0"/>
          <w:numId w:val="133"/>
        </w:numPr>
        <w:spacing w:before="60" w:after="60"/>
        <w:rPr>
          <w:rFonts w:cstheme="minorHAnsi"/>
          <w:lang w:val="en-GB" w:eastAsia="en-AU"/>
        </w:rPr>
      </w:pPr>
      <w:r>
        <w:rPr>
          <w:rFonts w:cstheme="minorHAnsi"/>
          <w:lang w:val="en-GB" w:eastAsia="en-AU"/>
        </w:rPr>
        <w:lastRenderedPageBreak/>
        <w:t>AIS sends</w:t>
      </w:r>
      <w:r w:rsidR="009A1DC3" w:rsidRPr="00566CC5">
        <w:rPr>
          <w:rFonts w:cstheme="minorHAnsi"/>
          <w:lang w:val="en-GB" w:eastAsia="en-AU"/>
        </w:rPr>
        <w:t xml:space="preserve"> an IM429 release notification message to the Trader</w:t>
      </w:r>
    </w:p>
    <w:p w14:paraId="6E036CDD" w14:textId="77777777" w:rsidR="009A1DC3" w:rsidRPr="00566CC5" w:rsidRDefault="009A1DC3" w:rsidP="009A1DC3">
      <w:pPr>
        <w:rPr>
          <w:rFonts w:cstheme="minorHAnsi"/>
          <w:lang w:val="en-GB" w:eastAsia="en-AU"/>
        </w:rPr>
      </w:pPr>
    </w:p>
    <w:p w14:paraId="14745C10" w14:textId="77777777" w:rsidR="009A1DC3" w:rsidRPr="00566CC5" w:rsidRDefault="009A1DC3" w:rsidP="009A1DC3">
      <w:pPr>
        <w:rPr>
          <w:rFonts w:cstheme="minorHAnsi"/>
          <w:b/>
          <w:bCs/>
          <w:lang w:val="en-GB" w:eastAsia="en-AU"/>
        </w:rPr>
      </w:pPr>
      <w:r w:rsidRPr="00566CC5">
        <w:rPr>
          <w:rFonts w:cstheme="minorHAnsi"/>
          <w:b/>
          <w:bCs/>
          <w:lang w:val="en-GB" w:eastAsia="en-AU"/>
        </w:rPr>
        <w:t>Alt 1 - The request is syntactically invalid</w:t>
      </w:r>
    </w:p>
    <w:p w14:paraId="4EFC9C5E" w14:textId="77777777" w:rsidR="009A1DC3" w:rsidRPr="00566CC5" w:rsidRDefault="009A1DC3" w:rsidP="003F6477">
      <w:pPr>
        <w:numPr>
          <w:ilvl w:val="0"/>
          <w:numId w:val="134"/>
        </w:numPr>
        <w:spacing w:before="60" w:after="60"/>
        <w:rPr>
          <w:rFonts w:cstheme="minorHAnsi"/>
          <w:lang w:val="en-GB" w:eastAsia="en-AU"/>
        </w:rPr>
      </w:pPr>
      <w:r w:rsidRPr="00566CC5">
        <w:rPr>
          <w:rFonts w:cstheme="minorHAnsi"/>
          <w:lang w:eastAsia="en-AU"/>
        </w:rPr>
        <w:t>Process follows the Core Flow up to step 1</w:t>
      </w:r>
    </w:p>
    <w:p w14:paraId="4C0791B9" w14:textId="77777777" w:rsidR="009A1DC3" w:rsidRPr="00566CC5" w:rsidRDefault="009A1DC3" w:rsidP="003F6477">
      <w:pPr>
        <w:numPr>
          <w:ilvl w:val="0"/>
          <w:numId w:val="134"/>
        </w:numPr>
        <w:spacing w:before="60" w:after="60"/>
        <w:rPr>
          <w:rFonts w:cstheme="minorHAnsi"/>
          <w:lang w:val="en-GB" w:eastAsia="en-AU"/>
        </w:rPr>
      </w:pPr>
      <w:r w:rsidRPr="00566CC5">
        <w:rPr>
          <w:rFonts w:cstheme="minorHAnsi"/>
          <w:lang w:val="en-GB" w:eastAsia="en-AU"/>
        </w:rPr>
        <w:t>The IM413 message is syntactically invalid</w:t>
      </w:r>
    </w:p>
    <w:p w14:paraId="596E3C4C" w14:textId="0D896296" w:rsidR="009A1DC3" w:rsidRPr="00566CC5" w:rsidRDefault="007C1C80" w:rsidP="003F6477">
      <w:pPr>
        <w:numPr>
          <w:ilvl w:val="0"/>
          <w:numId w:val="134"/>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IM917 Syntax Error Notification message to the Trader</w:t>
      </w:r>
    </w:p>
    <w:p w14:paraId="750C247F" w14:textId="77777777" w:rsidR="009A1DC3" w:rsidRPr="00566CC5" w:rsidRDefault="009A1DC3" w:rsidP="009A1DC3">
      <w:pPr>
        <w:rPr>
          <w:rFonts w:cstheme="minorHAnsi"/>
          <w:lang w:val="en-GB" w:eastAsia="en-AU"/>
        </w:rPr>
      </w:pPr>
    </w:p>
    <w:p w14:paraId="6DE103C3" w14:textId="77777777" w:rsidR="009A1DC3" w:rsidRPr="00566CC5" w:rsidRDefault="009A1DC3" w:rsidP="009A1DC3">
      <w:pPr>
        <w:rPr>
          <w:rFonts w:cstheme="minorHAnsi"/>
          <w:b/>
          <w:bCs/>
          <w:lang w:val="en-GB" w:eastAsia="en-AU"/>
        </w:rPr>
      </w:pPr>
      <w:r w:rsidRPr="00566CC5">
        <w:rPr>
          <w:rFonts w:cstheme="minorHAnsi"/>
          <w:b/>
          <w:bCs/>
          <w:lang w:val="en-GB" w:eastAsia="en-AU"/>
        </w:rPr>
        <w:t>Alt 2 - The request is logically invalid</w:t>
      </w:r>
    </w:p>
    <w:p w14:paraId="6C5A31C5" w14:textId="77777777" w:rsidR="009A1DC3" w:rsidRPr="00566CC5" w:rsidRDefault="009A1DC3" w:rsidP="003F6477">
      <w:pPr>
        <w:numPr>
          <w:ilvl w:val="0"/>
          <w:numId w:val="135"/>
        </w:numPr>
        <w:spacing w:before="60" w:after="60"/>
        <w:rPr>
          <w:rFonts w:cstheme="minorHAnsi"/>
          <w:lang w:val="en-GB" w:eastAsia="en-AU"/>
        </w:rPr>
      </w:pPr>
      <w:r w:rsidRPr="00566CC5">
        <w:rPr>
          <w:rFonts w:cstheme="minorHAnsi"/>
          <w:lang w:eastAsia="en-AU"/>
        </w:rPr>
        <w:t>Process follows the Core Flow up to step 2</w:t>
      </w:r>
    </w:p>
    <w:p w14:paraId="5B343BFD" w14:textId="77777777" w:rsidR="009A1DC3" w:rsidRPr="00566CC5" w:rsidRDefault="009A1DC3" w:rsidP="003F6477">
      <w:pPr>
        <w:numPr>
          <w:ilvl w:val="0"/>
          <w:numId w:val="135"/>
        </w:numPr>
        <w:spacing w:before="60" w:after="60"/>
        <w:rPr>
          <w:rFonts w:cstheme="minorHAnsi"/>
          <w:lang w:val="en-GB" w:eastAsia="en-AU"/>
        </w:rPr>
      </w:pPr>
      <w:r w:rsidRPr="00566CC5">
        <w:rPr>
          <w:rFonts w:cstheme="minorHAnsi"/>
          <w:lang w:val="en-GB" w:eastAsia="en-AU"/>
        </w:rPr>
        <w:t>The IM413 message is logically invalid (Business rules violation)</w:t>
      </w:r>
    </w:p>
    <w:p w14:paraId="7DEE48A0" w14:textId="5C102491" w:rsidR="009A1DC3" w:rsidRPr="00566CC5" w:rsidRDefault="007C1C80" w:rsidP="003F6477">
      <w:pPr>
        <w:numPr>
          <w:ilvl w:val="0"/>
          <w:numId w:val="135"/>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IM405 </w:t>
      </w:r>
      <w:r w:rsidR="009A1DC3" w:rsidRPr="00566CC5">
        <w:rPr>
          <w:rFonts w:cstheme="minorHAnsi"/>
          <w:color w:val="000000"/>
          <w:lang w:val="en-GB"/>
        </w:rPr>
        <w:t xml:space="preserve">Amendment Request Rejection </w:t>
      </w:r>
      <w:r w:rsidR="009A1DC3" w:rsidRPr="00566CC5">
        <w:rPr>
          <w:rFonts w:cstheme="minorHAnsi"/>
          <w:lang w:val="en-GB" w:eastAsia="en-AU"/>
        </w:rPr>
        <w:t>message to the Trader</w:t>
      </w:r>
    </w:p>
    <w:p w14:paraId="39651BA9" w14:textId="77777777" w:rsidR="009A1DC3" w:rsidRPr="00566CC5" w:rsidRDefault="009A1DC3" w:rsidP="009A1DC3">
      <w:pPr>
        <w:rPr>
          <w:rFonts w:cstheme="minorHAnsi"/>
          <w:b/>
          <w:bCs/>
          <w:lang w:val="en-GB" w:eastAsia="en-AU"/>
        </w:rPr>
      </w:pPr>
    </w:p>
    <w:p w14:paraId="76E2EDD8" w14:textId="77777777" w:rsidR="009A1DC3" w:rsidRPr="00566CC5" w:rsidRDefault="009A1DC3" w:rsidP="009A1DC3">
      <w:pPr>
        <w:rPr>
          <w:rFonts w:cstheme="minorHAnsi"/>
          <w:b/>
          <w:bCs/>
          <w:lang w:val="en-GB" w:eastAsia="en-AU"/>
        </w:rPr>
      </w:pPr>
      <w:r w:rsidRPr="00566CC5">
        <w:rPr>
          <w:rFonts w:cstheme="minorHAnsi"/>
          <w:b/>
          <w:bCs/>
          <w:lang w:val="en-GB" w:eastAsia="en-AU"/>
        </w:rPr>
        <w:t>Alt 3 – Insufficient funds</w:t>
      </w:r>
    </w:p>
    <w:p w14:paraId="7ACB744C" w14:textId="77777777" w:rsidR="009A1DC3" w:rsidRPr="00566CC5" w:rsidRDefault="009A1DC3" w:rsidP="003F6477">
      <w:pPr>
        <w:numPr>
          <w:ilvl w:val="0"/>
          <w:numId w:val="168"/>
        </w:numPr>
        <w:spacing w:before="60" w:after="60"/>
        <w:contextualSpacing/>
        <w:rPr>
          <w:rFonts w:cstheme="minorHAnsi"/>
          <w:bCs/>
          <w:lang w:val="en-GB" w:eastAsia="en-AU"/>
        </w:rPr>
      </w:pPr>
      <w:r w:rsidRPr="00566CC5">
        <w:rPr>
          <w:rFonts w:cstheme="minorHAnsi"/>
          <w:bCs/>
          <w:lang w:val="en-GB" w:eastAsia="en-AU"/>
        </w:rPr>
        <w:t>Process follows the Core Flow up to step 6</w:t>
      </w:r>
    </w:p>
    <w:p w14:paraId="6A397920" w14:textId="77777777" w:rsidR="009A1DC3" w:rsidRPr="00566CC5" w:rsidRDefault="009A1DC3" w:rsidP="003F6477">
      <w:pPr>
        <w:numPr>
          <w:ilvl w:val="0"/>
          <w:numId w:val="168"/>
        </w:numPr>
        <w:spacing w:before="60" w:after="60"/>
        <w:contextualSpacing/>
        <w:rPr>
          <w:rFonts w:cstheme="minorHAnsi"/>
          <w:bCs/>
          <w:lang w:val="en-GB" w:eastAsia="en-AU"/>
        </w:rPr>
      </w:pPr>
      <w:r w:rsidRPr="00566CC5">
        <w:rPr>
          <w:rFonts w:cstheme="minorHAnsi"/>
          <w:bCs/>
          <w:lang w:val="en-GB" w:eastAsia="en-AU"/>
        </w:rPr>
        <w:t>No funds available</w:t>
      </w:r>
    </w:p>
    <w:p w14:paraId="39E8A1A8" w14:textId="28D736E5" w:rsidR="009A1DC3" w:rsidRPr="00566CC5" w:rsidRDefault="007C1C80" w:rsidP="003F6477">
      <w:pPr>
        <w:numPr>
          <w:ilvl w:val="0"/>
          <w:numId w:val="168"/>
        </w:numPr>
        <w:spacing w:before="60" w:after="60"/>
        <w:contextualSpacing/>
        <w:rPr>
          <w:rFonts w:cstheme="minorHAnsi"/>
          <w:bCs/>
          <w:lang w:val="en-GB" w:eastAsia="en-AU"/>
        </w:rPr>
      </w:pPr>
      <w:r>
        <w:rPr>
          <w:rFonts w:cstheme="minorHAnsi"/>
          <w:bCs/>
          <w:lang w:val="en-GB" w:eastAsia="en-AU"/>
        </w:rPr>
        <w:t>AIS sends</w:t>
      </w:r>
      <w:r w:rsidR="009A1DC3" w:rsidRPr="00566CC5">
        <w:rPr>
          <w:rFonts w:cstheme="minorHAnsi"/>
          <w:bCs/>
          <w:lang w:val="en-GB" w:eastAsia="en-AU"/>
        </w:rPr>
        <w:t xml:space="preserve"> IM099 insufficient funds to the Trader</w:t>
      </w:r>
    </w:p>
    <w:p w14:paraId="2C8E8C7D" w14:textId="77777777" w:rsidR="009A1DC3" w:rsidRPr="00566CC5" w:rsidRDefault="009A1DC3" w:rsidP="009A1DC3">
      <w:pPr>
        <w:rPr>
          <w:rFonts w:cstheme="minorHAnsi"/>
          <w:bCs/>
          <w:lang w:val="en-GB" w:eastAsia="en-AU"/>
        </w:rPr>
      </w:pPr>
    </w:p>
    <w:p w14:paraId="73B064CF" w14:textId="77777777" w:rsidR="009A1DC3" w:rsidRPr="00566CC5" w:rsidRDefault="009A1DC3" w:rsidP="009A1DC3">
      <w:pPr>
        <w:rPr>
          <w:rFonts w:cstheme="minorHAnsi"/>
          <w:b/>
          <w:bCs/>
          <w:lang w:val="en-GB" w:eastAsia="en-AU"/>
        </w:rPr>
      </w:pPr>
      <w:r w:rsidRPr="00566CC5">
        <w:rPr>
          <w:rFonts w:cstheme="minorHAnsi"/>
          <w:b/>
          <w:bCs/>
          <w:lang w:val="en-GB" w:eastAsia="en-AU"/>
        </w:rPr>
        <w:t>Alt 4 – Payment timer expired</w:t>
      </w:r>
    </w:p>
    <w:p w14:paraId="51184B64" w14:textId="77777777" w:rsidR="009A1DC3" w:rsidRPr="00566CC5" w:rsidRDefault="009A1DC3" w:rsidP="003F6477">
      <w:pPr>
        <w:numPr>
          <w:ilvl w:val="0"/>
          <w:numId w:val="169"/>
        </w:numPr>
        <w:spacing w:before="60" w:after="60"/>
        <w:contextualSpacing/>
        <w:rPr>
          <w:rFonts w:cstheme="minorHAnsi"/>
          <w:bCs/>
          <w:lang w:val="en-GB" w:eastAsia="en-AU"/>
        </w:rPr>
      </w:pPr>
      <w:r w:rsidRPr="00566CC5">
        <w:rPr>
          <w:rFonts w:cstheme="minorHAnsi"/>
          <w:bCs/>
          <w:lang w:val="en-GB" w:eastAsia="en-AU"/>
        </w:rPr>
        <w:t>Process follows the Alt 3 up to step 3</w:t>
      </w:r>
    </w:p>
    <w:p w14:paraId="2C110E46" w14:textId="77777777" w:rsidR="009A1DC3" w:rsidRPr="00566CC5" w:rsidRDefault="009A1DC3" w:rsidP="003F6477">
      <w:pPr>
        <w:numPr>
          <w:ilvl w:val="0"/>
          <w:numId w:val="169"/>
        </w:numPr>
        <w:spacing w:before="60" w:after="60"/>
        <w:contextualSpacing/>
        <w:rPr>
          <w:rFonts w:cstheme="minorHAnsi"/>
          <w:bCs/>
          <w:lang w:val="en-GB" w:eastAsia="en-AU"/>
        </w:rPr>
      </w:pPr>
      <w:r w:rsidRPr="00566CC5">
        <w:rPr>
          <w:rFonts w:cstheme="minorHAnsi"/>
          <w:bCs/>
          <w:lang w:val="en-GB" w:eastAsia="en-AU"/>
        </w:rPr>
        <w:t>Payment timer is exhausted</w:t>
      </w:r>
    </w:p>
    <w:p w14:paraId="255D7031" w14:textId="77777777" w:rsidR="009A1DC3" w:rsidRPr="00566CC5" w:rsidRDefault="009A1DC3" w:rsidP="003F6477">
      <w:pPr>
        <w:numPr>
          <w:ilvl w:val="0"/>
          <w:numId w:val="169"/>
        </w:numPr>
        <w:spacing w:before="60" w:after="60"/>
        <w:contextualSpacing/>
        <w:rPr>
          <w:rFonts w:cstheme="minorHAnsi"/>
          <w:bCs/>
          <w:lang w:val="en-GB" w:eastAsia="en-AU"/>
        </w:rPr>
      </w:pPr>
      <w:r w:rsidRPr="00566CC5">
        <w:rPr>
          <w:rFonts w:cstheme="minorHAnsi"/>
          <w:bCs/>
          <w:lang w:val="en-GB" w:eastAsia="en-AU"/>
        </w:rPr>
        <w:t>AIS sends IM451 release rejection message to the Trader</w:t>
      </w:r>
    </w:p>
    <w:p w14:paraId="0CA5DCB3" w14:textId="77777777" w:rsidR="009A1DC3" w:rsidRPr="00566CC5" w:rsidRDefault="009A1DC3" w:rsidP="009A1DC3">
      <w:pPr>
        <w:rPr>
          <w:rFonts w:cstheme="minorHAnsi"/>
          <w:b/>
          <w:bCs/>
          <w:lang w:val="en-GB" w:eastAsia="en-AU"/>
        </w:rPr>
      </w:pPr>
    </w:p>
    <w:p w14:paraId="52106AC9" w14:textId="77777777" w:rsidR="009A1DC3" w:rsidRPr="00566CC5" w:rsidRDefault="009A1DC3" w:rsidP="009A1DC3">
      <w:pPr>
        <w:rPr>
          <w:rFonts w:cstheme="minorHAnsi"/>
          <w:b/>
          <w:bCs/>
          <w:lang w:val="en-GB" w:eastAsia="en-AU"/>
        </w:rPr>
      </w:pPr>
      <w:r w:rsidRPr="00566CC5">
        <w:rPr>
          <w:rFonts w:cstheme="minorHAnsi"/>
          <w:b/>
          <w:bCs/>
          <w:lang w:val="en-GB" w:eastAsia="en-AU"/>
        </w:rPr>
        <w:t xml:space="preserve">Alt 5 – RED/ORANGE Routing and positive results </w:t>
      </w:r>
    </w:p>
    <w:p w14:paraId="5ADD7DDB" w14:textId="77777777" w:rsidR="009A1DC3" w:rsidRPr="00566CC5" w:rsidRDefault="009A1DC3" w:rsidP="003F6477">
      <w:pPr>
        <w:numPr>
          <w:ilvl w:val="0"/>
          <w:numId w:val="89"/>
        </w:numPr>
        <w:spacing w:before="60" w:after="60"/>
        <w:rPr>
          <w:rFonts w:cstheme="minorHAnsi"/>
          <w:lang w:val="en-GB" w:eastAsia="en-AU"/>
        </w:rPr>
      </w:pPr>
      <w:r w:rsidRPr="00566CC5">
        <w:rPr>
          <w:rFonts w:cstheme="minorHAnsi"/>
          <w:lang w:eastAsia="en-AU"/>
        </w:rPr>
        <w:t>Process follows the Core Flow up to step 5</w:t>
      </w:r>
    </w:p>
    <w:p w14:paraId="7E32166B" w14:textId="77777777" w:rsidR="009A1DC3" w:rsidRPr="00566CC5" w:rsidRDefault="009A1DC3" w:rsidP="003F6477">
      <w:pPr>
        <w:numPr>
          <w:ilvl w:val="0"/>
          <w:numId w:val="89"/>
        </w:numPr>
        <w:spacing w:before="60" w:after="60"/>
        <w:rPr>
          <w:rFonts w:cstheme="minorHAnsi"/>
          <w:lang w:val="en-GB" w:eastAsia="en-AU"/>
        </w:rPr>
      </w:pPr>
      <w:r w:rsidRPr="00566CC5">
        <w:rPr>
          <w:rFonts w:cstheme="minorHAnsi"/>
          <w:lang w:val="en-GB" w:eastAsia="en-AU"/>
        </w:rPr>
        <w:t>The Declaration is Orange/Red routed</w:t>
      </w:r>
    </w:p>
    <w:p w14:paraId="6292FB3C" w14:textId="341786E1" w:rsidR="009A1DC3" w:rsidRPr="00566CC5" w:rsidRDefault="007C1C80" w:rsidP="003F6477">
      <w:pPr>
        <w:numPr>
          <w:ilvl w:val="0"/>
          <w:numId w:val="89"/>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IM460 Control Notice message to the Trader</w:t>
      </w:r>
    </w:p>
    <w:p w14:paraId="3BBD0A15" w14:textId="77777777" w:rsidR="009A1DC3" w:rsidRPr="00566CC5" w:rsidRDefault="009A1DC3" w:rsidP="003F6477">
      <w:pPr>
        <w:numPr>
          <w:ilvl w:val="0"/>
          <w:numId w:val="89"/>
        </w:numPr>
        <w:spacing w:before="60" w:after="60"/>
        <w:rPr>
          <w:rFonts w:cstheme="minorHAnsi"/>
          <w:lang w:val="en-GB" w:eastAsia="en-AU"/>
        </w:rPr>
      </w:pPr>
      <w:r w:rsidRPr="00566CC5">
        <w:rPr>
          <w:rFonts w:cstheme="minorHAnsi"/>
          <w:lang w:val="en-GB" w:eastAsia="en-AU"/>
        </w:rPr>
        <w:lastRenderedPageBreak/>
        <w:t xml:space="preserve">The payment process is completed successfully </w:t>
      </w:r>
    </w:p>
    <w:p w14:paraId="5E38A6F0" w14:textId="77777777" w:rsidR="009A1DC3" w:rsidRPr="00566CC5" w:rsidRDefault="009A1DC3" w:rsidP="003F6477">
      <w:pPr>
        <w:numPr>
          <w:ilvl w:val="0"/>
          <w:numId w:val="89"/>
        </w:numPr>
        <w:spacing w:before="60" w:after="60"/>
        <w:rPr>
          <w:rFonts w:cstheme="minorHAnsi"/>
          <w:lang w:val="en-GB" w:eastAsia="en-AU"/>
        </w:rPr>
      </w:pPr>
      <w:r w:rsidRPr="00566CC5">
        <w:rPr>
          <w:rFonts w:cstheme="minorHAnsi"/>
          <w:lang w:val="en-GB" w:eastAsia="en-AU"/>
        </w:rPr>
        <w:t>The Goods can be released</w:t>
      </w:r>
    </w:p>
    <w:p w14:paraId="3E6920D3" w14:textId="226FE8A6" w:rsidR="009A1DC3" w:rsidRPr="00566CC5" w:rsidRDefault="007C1C80" w:rsidP="003F6477">
      <w:pPr>
        <w:numPr>
          <w:ilvl w:val="0"/>
          <w:numId w:val="89"/>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IM429 release notification message to the Trader</w:t>
      </w:r>
    </w:p>
    <w:p w14:paraId="621D1E1C" w14:textId="77777777" w:rsidR="009A1DC3" w:rsidRPr="00566CC5" w:rsidRDefault="009A1DC3" w:rsidP="009A1DC3">
      <w:pPr>
        <w:rPr>
          <w:rFonts w:cstheme="minorHAnsi"/>
          <w:lang w:val="en-GB" w:eastAsia="en-AU"/>
        </w:rPr>
      </w:pPr>
    </w:p>
    <w:p w14:paraId="121901C0" w14:textId="77777777" w:rsidR="009A1DC3" w:rsidRPr="00566CC5" w:rsidRDefault="009A1DC3" w:rsidP="009A1DC3">
      <w:pPr>
        <w:keepNext/>
        <w:rPr>
          <w:rFonts w:cstheme="minorHAnsi"/>
          <w:b/>
          <w:bCs/>
          <w:lang w:val="en-GB" w:eastAsia="en-AU"/>
        </w:rPr>
      </w:pPr>
      <w:r w:rsidRPr="00566CC5">
        <w:rPr>
          <w:rFonts w:cstheme="minorHAnsi"/>
          <w:b/>
          <w:lang w:val="en-GB" w:eastAsia="en-AU"/>
        </w:rPr>
        <w:t>Alt 6 -</w:t>
      </w:r>
      <w:r w:rsidRPr="00566CC5">
        <w:rPr>
          <w:rFonts w:cstheme="minorHAnsi"/>
          <w:lang w:val="en-GB" w:eastAsia="en-AU"/>
        </w:rPr>
        <w:t xml:space="preserve"> </w:t>
      </w:r>
      <w:r w:rsidRPr="00566CC5">
        <w:rPr>
          <w:rFonts w:cstheme="minorHAnsi"/>
          <w:b/>
          <w:bCs/>
          <w:lang w:val="en-GB" w:eastAsia="en-AU"/>
        </w:rPr>
        <w:t>RED/ORANGE Routing and positive results (insufficient funds)</w:t>
      </w:r>
    </w:p>
    <w:p w14:paraId="6464D39A" w14:textId="77777777" w:rsidR="009A1DC3" w:rsidRPr="00566CC5" w:rsidRDefault="009A1DC3" w:rsidP="003F6477">
      <w:pPr>
        <w:numPr>
          <w:ilvl w:val="0"/>
          <w:numId w:val="171"/>
        </w:numPr>
        <w:spacing w:before="60" w:after="60"/>
        <w:contextualSpacing/>
        <w:rPr>
          <w:rFonts w:cstheme="minorHAnsi"/>
          <w:lang w:val="en-GB" w:eastAsia="en-AU"/>
        </w:rPr>
      </w:pPr>
      <w:r w:rsidRPr="00566CC5">
        <w:rPr>
          <w:rFonts w:cstheme="minorHAnsi"/>
          <w:lang w:val="en-GB" w:eastAsia="en-AU"/>
        </w:rPr>
        <w:t>Process follows the Alt 5 up to step 4</w:t>
      </w:r>
    </w:p>
    <w:p w14:paraId="0B16A546" w14:textId="77777777" w:rsidR="009A1DC3" w:rsidRPr="00566CC5" w:rsidRDefault="009A1DC3" w:rsidP="003F6477">
      <w:pPr>
        <w:numPr>
          <w:ilvl w:val="0"/>
          <w:numId w:val="171"/>
        </w:numPr>
        <w:spacing w:before="60" w:after="60"/>
        <w:contextualSpacing/>
        <w:rPr>
          <w:rFonts w:cstheme="minorHAnsi"/>
          <w:bCs/>
          <w:lang w:val="en-GB" w:eastAsia="en-AU"/>
        </w:rPr>
      </w:pPr>
      <w:r w:rsidRPr="00566CC5">
        <w:rPr>
          <w:rFonts w:cstheme="minorHAnsi"/>
          <w:bCs/>
          <w:lang w:val="en-GB" w:eastAsia="en-AU"/>
        </w:rPr>
        <w:t>No funds available</w:t>
      </w:r>
    </w:p>
    <w:p w14:paraId="7ECF183C" w14:textId="4C9D0FC2" w:rsidR="009A1DC3" w:rsidRPr="00566CC5" w:rsidRDefault="007C1C80" w:rsidP="003F6477">
      <w:pPr>
        <w:numPr>
          <w:ilvl w:val="0"/>
          <w:numId w:val="171"/>
        </w:numPr>
        <w:spacing w:before="60" w:after="60"/>
        <w:contextualSpacing/>
        <w:rPr>
          <w:rFonts w:cstheme="minorHAnsi"/>
          <w:bCs/>
          <w:lang w:val="en-GB" w:eastAsia="en-AU"/>
        </w:rPr>
      </w:pPr>
      <w:r>
        <w:rPr>
          <w:rFonts w:cstheme="minorHAnsi"/>
          <w:bCs/>
          <w:lang w:val="en-GB" w:eastAsia="en-AU"/>
        </w:rPr>
        <w:t>AIS sends</w:t>
      </w:r>
      <w:r w:rsidR="009A1DC3" w:rsidRPr="00566CC5">
        <w:rPr>
          <w:rFonts w:cstheme="minorHAnsi"/>
          <w:bCs/>
          <w:lang w:val="en-GB" w:eastAsia="en-AU"/>
        </w:rPr>
        <w:t xml:space="preserve"> IM099 insufficient funds to the Trader</w:t>
      </w:r>
    </w:p>
    <w:p w14:paraId="69E1C3A2" w14:textId="77777777" w:rsidR="009A1DC3" w:rsidRPr="00566CC5" w:rsidRDefault="009A1DC3" w:rsidP="003F6477">
      <w:pPr>
        <w:numPr>
          <w:ilvl w:val="0"/>
          <w:numId w:val="171"/>
        </w:numPr>
        <w:spacing w:before="60" w:after="60"/>
        <w:contextualSpacing/>
        <w:rPr>
          <w:rFonts w:cstheme="minorHAnsi"/>
          <w:bCs/>
          <w:lang w:val="en-GB" w:eastAsia="en-AU"/>
        </w:rPr>
      </w:pPr>
      <w:r w:rsidRPr="00566CC5">
        <w:rPr>
          <w:rFonts w:cstheme="minorHAnsi"/>
          <w:bCs/>
          <w:lang w:val="en-GB" w:eastAsia="en-AU"/>
        </w:rPr>
        <w:t>If payment timer expires, process resumes from Alt 4 step 2</w:t>
      </w:r>
    </w:p>
    <w:p w14:paraId="151B1836" w14:textId="77777777" w:rsidR="009A1DC3" w:rsidRPr="00566CC5" w:rsidRDefault="009A1DC3" w:rsidP="009A1DC3">
      <w:pPr>
        <w:rPr>
          <w:rFonts w:cstheme="minorHAnsi"/>
          <w:b/>
          <w:bCs/>
          <w:lang w:val="en-GB" w:eastAsia="en-AU"/>
        </w:rPr>
      </w:pPr>
    </w:p>
    <w:p w14:paraId="4B7C9AD8" w14:textId="77777777" w:rsidR="009A1DC3" w:rsidRPr="00566CC5" w:rsidRDefault="009A1DC3" w:rsidP="009A1DC3">
      <w:pPr>
        <w:rPr>
          <w:rFonts w:cstheme="minorHAnsi"/>
          <w:b/>
          <w:bCs/>
          <w:lang w:val="en-GB" w:eastAsia="en-AU"/>
        </w:rPr>
      </w:pPr>
      <w:r w:rsidRPr="00566CC5">
        <w:rPr>
          <w:rFonts w:cstheme="minorHAnsi"/>
          <w:b/>
          <w:bCs/>
          <w:lang w:val="en-GB" w:eastAsia="en-AU"/>
        </w:rPr>
        <w:t>Alt 7 - RED/ORANGE Routing and negative results</w:t>
      </w:r>
    </w:p>
    <w:p w14:paraId="064D3866" w14:textId="77777777" w:rsidR="009A1DC3" w:rsidRPr="00566CC5" w:rsidRDefault="009A1DC3" w:rsidP="003F6477">
      <w:pPr>
        <w:numPr>
          <w:ilvl w:val="0"/>
          <w:numId w:val="90"/>
        </w:numPr>
        <w:spacing w:before="60" w:after="60"/>
        <w:rPr>
          <w:rFonts w:cstheme="minorHAnsi"/>
          <w:lang w:val="en-GB" w:eastAsia="en-AU"/>
        </w:rPr>
      </w:pPr>
      <w:r w:rsidRPr="00566CC5">
        <w:rPr>
          <w:rFonts w:cstheme="minorHAnsi"/>
          <w:lang w:eastAsia="en-AU"/>
        </w:rPr>
        <w:t>Process follows the Alt 5 up to step 4</w:t>
      </w:r>
    </w:p>
    <w:p w14:paraId="5B79520E" w14:textId="77777777" w:rsidR="009A1DC3" w:rsidRPr="00566CC5" w:rsidRDefault="009A1DC3" w:rsidP="003F6477">
      <w:pPr>
        <w:numPr>
          <w:ilvl w:val="0"/>
          <w:numId w:val="90"/>
        </w:numPr>
        <w:spacing w:before="60" w:after="60"/>
        <w:rPr>
          <w:rFonts w:cstheme="minorHAnsi"/>
          <w:lang w:val="en-GB" w:eastAsia="en-AU"/>
        </w:rPr>
      </w:pPr>
      <w:r w:rsidRPr="00566CC5">
        <w:rPr>
          <w:rFonts w:cstheme="minorHAnsi"/>
          <w:lang w:val="en-GB" w:eastAsia="en-AU"/>
        </w:rPr>
        <w:t>Control case is closed with negative results</w:t>
      </w:r>
    </w:p>
    <w:p w14:paraId="584DDB58" w14:textId="7EF8F582" w:rsidR="009A1DC3" w:rsidRPr="00566CC5" w:rsidRDefault="007C1C80" w:rsidP="003F6477">
      <w:pPr>
        <w:numPr>
          <w:ilvl w:val="0"/>
          <w:numId w:val="90"/>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IM451 release rejection message to the Trader</w:t>
      </w:r>
    </w:p>
    <w:p w14:paraId="3DE4AD43" w14:textId="77777777" w:rsidR="009A1DC3" w:rsidRPr="00566CC5" w:rsidRDefault="009A1DC3" w:rsidP="009A1DC3">
      <w:pPr>
        <w:rPr>
          <w:rFonts w:cstheme="minorHAnsi"/>
          <w:lang w:val="en-GB" w:eastAsia="en-AU"/>
        </w:rPr>
      </w:pPr>
    </w:p>
    <w:p w14:paraId="08D7CB92" w14:textId="77777777" w:rsidR="009A1DC3" w:rsidRPr="00566CC5" w:rsidRDefault="009A1DC3" w:rsidP="009A1DC3">
      <w:pPr>
        <w:rPr>
          <w:rFonts w:cstheme="minorHAnsi"/>
          <w:b/>
          <w:lang w:val="en-GB" w:eastAsia="en-AU"/>
        </w:rPr>
      </w:pPr>
      <w:r w:rsidRPr="00566CC5">
        <w:rPr>
          <w:rFonts w:cstheme="minorHAnsi"/>
          <w:b/>
          <w:lang w:val="en-GB" w:eastAsia="en-AU"/>
        </w:rPr>
        <w:t>Alt 8 – Reduced liability (Amendment request rejected after review)</w:t>
      </w:r>
    </w:p>
    <w:p w14:paraId="59A9468D" w14:textId="77777777" w:rsidR="009A1DC3" w:rsidRPr="00566CC5" w:rsidRDefault="009A1DC3" w:rsidP="003F6477">
      <w:pPr>
        <w:numPr>
          <w:ilvl w:val="0"/>
          <w:numId w:val="170"/>
        </w:numPr>
        <w:spacing w:before="60" w:after="60"/>
        <w:contextualSpacing/>
        <w:rPr>
          <w:rFonts w:cstheme="minorHAnsi"/>
          <w:lang w:val="en-GB" w:eastAsia="en-AU"/>
        </w:rPr>
      </w:pPr>
      <w:r w:rsidRPr="00566CC5">
        <w:rPr>
          <w:rFonts w:cstheme="minorHAnsi"/>
          <w:lang w:val="en-GB" w:eastAsia="en-AU"/>
        </w:rPr>
        <w:t>The process follows the core flow up to step 3</w:t>
      </w:r>
    </w:p>
    <w:p w14:paraId="4E0476FF" w14:textId="77777777" w:rsidR="009A1DC3" w:rsidRPr="00566CC5" w:rsidRDefault="009A1DC3" w:rsidP="003F6477">
      <w:pPr>
        <w:numPr>
          <w:ilvl w:val="0"/>
          <w:numId w:val="170"/>
        </w:numPr>
        <w:spacing w:before="60" w:after="60"/>
        <w:contextualSpacing/>
        <w:rPr>
          <w:rFonts w:cstheme="minorHAnsi"/>
          <w:lang w:val="en-GB" w:eastAsia="en-AU"/>
        </w:rPr>
      </w:pPr>
      <w:r w:rsidRPr="00566CC5">
        <w:rPr>
          <w:rFonts w:cstheme="minorHAnsi"/>
          <w:lang w:val="en-GB" w:eastAsia="en-AU"/>
        </w:rPr>
        <w:t xml:space="preserve">AIS sends IM405 Amendment rejection message to the Trader </w:t>
      </w:r>
    </w:p>
    <w:p w14:paraId="1C56046F" w14:textId="77777777" w:rsidR="009A1DC3" w:rsidRPr="00566CC5" w:rsidRDefault="009A1DC3" w:rsidP="009A1DC3">
      <w:pPr>
        <w:rPr>
          <w:rFonts w:cstheme="minorHAnsi"/>
          <w:lang w:val="en-GB"/>
        </w:rPr>
      </w:pPr>
    </w:p>
    <w:p w14:paraId="2AF4CA1A" w14:textId="77777777" w:rsidR="009A1DC3" w:rsidRPr="00566CC5" w:rsidRDefault="009A1DC3" w:rsidP="009A1DC3">
      <w:pPr>
        <w:rPr>
          <w:rFonts w:cstheme="minorHAnsi"/>
          <w:b/>
          <w:bCs/>
          <w:lang w:val="en-GB" w:eastAsia="en-AU"/>
        </w:rPr>
      </w:pPr>
      <w:r w:rsidRPr="00566CC5">
        <w:rPr>
          <w:rFonts w:cstheme="minorHAnsi"/>
          <w:b/>
          <w:bCs/>
          <w:lang w:val="en-GB" w:eastAsia="en-AU"/>
        </w:rPr>
        <w:t>Declaration Amendment in [RELEASED] status</w:t>
      </w:r>
    </w:p>
    <w:p w14:paraId="0BFA0EA1" w14:textId="77777777" w:rsidR="009A1DC3" w:rsidRPr="00566CC5" w:rsidRDefault="009A1DC3" w:rsidP="009A1DC3">
      <w:pPr>
        <w:rPr>
          <w:rFonts w:cstheme="minorHAnsi"/>
          <w:b/>
          <w:bCs/>
          <w:lang w:val="en-GB" w:eastAsia="en-AU"/>
        </w:rPr>
      </w:pPr>
      <w:r w:rsidRPr="00566CC5">
        <w:rPr>
          <w:rFonts w:cstheme="minorHAnsi"/>
          <w:b/>
          <w:bCs/>
          <w:lang w:val="en-GB" w:eastAsia="en-AU"/>
        </w:rPr>
        <w:t>Core Flow (Happy Path) - Amendment of the Customs Declaration (Post release)</w:t>
      </w:r>
    </w:p>
    <w:p w14:paraId="130FFF66" w14:textId="77777777" w:rsidR="009A1DC3" w:rsidRPr="00566CC5" w:rsidRDefault="009A1DC3" w:rsidP="003F6477">
      <w:pPr>
        <w:numPr>
          <w:ilvl w:val="0"/>
          <w:numId w:val="249"/>
        </w:numPr>
        <w:spacing w:before="60" w:after="60"/>
        <w:rPr>
          <w:rFonts w:cstheme="minorHAnsi"/>
          <w:lang w:val="en-GB" w:eastAsia="en-AU"/>
        </w:rPr>
      </w:pPr>
      <w:r w:rsidRPr="00566CC5">
        <w:rPr>
          <w:rFonts w:cstheme="minorHAnsi"/>
          <w:lang w:val="en-GB" w:eastAsia="en-AU"/>
        </w:rPr>
        <w:t>AIS receives an IM413 message</w:t>
      </w:r>
    </w:p>
    <w:p w14:paraId="67C5956A" w14:textId="77777777" w:rsidR="009A1DC3" w:rsidRPr="00566CC5" w:rsidRDefault="009A1DC3" w:rsidP="003F6477">
      <w:pPr>
        <w:numPr>
          <w:ilvl w:val="0"/>
          <w:numId w:val="249"/>
        </w:numPr>
        <w:spacing w:before="60" w:after="60"/>
        <w:rPr>
          <w:rFonts w:cstheme="minorHAnsi"/>
          <w:lang w:val="en-GB" w:eastAsia="en-AU"/>
        </w:rPr>
      </w:pPr>
      <w:r w:rsidRPr="00566CC5">
        <w:rPr>
          <w:rFonts w:cstheme="minorHAnsi"/>
          <w:lang w:val="en-GB" w:eastAsia="en-AU"/>
        </w:rPr>
        <w:t>The message is syntactically valid</w:t>
      </w:r>
    </w:p>
    <w:p w14:paraId="2201E78A" w14:textId="77777777" w:rsidR="009A1DC3" w:rsidRPr="00566CC5" w:rsidRDefault="009A1DC3" w:rsidP="003F6477">
      <w:pPr>
        <w:numPr>
          <w:ilvl w:val="0"/>
          <w:numId w:val="249"/>
        </w:numPr>
        <w:spacing w:before="60" w:after="60"/>
        <w:rPr>
          <w:rFonts w:cstheme="minorHAnsi"/>
          <w:lang w:val="en-GB" w:eastAsia="en-AU"/>
        </w:rPr>
      </w:pPr>
      <w:r w:rsidRPr="00566CC5">
        <w:rPr>
          <w:rFonts w:cstheme="minorHAnsi"/>
          <w:lang w:val="en-GB" w:eastAsia="en-AU"/>
        </w:rPr>
        <w:t>The message is logically valid (No business rules violation)</w:t>
      </w:r>
    </w:p>
    <w:p w14:paraId="3E1C5F6A" w14:textId="1099A451" w:rsidR="009A1DC3" w:rsidRPr="00566CC5" w:rsidRDefault="007C1C80" w:rsidP="003F6477">
      <w:pPr>
        <w:numPr>
          <w:ilvl w:val="0"/>
          <w:numId w:val="249"/>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IM404 acceptance message to the Trader</w:t>
      </w:r>
    </w:p>
    <w:p w14:paraId="61854DE2" w14:textId="758F5302" w:rsidR="009A1DC3" w:rsidRPr="00566CC5" w:rsidRDefault="007C1C80" w:rsidP="003F6477">
      <w:pPr>
        <w:numPr>
          <w:ilvl w:val="0"/>
          <w:numId w:val="249"/>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IM099 “No refund application required”</w:t>
      </w:r>
    </w:p>
    <w:p w14:paraId="5209B1EA" w14:textId="77777777" w:rsidR="009A1DC3" w:rsidRPr="00566CC5" w:rsidRDefault="009A1DC3" w:rsidP="009A1DC3">
      <w:pPr>
        <w:rPr>
          <w:rFonts w:cstheme="minorHAnsi"/>
          <w:lang w:val="en-GB" w:eastAsia="en-AU"/>
        </w:rPr>
      </w:pPr>
    </w:p>
    <w:p w14:paraId="58FB3D8A" w14:textId="77777777" w:rsidR="009A1DC3" w:rsidRPr="00566CC5" w:rsidRDefault="009A1DC3" w:rsidP="009A1DC3">
      <w:pPr>
        <w:rPr>
          <w:rFonts w:cstheme="minorHAnsi"/>
          <w:b/>
          <w:bCs/>
          <w:lang w:val="en-GB" w:eastAsia="en-AU"/>
        </w:rPr>
      </w:pPr>
      <w:r w:rsidRPr="00566CC5">
        <w:rPr>
          <w:rFonts w:cstheme="minorHAnsi"/>
          <w:b/>
          <w:bCs/>
          <w:lang w:val="en-GB" w:eastAsia="en-AU"/>
        </w:rPr>
        <w:t>Alt 1 - The request is syntactically invalid</w:t>
      </w:r>
    </w:p>
    <w:p w14:paraId="3974C7AD" w14:textId="77777777" w:rsidR="009A1DC3" w:rsidRPr="00566CC5" w:rsidRDefault="009A1DC3" w:rsidP="003F6477">
      <w:pPr>
        <w:numPr>
          <w:ilvl w:val="0"/>
          <w:numId w:val="250"/>
        </w:numPr>
        <w:spacing w:before="60" w:after="60"/>
        <w:rPr>
          <w:rFonts w:cstheme="minorHAnsi"/>
          <w:lang w:val="en-GB" w:eastAsia="en-AU"/>
        </w:rPr>
      </w:pPr>
      <w:r w:rsidRPr="00566CC5">
        <w:rPr>
          <w:rFonts w:cstheme="minorHAnsi"/>
          <w:lang w:eastAsia="en-AU"/>
        </w:rPr>
        <w:t>Process follows the Core Flow up to step 1</w:t>
      </w:r>
    </w:p>
    <w:p w14:paraId="501D0AF1" w14:textId="77777777" w:rsidR="009A1DC3" w:rsidRPr="00566CC5" w:rsidRDefault="009A1DC3" w:rsidP="003F6477">
      <w:pPr>
        <w:numPr>
          <w:ilvl w:val="0"/>
          <w:numId w:val="250"/>
        </w:numPr>
        <w:spacing w:before="60" w:after="60"/>
        <w:rPr>
          <w:rFonts w:cstheme="minorHAnsi"/>
          <w:lang w:val="en-GB" w:eastAsia="en-AU"/>
        </w:rPr>
      </w:pPr>
      <w:r w:rsidRPr="00566CC5">
        <w:rPr>
          <w:rFonts w:cstheme="minorHAnsi"/>
          <w:lang w:val="en-GB" w:eastAsia="en-AU"/>
        </w:rPr>
        <w:t>The IM413 message is syntactically invalid</w:t>
      </w:r>
    </w:p>
    <w:p w14:paraId="0539AA41" w14:textId="741937D3" w:rsidR="009A1DC3" w:rsidRPr="00566CC5" w:rsidRDefault="007C1C80" w:rsidP="003F6477">
      <w:pPr>
        <w:numPr>
          <w:ilvl w:val="0"/>
          <w:numId w:val="250"/>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IM917 Syntax Error Notification message to the Trader</w:t>
      </w:r>
    </w:p>
    <w:p w14:paraId="104525E8" w14:textId="77777777" w:rsidR="009A1DC3" w:rsidRPr="00566CC5" w:rsidRDefault="009A1DC3" w:rsidP="009A1DC3">
      <w:pPr>
        <w:rPr>
          <w:rFonts w:cstheme="minorHAnsi"/>
          <w:lang w:val="en-GB" w:eastAsia="en-AU"/>
        </w:rPr>
      </w:pPr>
    </w:p>
    <w:p w14:paraId="47CBE1CA" w14:textId="77777777" w:rsidR="009A1DC3" w:rsidRPr="00566CC5" w:rsidRDefault="009A1DC3" w:rsidP="009A1DC3">
      <w:pPr>
        <w:rPr>
          <w:rFonts w:cstheme="minorHAnsi"/>
          <w:b/>
          <w:bCs/>
          <w:lang w:val="en-GB" w:eastAsia="en-AU"/>
        </w:rPr>
      </w:pPr>
      <w:r w:rsidRPr="00566CC5">
        <w:rPr>
          <w:rFonts w:cstheme="minorHAnsi"/>
          <w:b/>
          <w:bCs/>
          <w:lang w:val="en-GB" w:eastAsia="en-AU"/>
        </w:rPr>
        <w:t>Alt 2 - The request is logically invalid</w:t>
      </w:r>
    </w:p>
    <w:p w14:paraId="73A1D82C" w14:textId="77777777" w:rsidR="009A1DC3" w:rsidRPr="00566CC5" w:rsidRDefault="009A1DC3" w:rsidP="003F6477">
      <w:pPr>
        <w:numPr>
          <w:ilvl w:val="0"/>
          <w:numId w:val="251"/>
        </w:numPr>
        <w:spacing w:before="60" w:after="60"/>
        <w:rPr>
          <w:rFonts w:cstheme="minorHAnsi"/>
          <w:lang w:val="en-GB" w:eastAsia="en-AU"/>
        </w:rPr>
      </w:pPr>
      <w:r w:rsidRPr="00566CC5">
        <w:rPr>
          <w:rFonts w:cstheme="minorHAnsi"/>
          <w:lang w:eastAsia="en-AU"/>
        </w:rPr>
        <w:t>Process follows the Core Flow up to step 2</w:t>
      </w:r>
    </w:p>
    <w:p w14:paraId="22EF0F5D" w14:textId="77777777" w:rsidR="009A1DC3" w:rsidRPr="00566CC5" w:rsidRDefault="009A1DC3" w:rsidP="003F6477">
      <w:pPr>
        <w:numPr>
          <w:ilvl w:val="0"/>
          <w:numId w:val="251"/>
        </w:numPr>
        <w:spacing w:before="60" w:after="60"/>
        <w:rPr>
          <w:rFonts w:cstheme="minorHAnsi"/>
          <w:lang w:val="en-GB" w:eastAsia="en-AU"/>
        </w:rPr>
      </w:pPr>
      <w:r w:rsidRPr="00566CC5">
        <w:rPr>
          <w:rFonts w:cstheme="minorHAnsi"/>
          <w:lang w:val="en-GB" w:eastAsia="en-AU"/>
        </w:rPr>
        <w:t>The IM413 message is logically invalid (Business rules violation)</w:t>
      </w:r>
    </w:p>
    <w:p w14:paraId="482D3488" w14:textId="669D6B21" w:rsidR="009A1DC3" w:rsidRPr="00566CC5" w:rsidRDefault="007C1C80" w:rsidP="003F6477">
      <w:pPr>
        <w:numPr>
          <w:ilvl w:val="0"/>
          <w:numId w:val="251"/>
        </w:numPr>
        <w:spacing w:before="60" w:after="60"/>
        <w:rPr>
          <w:rFonts w:cstheme="minorHAnsi"/>
          <w:lang w:val="en-GB" w:eastAsia="en-AU"/>
        </w:rPr>
      </w:pPr>
      <w:r>
        <w:rPr>
          <w:rFonts w:cstheme="minorHAnsi"/>
          <w:lang w:val="en-GB" w:eastAsia="en-AU"/>
        </w:rPr>
        <w:t>AIS sends</w:t>
      </w:r>
      <w:r w:rsidR="009A1DC3" w:rsidRPr="00566CC5">
        <w:rPr>
          <w:rFonts w:cstheme="minorHAnsi"/>
          <w:lang w:val="en-GB" w:eastAsia="en-AU"/>
        </w:rPr>
        <w:t xml:space="preserve"> an IM405 </w:t>
      </w:r>
      <w:r w:rsidR="009A1DC3" w:rsidRPr="00566CC5">
        <w:rPr>
          <w:rFonts w:cstheme="minorHAnsi"/>
          <w:color w:val="000000"/>
          <w:lang w:val="en-GB"/>
        </w:rPr>
        <w:t xml:space="preserve">Amendment Request Rejection </w:t>
      </w:r>
      <w:r w:rsidR="009A1DC3" w:rsidRPr="00566CC5">
        <w:rPr>
          <w:rFonts w:cstheme="minorHAnsi"/>
          <w:lang w:val="en-GB" w:eastAsia="en-AU"/>
        </w:rPr>
        <w:t>message to the Trader</w:t>
      </w:r>
    </w:p>
    <w:p w14:paraId="12D3A444" w14:textId="77777777" w:rsidR="009A1DC3" w:rsidRPr="00566CC5" w:rsidRDefault="009A1DC3" w:rsidP="009A1DC3">
      <w:pPr>
        <w:rPr>
          <w:rFonts w:cstheme="minorHAnsi"/>
          <w:b/>
          <w:bCs/>
          <w:lang w:val="en-GB" w:eastAsia="en-AU"/>
        </w:rPr>
      </w:pPr>
    </w:p>
    <w:p w14:paraId="5C517242" w14:textId="77777777" w:rsidR="009A1DC3" w:rsidRPr="00145541" w:rsidRDefault="009A1DC3" w:rsidP="00FC67EA">
      <w:pPr>
        <w:pStyle w:val="Heading3"/>
      </w:pPr>
      <w:bookmarkStart w:id="130" w:name="_Toc19795451"/>
      <w:bookmarkStart w:id="131" w:name="_Toc34910881"/>
      <w:bookmarkStart w:id="132" w:name="_Toc119702920"/>
      <w:bookmarkStart w:id="133" w:name="_Toc135399790"/>
      <w:r w:rsidRPr="00145541">
        <w:t>Invalidation of the Customs Declaration</w:t>
      </w:r>
      <w:bookmarkEnd w:id="130"/>
      <w:bookmarkEnd w:id="131"/>
      <w:bookmarkEnd w:id="132"/>
      <w:bookmarkEnd w:id="133"/>
    </w:p>
    <w:p w14:paraId="3B99389A" w14:textId="3E1AEC2B" w:rsidR="009A1DC3" w:rsidRPr="00145541" w:rsidRDefault="008059D9" w:rsidP="009A1DC3">
      <w:pPr>
        <w:jc w:val="center"/>
        <w:rPr>
          <w:rFonts w:cstheme="minorHAnsi"/>
          <w:lang w:val="en-GB" w:eastAsia="en-AU"/>
        </w:rPr>
      </w:pPr>
      <w:r w:rsidRPr="008059D9">
        <w:rPr>
          <w:rFonts w:cstheme="minorHAnsi"/>
          <w:noProof/>
        </w:rPr>
        <w:drawing>
          <wp:inline distT="0" distB="0" distL="0" distR="0" wp14:anchorId="152FF87F" wp14:editId="4142CBCC">
            <wp:extent cx="5711452" cy="3065243"/>
            <wp:effectExtent l="0" t="0" r="3810" b="1905"/>
            <wp:docPr id="29" name="Picture 29" descr="C:\Users\ibeki\Desktop\task_2012\Invalidation of the Customs Declarations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beki\Desktop\task_2012\Invalidation of the Customs Declarations_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987" cy="3067677"/>
                    </a:xfrm>
                    <a:prstGeom prst="rect">
                      <a:avLst/>
                    </a:prstGeom>
                    <a:noFill/>
                    <a:ln>
                      <a:noFill/>
                    </a:ln>
                  </pic:spPr>
                </pic:pic>
              </a:graphicData>
            </a:graphic>
          </wp:inline>
        </w:drawing>
      </w:r>
    </w:p>
    <w:p w14:paraId="001D31A2" w14:textId="13B7EF2E" w:rsidR="009A1DC3" w:rsidRPr="00145541" w:rsidRDefault="009A1DC3" w:rsidP="009A1DC3">
      <w:pPr>
        <w:keepNext/>
        <w:rPr>
          <w:rFonts w:cstheme="minorHAnsi"/>
          <w:b/>
          <w:bCs/>
          <w:noProof/>
          <w:sz w:val="20"/>
        </w:rPr>
      </w:pPr>
    </w:p>
    <w:p w14:paraId="073275ED" w14:textId="6E198992" w:rsidR="00566CC5" w:rsidRDefault="00FD3F5F" w:rsidP="007C1C80">
      <w:pPr>
        <w:jc w:val="center"/>
      </w:pPr>
      <w:r w:rsidRPr="00FD3F5F">
        <w:rPr>
          <w:noProof/>
        </w:rPr>
        <w:drawing>
          <wp:inline distT="0" distB="0" distL="0" distR="0" wp14:anchorId="23D243A8" wp14:editId="3A7EF065">
            <wp:extent cx="5886450" cy="3711728"/>
            <wp:effectExtent l="0" t="0" r="0" b="3175"/>
            <wp:docPr id="15" name="Picture 15"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eki\Desktop\CY\415\message exchanges task 05052023\task 170520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6450" cy="3711728"/>
                    </a:xfrm>
                    <a:prstGeom prst="rect">
                      <a:avLst/>
                    </a:prstGeom>
                    <a:noFill/>
                    <a:ln>
                      <a:noFill/>
                    </a:ln>
                  </pic:spPr>
                </pic:pic>
              </a:graphicData>
            </a:graphic>
          </wp:inline>
        </w:drawing>
      </w:r>
    </w:p>
    <w:p w14:paraId="7B05C47A" w14:textId="27DD918B" w:rsidR="009A1DC3" w:rsidRPr="00145541" w:rsidRDefault="00566CC5" w:rsidP="00566CC5">
      <w:pPr>
        <w:pStyle w:val="Caption"/>
        <w:rPr>
          <w:b/>
          <w:bCs/>
          <w:noProof/>
        </w:rPr>
      </w:pPr>
      <w:bookmarkStart w:id="134" w:name="_Toc135399836"/>
      <w:r>
        <w:t xml:space="preserve">Figure </w:t>
      </w:r>
      <w:r>
        <w:fldChar w:fldCharType="begin"/>
      </w:r>
      <w:r>
        <w:instrText xml:space="preserve"> SEQ Figure \* ARABIC </w:instrText>
      </w:r>
      <w:r>
        <w:fldChar w:fldCharType="separate"/>
      </w:r>
      <w:r w:rsidR="00377F5E">
        <w:rPr>
          <w:noProof/>
        </w:rPr>
        <w:t>1</w:t>
      </w:r>
      <w:r>
        <w:rPr>
          <w:noProof/>
        </w:rPr>
        <w:fldChar w:fldCharType="end"/>
      </w:r>
      <w:r>
        <w:t xml:space="preserve">: </w:t>
      </w:r>
      <w:r w:rsidRPr="00A31FB8">
        <w:t>Declaration Invalidation Post release</w:t>
      </w:r>
      <w:bookmarkEnd w:id="134"/>
    </w:p>
    <w:p w14:paraId="0256D6B1" w14:textId="73B52B90" w:rsidR="009A1DC3" w:rsidRPr="00145541" w:rsidRDefault="00566CC5" w:rsidP="009A1DC3">
      <w:pPr>
        <w:rPr>
          <w:rFonts w:cstheme="minorHAnsi"/>
          <w:b/>
          <w:bCs/>
          <w:noProof/>
          <w:sz w:val="20"/>
        </w:rPr>
      </w:pPr>
      <w:r>
        <w:rPr>
          <w:noProof/>
        </w:rPr>
        <w:lastRenderedPageBreak/>
        <mc:AlternateContent>
          <mc:Choice Requires="wps">
            <w:drawing>
              <wp:anchor distT="0" distB="0" distL="114300" distR="114300" simplePos="0" relativeHeight="251686912" behindDoc="0" locked="0" layoutInCell="1" allowOverlap="1" wp14:anchorId="0855286E" wp14:editId="766D470D">
                <wp:simplePos x="0" y="0"/>
                <wp:positionH relativeFrom="column">
                  <wp:posOffset>570230</wp:posOffset>
                </wp:positionH>
                <wp:positionV relativeFrom="paragraph">
                  <wp:posOffset>4057015</wp:posOffset>
                </wp:positionV>
                <wp:extent cx="5477510" cy="635"/>
                <wp:effectExtent l="0" t="0" r="0" b="0"/>
                <wp:wrapTopAndBottom/>
                <wp:docPr id="81" name="Text Box 81"/>
                <wp:cNvGraphicFramePr/>
                <a:graphic xmlns:a="http://schemas.openxmlformats.org/drawingml/2006/main">
                  <a:graphicData uri="http://schemas.microsoft.com/office/word/2010/wordprocessingShape">
                    <wps:wsp>
                      <wps:cNvSpPr txBox="1"/>
                      <wps:spPr>
                        <a:xfrm>
                          <a:off x="0" y="0"/>
                          <a:ext cx="5477510" cy="635"/>
                        </a:xfrm>
                        <a:prstGeom prst="rect">
                          <a:avLst/>
                        </a:prstGeom>
                        <a:solidFill>
                          <a:prstClr val="white"/>
                        </a:solidFill>
                        <a:ln>
                          <a:noFill/>
                        </a:ln>
                      </wps:spPr>
                      <wps:txbx>
                        <w:txbxContent>
                          <w:p w14:paraId="11290BE5" w14:textId="6C691807" w:rsidR="0095760F" w:rsidRPr="00A574C3" w:rsidRDefault="0095760F" w:rsidP="00566CC5">
                            <w:pPr>
                              <w:pStyle w:val="Caption"/>
                              <w:rPr>
                                <w:b/>
                                <w:bCs/>
                                <w:noProof/>
                                <w:szCs w:val="24"/>
                              </w:rPr>
                            </w:pPr>
                            <w:bookmarkStart w:id="135" w:name="_Toc135399837"/>
                            <w:r>
                              <w:t xml:space="preserve">Figure </w:t>
                            </w:r>
                            <w:r>
                              <w:fldChar w:fldCharType="begin"/>
                            </w:r>
                            <w:r>
                              <w:instrText xml:space="preserve"> SEQ Figure \* ARABIC </w:instrText>
                            </w:r>
                            <w:r>
                              <w:fldChar w:fldCharType="separate"/>
                            </w:r>
                            <w:r w:rsidR="00377F5E">
                              <w:rPr>
                                <w:noProof/>
                              </w:rPr>
                              <w:t>2</w:t>
                            </w:r>
                            <w:r>
                              <w:rPr>
                                <w:noProof/>
                              </w:rPr>
                              <w:fldChar w:fldCharType="end"/>
                            </w:r>
                            <w:r>
                              <w:t xml:space="preserve">: </w:t>
                            </w:r>
                            <w:r w:rsidRPr="0092118B">
                              <w:t>Declaration Invalidation in [ACCEPTED] status</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55286E" id="_x0000_t202" coordsize="21600,21600" o:spt="202" path="m,l,21600r21600,l21600,xe">
                <v:stroke joinstyle="miter"/>
                <v:path gradientshapeok="t" o:connecttype="rect"/>
              </v:shapetype>
              <v:shape id="Text Box 81" o:spid="_x0000_s1026" type="#_x0000_t202" style="position:absolute;left:0;text-align:left;margin-left:44.9pt;margin-top:319.45pt;width:431.3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" stroked="f">
                <v:textbox style="mso-fit-shape-to-text:t" inset="0,0,0,0">
                  <w:txbxContent>
                    <w:p w14:paraId="11290BE5" w14:textId="6C691807" w:rsidR="0095760F" w:rsidRPr="00A574C3" w:rsidRDefault="0095760F" w:rsidP="00566CC5">
                      <w:pPr>
                        <w:pStyle w:val="Caption"/>
                        <w:rPr>
                          <w:b/>
                          <w:bCs/>
                          <w:noProof/>
                          <w:szCs w:val="24"/>
                        </w:rPr>
                      </w:pPr>
                      <w:bookmarkStart w:id="136" w:name="_Toc135399837"/>
                      <w:r>
                        <w:t xml:space="preserve">Figure </w:t>
                      </w:r>
                      <w:r>
                        <w:fldChar w:fldCharType="begin"/>
                      </w:r>
                      <w:r>
                        <w:instrText xml:space="preserve"> SEQ Figure \* ARABIC </w:instrText>
                      </w:r>
                      <w:r>
                        <w:fldChar w:fldCharType="separate"/>
                      </w:r>
                      <w:r w:rsidR="00377F5E">
                        <w:rPr>
                          <w:noProof/>
                        </w:rPr>
                        <w:t>2</w:t>
                      </w:r>
                      <w:r>
                        <w:rPr>
                          <w:noProof/>
                        </w:rPr>
                        <w:fldChar w:fldCharType="end"/>
                      </w:r>
                      <w:r>
                        <w:t xml:space="preserve">: </w:t>
                      </w:r>
                      <w:r w:rsidRPr="0092118B">
                        <w:t>Declaration Invalidation in [ACCEPTED] status</w:t>
                      </w:r>
                      <w:bookmarkEnd w:id="136"/>
                    </w:p>
                  </w:txbxContent>
                </v:textbox>
                <w10:wrap type="topAndBottom"/>
              </v:shape>
            </w:pict>
          </mc:Fallback>
        </mc:AlternateContent>
      </w:r>
      <w:r w:rsidR="009A1DC3" w:rsidRPr="00145541">
        <w:rPr>
          <w:rFonts w:cstheme="minorHAnsi"/>
          <w:b/>
          <w:bCs/>
          <w:noProof/>
          <w:sz w:val="20"/>
        </w:rPr>
        <w:drawing>
          <wp:anchor distT="0" distB="0" distL="114300" distR="114300" simplePos="0" relativeHeight="251672576" behindDoc="0" locked="0" layoutInCell="1" allowOverlap="1" wp14:anchorId="64832931" wp14:editId="16D01C90">
            <wp:simplePos x="0" y="0"/>
            <wp:positionH relativeFrom="column">
              <wp:posOffset>570368</wp:posOffset>
            </wp:positionH>
            <wp:positionV relativeFrom="paragraph">
              <wp:posOffset>309245</wp:posOffset>
            </wp:positionV>
            <wp:extent cx="5477510" cy="3690620"/>
            <wp:effectExtent l="114300" t="114300" r="123190" b="119380"/>
            <wp:wrapTopAndBottom/>
            <wp:docPr id="74" name="Picture 74" descr="C:\BOGDANOS\001 Sequence Working\STD - Invalidation of the Customs Declaration_[ACCEP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BOGDANOS\001 Sequence Working\STD - Invalidation of the Customs Declaration_[ACCEPTE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7510" cy="369062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876E42A" w14:textId="02E3EFCD" w:rsidR="009A1DC3" w:rsidRPr="00145541" w:rsidRDefault="009A1DC3" w:rsidP="007C1C80">
      <w:pPr>
        <w:rPr>
          <w:rFonts w:cstheme="minorHAnsi"/>
          <w:b/>
          <w:bCs/>
          <w:noProof/>
          <w:sz w:val="20"/>
        </w:rPr>
      </w:pPr>
    </w:p>
    <w:p w14:paraId="4D65E0FE" w14:textId="77777777" w:rsidR="004B7E6F" w:rsidRDefault="009A1DC3" w:rsidP="007C1C80">
      <w:pPr>
        <w:ind w:left="284"/>
        <w:jc w:val="center"/>
      </w:pPr>
      <w:r w:rsidRPr="00145541">
        <w:rPr>
          <w:rFonts w:cstheme="minorHAnsi"/>
          <w:b/>
          <w:bCs/>
          <w:noProof/>
          <w:sz w:val="20"/>
        </w:rPr>
        <w:drawing>
          <wp:inline distT="0" distB="0" distL="0" distR="0" wp14:anchorId="48E47908" wp14:editId="00041502">
            <wp:extent cx="2790825" cy="2647950"/>
            <wp:effectExtent l="95250" t="95250" r="104775" b="95250"/>
            <wp:docPr id="75" name="Picture 75" descr="C:\BOGDANOS\001 Sequence Working\STD - Invalidation of the Customs Declaration_[REGIS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OGDANOS\001 Sequence Working\STD - Invalidation of the Customs Declaration_[REGISTERE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0825" cy="264795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1BF8D1" w14:textId="55B313EE" w:rsidR="009A1DC3" w:rsidRPr="00145541" w:rsidRDefault="004B7E6F" w:rsidP="00EB4B1F">
      <w:pPr>
        <w:pStyle w:val="Caption"/>
        <w:rPr>
          <w:b/>
          <w:bCs/>
          <w:noProof/>
        </w:rPr>
      </w:pPr>
      <w:bookmarkStart w:id="136" w:name="_Toc135399838"/>
      <w:r>
        <w:t xml:space="preserve">Figure </w:t>
      </w:r>
      <w:r>
        <w:fldChar w:fldCharType="begin"/>
      </w:r>
      <w:r>
        <w:instrText xml:space="preserve"> SEQ Figure \* ARABIC </w:instrText>
      </w:r>
      <w:r>
        <w:fldChar w:fldCharType="separate"/>
      </w:r>
      <w:r w:rsidR="00377F5E">
        <w:rPr>
          <w:noProof/>
        </w:rPr>
        <w:t>3</w:t>
      </w:r>
      <w:r>
        <w:rPr>
          <w:noProof/>
        </w:rPr>
        <w:fldChar w:fldCharType="end"/>
      </w:r>
      <w:r>
        <w:t xml:space="preserve">: </w:t>
      </w:r>
      <w:r w:rsidRPr="00585DE5">
        <w:t>Declaration Invalidation in [REGISTERED] status</w:t>
      </w:r>
      <w:bookmarkEnd w:id="136"/>
    </w:p>
    <w:p w14:paraId="2025553A" w14:textId="2F52DA93" w:rsidR="009A1DC3" w:rsidRPr="00145541" w:rsidRDefault="004B7E6F" w:rsidP="009A1DC3">
      <w:pPr>
        <w:rPr>
          <w:rFonts w:cstheme="minorHAnsi"/>
          <w:b/>
          <w:bCs/>
          <w:noProof/>
          <w:sz w:val="20"/>
        </w:rPr>
      </w:pPr>
      <w:r>
        <w:rPr>
          <w:noProof/>
        </w:rPr>
        <w:lastRenderedPageBreak/>
        <mc:AlternateContent>
          <mc:Choice Requires="wps">
            <w:drawing>
              <wp:anchor distT="0" distB="0" distL="114300" distR="114300" simplePos="0" relativeHeight="251688960" behindDoc="0" locked="0" layoutInCell="1" allowOverlap="1" wp14:anchorId="18980349" wp14:editId="3726C4B8">
                <wp:simplePos x="0" y="0"/>
                <wp:positionH relativeFrom="column">
                  <wp:posOffset>838200</wp:posOffset>
                </wp:positionH>
                <wp:positionV relativeFrom="paragraph">
                  <wp:posOffset>4543425</wp:posOffset>
                </wp:positionV>
                <wp:extent cx="445643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4456430" cy="635"/>
                        </a:xfrm>
                        <a:prstGeom prst="rect">
                          <a:avLst/>
                        </a:prstGeom>
                        <a:solidFill>
                          <a:prstClr val="white"/>
                        </a:solidFill>
                        <a:ln>
                          <a:noFill/>
                        </a:ln>
                      </wps:spPr>
                      <wps:txbx>
                        <w:txbxContent>
                          <w:p w14:paraId="789FCEF2" w14:textId="7DB33A47" w:rsidR="0095760F" w:rsidRPr="00AB5A88" w:rsidRDefault="0095760F" w:rsidP="004B7E6F">
                            <w:pPr>
                              <w:pStyle w:val="Caption"/>
                              <w:rPr>
                                <w:b/>
                                <w:bCs/>
                                <w:noProof/>
                                <w:szCs w:val="24"/>
                              </w:rPr>
                            </w:pPr>
                            <w:bookmarkStart w:id="137" w:name="_Toc135399839"/>
                            <w:r>
                              <w:t xml:space="preserve">Figure </w:t>
                            </w:r>
                            <w:r>
                              <w:fldChar w:fldCharType="begin"/>
                            </w:r>
                            <w:r>
                              <w:instrText xml:space="preserve"> SEQ Figure \* ARABIC </w:instrText>
                            </w:r>
                            <w:r>
                              <w:fldChar w:fldCharType="separate"/>
                            </w:r>
                            <w:r w:rsidR="00377F5E">
                              <w:rPr>
                                <w:noProof/>
                              </w:rPr>
                              <w:t>4</w:t>
                            </w:r>
                            <w:r>
                              <w:rPr>
                                <w:noProof/>
                              </w:rPr>
                              <w:fldChar w:fldCharType="end"/>
                            </w:r>
                            <w:r>
                              <w:t xml:space="preserve">: </w:t>
                            </w:r>
                            <w:r w:rsidRPr="00E738BA">
                              <w:t>Declaration Invalidation in [UNDER_PAYMENT] status</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980349" id="Text Box 87" o:spid="_x0000_s1027" type="#_x0000_t202" style="position:absolute;left:0;text-align:left;margin-left:66pt;margin-top:357.75pt;width:350.9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" stroked="f">
                <v:textbox style="mso-fit-shape-to-text:t" inset="0,0,0,0">
                  <w:txbxContent>
                    <w:p w14:paraId="789FCEF2" w14:textId="7DB33A47" w:rsidR="0095760F" w:rsidRPr="00AB5A88" w:rsidRDefault="0095760F" w:rsidP="004B7E6F">
                      <w:pPr>
                        <w:pStyle w:val="Caption"/>
                        <w:rPr>
                          <w:b/>
                          <w:bCs/>
                          <w:noProof/>
                          <w:szCs w:val="24"/>
                        </w:rPr>
                      </w:pPr>
                      <w:bookmarkStart w:id="139" w:name="_Toc135399839"/>
                      <w:r>
                        <w:t xml:space="preserve">Figure </w:t>
                      </w:r>
                      <w:r>
                        <w:fldChar w:fldCharType="begin"/>
                      </w:r>
                      <w:r>
                        <w:instrText xml:space="preserve"> SEQ Figure \* ARABIC </w:instrText>
                      </w:r>
                      <w:r>
                        <w:fldChar w:fldCharType="separate"/>
                      </w:r>
                      <w:r w:rsidR="00377F5E">
                        <w:rPr>
                          <w:noProof/>
                        </w:rPr>
                        <w:t>4</w:t>
                      </w:r>
                      <w:r>
                        <w:rPr>
                          <w:noProof/>
                        </w:rPr>
                        <w:fldChar w:fldCharType="end"/>
                      </w:r>
                      <w:r>
                        <w:t xml:space="preserve">: </w:t>
                      </w:r>
                      <w:r w:rsidRPr="00E738BA">
                        <w:t>Declaration Invalidation in [UNDER_PAYMENT] status</w:t>
                      </w:r>
                      <w:bookmarkEnd w:id="139"/>
                    </w:p>
                  </w:txbxContent>
                </v:textbox>
                <w10:wrap type="topAndBottom"/>
              </v:shape>
            </w:pict>
          </mc:Fallback>
        </mc:AlternateContent>
      </w:r>
      <w:r w:rsidR="009A1DC3" w:rsidRPr="00145541">
        <w:rPr>
          <w:rFonts w:cstheme="minorHAnsi"/>
          <w:b/>
          <w:bCs/>
          <w:noProof/>
          <w:sz w:val="20"/>
        </w:rPr>
        <w:drawing>
          <wp:anchor distT="0" distB="0" distL="114300" distR="114300" simplePos="0" relativeHeight="251670528" behindDoc="0" locked="0" layoutInCell="1" allowOverlap="1" wp14:anchorId="37A68CD3" wp14:editId="0B753CBE">
            <wp:simplePos x="0" y="0"/>
            <wp:positionH relativeFrom="column">
              <wp:posOffset>838200</wp:posOffset>
            </wp:positionH>
            <wp:positionV relativeFrom="paragraph">
              <wp:posOffset>439632</wp:posOffset>
            </wp:positionV>
            <wp:extent cx="4456430" cy="4046855"/>
            <wp:effectExtent l="114300" t="114300" r="115570" b="106045"/>
            <wp:wrapTopAndBottom/>
            <wp:docPr id="76" name="Picture 76" descr="C:\BOGDANOS\001 Sequence Working\STD - Invalidation of the Customs Declaration_[UNDER_PA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OGDANOS\001 Sequence Working\STD - Invalidation of the Customs Declaration_[UNDER_PAYMEN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6430" cy="404685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70D64A" w14:textId="77777777" w:rsidR="009A1DC3" w:rsidRPr="00145541" w:rsidRDefault="009A1DC3" w:rsidP="009A1DC3">
      <w:pPr>
        <w:rPr>
          <w:rFonts w:cstheme="minorHAnsi"/>
          <w:b/>
          <w:bCs/>
          <w:noProof/>
          <w:sz w:val="20"/>
        </w:rPr>
      </w:pPr>
    </w:p>
    <w:p w14:paraId="72E88028" w14:textId="77777777" w:rsidR="004B7E6F" w:rsidRDefault="009A1DC3" w:rsidP="007C1C80">
      <w:pPr>
        <w:jc w:val="center"/>
      </w:pPr>
      <w:r w:rsidRPr="00145541">
        <w:rPr>
          <w:rFonts w:cstheme="minorHAnsi"/>
          <w:b/>
          <w:bCs/>
          <w:noProof/>
          <w:sz w:val="20"/>
        </w:rPr>
        <w:lastRenderedPageBreak/>
        <w:drawing>
          <wp:inline distT="0" distB="0" distL="0" distR="0" wp14:anchorId="2BA80E4E" wp14:editId="69399289">
            <wp:extent cx="3775710" cy="3254375"/>
            <wp:effectExtent l="114300" t="114300" r="91440" b="1174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TD - Invalidation of the Customs Declaration_[INSUFFICIENT_FUNDS].jpg"/>
                    <pic:cNvPicPr/>
                  </pic:nvPicPr>
                  <pic:blipFill>
                    <a:blip r:embed="rId61">
                      <a:extLst>
                        <a:ext uri="{28A0092B-C50C-407E-A947-70E740481C1C}">
                          <a14:useLocalDpi xmlns:a14="http://schemas.microsoft.com/office/drawing/2010/main" val="0"/>
                        </a:ext>
                      </a:extLst>
                    </a:blip>
                    <a:stretch>
                      <a:fillRect/>
                    </a:stretch>
                  </pic:blipFill>
                  <pic:spPr>
                    <a:xfrm>
                      <a:off x="0" y="0"/>
                      <a:ext cx="3775710" cy="3254375"/>
                    </a:xfrm>
                    <a:prstGeom prst="rect">
                      <a:avLst/>
                    </a:prstGeom>
                    <a:effectLst>
                      <a:outerShdw blurRad="63500" sx="102000" sy="102000" algn="ctr" rotWithShape="0">
                        <a:prstClr val="black">
                          <a:alpha val="40000"/>
                        </a:prstClr>
                      </a:outerShdw>
                    </a:effectLst>
                  </pic:spPr>
                </pic:pic>
              </a:graphicData>
            </a:graphic>
          </wp:inline>
        </w:drawing>
      </w:r>
    </w:p>
    <w:p w14:paraId="1ED9ADAD" w14:textId="40116CB8" w:rsidR="009A1DC3" w:rsidRPr="00145541" w:rsidRDefault="004B7E6F" w:rsidP="00EB4B1F">
      <w:pPr>
        <w:pStyle w:val="Caption"/>
        <w:rPr>
          <w:b/>
          <w:bCs/>
          <w:noProof/>
        </w:rPr>
      </w:pPr>
      <w:bookmarkStart w:id="138" w:name="_Toc135399840"/>
      <w:r>
        <w:t xml:space="preserve">Figure </w:t>
      </w:r>
      <w:r>
        <w:fldChar w:fldCharType="begin"/>
      </w:r>
      <w:r>
        <w:instrText xml:space="preserve"> SEQ Figure \* ARABIC </w:instrText>
      </w:r>
      <w:r>
        <w:fldChar w:fldCharType="separate"/>
      </w:r>
      <w:r w:rsidR="00377F5E">
        <w:rPr>
          <w:noProof/>
        </w:rPr>
        <w:t>5</w:t>
      </w:r>
      <w:r>
        <w:rPr>
          <w:noProof/>
        </w:rPr>
        <w:fldChar w:fldCharType="end"/>
      </w:r>
      <w:r>
        <w:t xml:space="preserve">: </w:t>
      </w:r>
      <w:r w:rsidRPr="00507627">
        <w:t>Declaration Invalidation in [INSUFFICIENT_FUNDS] status</w:t>
      </w:r>
      <w:bookmarkEnd w:id="138"/>
    </w:p>
    <w:p w14:paraId="1FE882B1" w14:textId="282ABCA5" w:rsidR="009A1DC3" w:rsidRPr="00145541" w:rsidRDefault="009A1DC3" w:rsidP="009A1DC3">
      <w:pPr>
        <w:rPr>
          <w:rFonts w:cstheme="minorHAnsi"/>
          <w:b/>
          <w:bCs/>
          <w:noProof/>
          <w:sz w:val="20"/>
        </w:rPr>
      </w:pPr>
    </w:p>
    <w:p w14:paraId="54230DBC" w14:textId="77777777" w:rsidR="004B7E6F" w:rsidRDefault="009A1DC3" w:rsidP="007C1C80">
      <w:pPr>
        <w:jc w:val="center"/>
      </w:pPr>
      <w:r w:rsidRPr="00145541">
        <w:rPr>
          <w:rFonts w:cstheme="minorHAnsi"/>
          <w:b/>
          <w:bCs/>
          <w:noProof/>
          <w:sz w:val="20"/>
        </w:rPr>
        <w:drawing>
          <wp:inline distT="0" distB="0" distL="0" distR="0" wp14:anchorId="60B7878E" wp14:editId="7BD8411A">
            <wp:extent cx="3448050" cy="2867025"/>
            <wp:effectExtent l="114300" t="95250" r="114300" b="1047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D - Invalidation of the Customs Declaration_[RELEASED].jpg"/>
                    <pic:cNvPicPr/>
                  </pic:nvPicPr>
                  <pic:blipFill>
                    <a:blip r:embed="rId62">
                      <a:extLst>
                        <a:ext uri="{28A0092B-C50C-407E-A947-70E740481C1C}">
                          <a14:useLocalDpi xmlns:a14="http://schemas.microsoft.com/office/drawing/2010/main" val="0"/>
                        </a:ext>
                      </a:extLst>
                    </a:blip>
                    <a:stretch>
                      <a:fillRect/>
                    </a:stretch>
                  </pic:blipFill>
                  <pic:spPr>
                    <a:xfrm>
                      <a:off x="0" y="0"/>
                      <a:ext cx="3448050" cy="2867025"/>
                    </a:xfrm>
                    <a:prstGeom prst="rect">
                      <a:avLst/>
                    </a:prstGeom>
                    <a:effectLst>
                      <a:outerShdw blurRad="63500" sx="102000" sy="102000" algn="ctr" rotWithShape="0">
                        <a:prstClr val="black">
                          <a:alpha val="40000"/>
                        </a:prstClr>
                      </a:outerShdw>
                    </a:effectLst>
                  </pic:spPr>
                </pic:pic>
              </a:graphicData>
            </a:graphic>
          </wp:inline>
        </w:drawing>
      </w:r>
    </w:p>
    <w:p w14:paraId="35EA86A9" w14:textId="2F41C88D" w:rsidR="009A1DC3" w:rsidRPr="00145541" w:rsidRDefault="004B7E6F" w:rsidP="004B7E6F">
      <w:pPr>
        <w:pStyle w:val="Caption"/>
        <w:rPr>
          <w:b/>
          <w:bCs/>
          <w:noProof/>
        </w:rPr>
      </w:pPr>
      <w:bookmarkStart w:id="139" w:name="_Toc135399841"/>
      <w:r>
        <w:t xml:space="preserve">Figure </w:t>
      </w:r>
      <w:r>
        <w:fldChar w:fldCharType="begin"/>
      </w:r>
      <w:r>
        <w:instrText xml:space="preserve"> SEQ Figure \* ARABIC </w:instrText>
      </w:r>
      <w:r>
        <w:fldChar w:fldCharType="separate"/>
      </w:r>
      <w:r w:rsidR="00377F5E">
        <w:rPr>
          <w:noProof/>
        </w:rPr>
        <w:t>6</w:t>
      </w:r>
      <w:r>
        <w:rPr>
          <w:noProof/>
        </w:rPr>
        <w:fldChar w:fldCharType="end"/>
      </w:r>
      <w:r>
        <w:t xml:space="preserve">: </w:t>
      </w:r>
      <w:r w:rsidRPr="00C21E15">
        <w:t>Declaration Invalidation in [RELEASED] status</w:t>
      </w:r>
      <w:bookmarkEnd w:id="139"/>
    </w:p>
    <w:p w14:paraId="013CCA61" w14:textId="77777777" w:rsidR="009A1DC3" w:rsidRPr="00145541" w:rsidRDefault="009A1DC3" w:rsidP="009A1DC3">
      <w:pPr>
        <w:rPr>
          <w:rFonts w:cstheme="minorHAnsi"/>
          <w:b/>
          <w:bCs/>
          <w:sz w:val="20"/>
          <w:lang w:val="en-GB" w:eastAsia="en-AU"/>
        </w:rPr>
      </w:pPr>
    </w:p>
    <w:p w14:paraId="142C9B92" w14:textId="77777777" w:rsidR="009A1DC3" w:rsidRPr="004B7E6F" w:rsidRDefault="009A1DC3" w:rsidP="009A1DC3">
      <w:pPr>
        <w:rPr>
          <w:rFonts w:cstheme="minorHAnsi"/>
          <w:b/>
          <w:bCs/>
          <w:lang w:val="en-GB" w:eastAsia="en-AU"/>
        </w:rPr>
      </w:pPr>
      <w:r w:rsidRPr="004B7E6F">
        <w:rPr>
          <w:rFonts w:cstheme="minorHAnsi"/>
          <w:b/>
          <w:bCs/>
          <w:lang w:val="en-GB" w:eastAsia="en-AU"/>
        </w:rPr>
        <w:lastRenderedPageBreak/>
        <w:t>Core Flow – Invalidation of the Customs Declaration</w:t>
      </w:r>
    </w:p>
    <w:p w14:paraId="0E58E997" w14:textId="699421BE" w:rsidR="009A1DC3" w:rsidRPr="004B7E6F" w:rsidRDefault="009A1DC3" w:rsidP="003F6477">
      <w:pPr>
        <w:numPr>
          <w:ilvl w:val="0"/>
          <w:numId w:val="136"/>
        </w:numPr>
        <w:spacing w:before="60" w:after="60"/>
        <w:rPr>
          <w:rFonts w:cstheme="minorHAnsi"/>
          <w:lang w:val="en-GB" w:eastAsia="en-AU"/>
        </w:rPr>
      </w:pPr>
      <w:r w:rsidRPr="004B7E6F">
        <w:rPr>
          <w:rFonts w:cstheme="minorHAnsi"/>
          <w:lang w:val="en-GB" w:eastAsia="en-AU"/>
        </w:rPr>
        <w:t>AIS receives an IM414</w:t>
      </w:r>
      <w:r w:rsidR="007C1C80">
        <w:rPr>
          <w:rFonts w:cstheme="minorHAnsi"/>
          <w:lang w:val="en-GB" w:eastAsia="en-AU"/>
        </w:rPr>
        <w:t xml:space="preserve"> </w:t>
      </w:r>
      <w:r w:rsidRPr="004B7E6F">
        <w:rPr>
          <w:rFonts w:cstheme="minorHAnsi"/>
          <w:lang w:val="en-GB" w:eastAsia="en-AU"/>
        </w:rPr>
        <w:t>message</w:t>
      </w:r>
    </w:p>
    <w:p w14:paraId="0405F1A8" w14:textId="77777777" w:rsidR="009A1DC3" w:rsidRPr="004B7E6F" w:rsidRDefault="009A1DC3" w:rsidP="003F6477">
      <w:pPr>
        <w:numPr>
          <w:ilvl w:val="0"/>
          <w:numId w:val="136"/>
        </w:numPr>
        <w:spacing w:before="60" w:after="60"/>
        <w:rPr>
          <w:rFonts w:cstheme="minorHAnsi"/>
          <w:lang w:val="en-GB" w:eastAsia="en-AU"/>
        </w:rPr>
      </w:pPr>
      <w:r w:rsidRPr="004B7E6F">
        <w:rPr>
          <w:rFonts w:cstheme="minorHAnsi"/>
          <w:lang w:val="en-GB" w:eastAsia="en-AU"/>
        </w:rPr>
        <w:t>The message is syntactically valid</w:t>
      </w:r>
    </w:p>
    <w:p w14:paraId="731460CE" w14:textId="77777777" w:rsidR="009A1DC3" w:rsidRPr="004B7E6F" w:rsidRDefault="009A1DC3" w:rsidP="003F6477">
      <w:pPr>
        <w:numPr>
          <w:ilvl w:val="0"/>
          <w:numId w:val="136"/>
        </w:numPr>
        <w:spacing w:before="60" w:after="60"/>
        <w:rPr>
          <w:rFonts w:cstheme="minorHAnsi"/>
          <w:lang w:val="en-GB" w:eastAsia="en-AU"/>
        </w:rPr>
      </w:pPr>
      <w:r w:rsidRPr="004B7E6F">
        <w:rPr>
          <w:rFonts w:cstheme="minorHAnsi"/>
          <w:lang w:val="en-GB" w:eastAsia="en-AU"/>
        </w:rPr>
        <w:t>The message is logically valid (No business rules violation)</w:t>
      </w:r>
    </w:p>
    <w:p w14:paraId="6FD2ABD1" w14:textId="77777777" w:rsidR="009A1DC3" w:rsidRPr="004B7E6F" w:rsidRDefault="009A1DC3" w:rsidP="003F6477">
      <w:pPr>
        <w:numPr>
          <w:ilvl w:val="0"/>
          <w:numId w:val="136"/>
        </w:numPr>
        <w:spacing w:before="60" w:after="60"/>
        <w:rPr>
          <w:rFonts w:cstheme="minorHAnsi"/>
          <w:lang w:val="en-GB" w:eastAsia="en-AU"/>
        </w:rPr>
      </w:pPr>
      <w:r w:rsidRPr="004B7E6F">
        <w:rPr>
          <w:rFonts w:cstheme="minorHAnsi"/>
          <w:lang w:val="en-GB" w:eastAsia="en-AU"/>
        </w:rPr>
        <w:t>The invalidation is accepted</w:t>
      </w:r>
    </w:p>
    <w:p w14:paraId="00166598" w14:textId="239F2AE0" w:rsidR="009A1DC3" w:rsidRPr="004B7E6F" w:rsidRDefault="009A1DC3" w:rsidP="003F6477">
      <w:pPr>
        <w:numPr>
          <w:ilvl w:val="0"/>
          <w:numId w:val="136"/>
        </w:numPr>
        <w:spacing w:before="60" w:after="60"/>
        <w:rPr>
          <w:rFonts w:cstheme="minorHAnsi"/>
          <w:lang w:val="en-GB" w:eastAsia="en-AU"/>
        </w:rPr>
      </w:pPr>
      <w:r w:rsidRPr="004B7E6F">
        <w:rPr>
          <w:rFonts w:cstheme="minorHAnsi"/>
          <w:lang w:val="en-GB" w:eastAsia="en-AU"/>
        </w:rPr>
        <w:t xml:space="preserve">AIS </w:t>
      </w:r>
      <w:r w:rsidR="007C1C80">
        <w:rPr>
          <w:rFonts w:cstheme="minorHAnsi"/>
          <w:lang w:val="en-GB" w:eastAsia="en-AU"/>
        </w:rPr>
        <w:t>sends</w:t>
      </w:r>
      <w:r w:rsidRPr="004B7E6F">
        <w:rPr>
          <w:rFonts w:cstheme="minorHAnsi"/>
          <w:lang w:val="en-GB" w:eastAsia="en-AU"/>
        </w:rPr>
        <w:t xml:space="preserve"> an IM409 Invalidation Request Decision - request acceptance message to the Trader</w:t>
      </w:r>
    </w:p>
    <w:p w14:paraId="764424A6" w14:textId="77777777" w:rsidR="009A1DC3" w:rsidRPr="004B7E6F" w:rsidRDefault="009A1DC3" w:rsidP="009A1DC3">
      <w:pPr>
        <w:rPr>
          <w:rFonts w:cstheme="minorHAnsi"/>
          <w:lang w:val="en-GB" w:eastAsia="en-AU"/>
        </w:rPr>
      </w:pPr>
    </w:p>
    <w:p w14:paraId="2F3EE97F" w14:textId="77777777" w:rsidR="009A1DC3" w:rsidRPr="004B7E6F" w:rsidRDefault="009A1DC3" w:rsidP="009A1DC3">
      <w:pPr>
        <w:rPr>
          <w:rFonts w:cstheme="minorHAnsi"/>
          <w:b/>
          <w:bCs/>
          <w:lang w:val="en-GB" w:eastAsia="en-AU"/>
        </w:rPr>
      </w:pPr>
      <w:r w:rsidRPr="004B7E6F">
        <w:rPr>
          <w:rFonts w:cstheme="minorHAnsi"/>
          <w:b/>
          <w:bCs/>
          <w:lang w:val="en-GB" w:eastAsia="en-AU"/>
        </w:rPr>
        <w:t>Alt 1 - The request is syntactically invalid</w:t>
      </w:r>
    </w:p>
    <w:p w14:paraId="1B9071B3" w14:textId="77777777" w:rsidR="009A1DC3" w:rsidRPr="004B7E6F" w:rsidRDefault="009A1DC3" w:rsidP="003F6477">
      <w:pPr>
        <w:numPr>
          <w:ilvl w:val="0"/>
          <w:numId w:val="137"/>
        </w:numPr>
        <w:spacing w:before="60" w:after="60"/>
        <w:rPr>
          <w:rFonts w:cstheme="minorHAnsi"/>
          <w:lang w:val="en-GB" w:eastAsia="en-AU"/>
        </w:rPr>
      </w:pPr>
      <w:r w:rsidRPr="004B7E6F">
        <w:rPr>
          <w:rFonts w:cstheme="minorHAnsi"/>
          <w:lang w:eastAsia="en-AU"/>
        </w:rPr>
        <w:t>Process follows the Core Flow up to step 1</w:t>
      </w:r>
    </w:p>
    <w:p w14:paraId="0F669B39" w14:textId="77777777" w:rsidR="009A1DC3" w:rsidRPr="004B7E6F" w:rsidRDefault="009A1DC3" w:rsidP="003F6477">
      <w:pPr>
        <w:numPr>
          <w:ilvl w:val="0"/>
          <w:numId w:val="137"/>
        </w:numPr>
        <w:spacing w:before="60" w:after="60"/>
        <w:rPr>
          <w:rFonts w:cstheme="minorHAnsi"/>
          <w:lang w:val="en-GB" w:eastAsia="en-AU"/>
        </w:rPr>
      </w:pPr>
      <w:r w:rsidRPr="004B7E6F">
        <w:rPr>
          <w:rFonts w:cstheme="minorHAnsi"/>
          <w:lang w:val="en-GB" w:eastAsia="en-AU"/>
        </w:rPr>
        <w:t>The IM414 message is syntactically invalid</w:t>
      </w:r>
    </w:p>
    <w:p w14:paraId="6E5DA036" w14:textId="08E2BB8F" w:rsidR="009A1DC3" w:rsidRPr="004B7E6F" w:rsidRDefault="009A1DC3" w:rsidP="003F6477">
      <w:pPr>
        <w:numPr>
          <w:ilvl w:val="0"/>
          <w:numId w:val="137"/>
        </w:numPr>
        <w:spacing w:before="60" w:after="60"/>
        <w:rPr>
          <w:rFonts w:cstheme="minorHAnsi"/>
          <w:lang w:val="en-GB" w:eastAsia="en-AU"/>
        </w:rPr>
      </w:pPr>
      <w:r w:rsidRPr="004B7E6F">
        <w:rPr>
          <w:rFonts w:cstheme="minorHAnsi"/>
          <w:lang w:val="en-GB" w:eastAsia="en-AU"/>
        </w:rPr>
        <w:t xml:space="preserve">AIS </w:t>
      </w:r>
      <w:r w:rsidR="007C1C80">
        <w:rPr>
          <w:rFonts w:cstheme="minorHAnsi"/>
          <w:lang w:val="en-GB" w:eastAsia="en-AU"/>
        </w:rPr>
        <w:t>sends</w:t>
      </w:r>
      <w:r w:rsidRPr="004B7E6F">
        <w:rPr>
          <w:rFonts w:cstheme="minorHAnsi"/>
          <w:lang w:val="en-GB" w:eastAsia="en-AU"/>
        </w:rPr>
        <w:t xml:space="preserve"> an IM917 Syntax Error Notification message to the Trader</w:t>
      </w:r>
    </w:p>
    <w:p w14:paraId="18D834E6" w14:textId="77777777" w:rsidR="009A1DC3" w:rsidRPr="004B7E6F" w:rsidRDefault="009A1DC3" w:rsidP="009A1DC3">
      <w:pPr>
        <w:rPr>
          <w:rFonts w:cstheme="minorHAnsi"/>
          <w:lang w:val="en-GB" w:eastAsia="en-AU"/>
        </w:rPr>
      </w:pPr>
    </w:p>
    <w:p w14:paraId="39722A01" w14:textId="77777777" w:rsidR="009A1DC3" w:rsidRPr="004B7E6F" w:rsidRDefault="009A1DC3" w:rsidP="009A1DC3">
      <w:pPr>
        <w:rPr>
          <w:rFonts w:cstheme="minorHAnsi"/>
          <w:b/>
          <w:bCs/>
          <w:lang w:val="en-GB" w:eastAsia="en-AU"/>
        </w:rPr>
      </w:pPr>
      <w:r w:rsidRPr="004B7E6F">
        <w:rPr>
          <w:rFonts w:cstheme="minorHAnsi"/>
          <w:b/>
          <w:bCs/>
          <w:lang w:val="en-GB" w:eastAsia="en-AU"/>
        </w:rPr>
        <w:t>Alt 2 - The request is logically invalid</w:t>
      </w:r>
    </w:p>
    <w:p w14:paraId="6BC24905" w14:textId="77777777" w:rsidR="009A1DC3" w:rsidRPr="004B7E6F" w:rsidRDefault="009A1DC3" w:rsidP="003F6477">
      <w:pPr>
        <w:numPr>
          <w:ilvl w:val="0"/>
          <w:numId w:val="138"/>
        </w:numPr>
        <w:spacing w:before="60" w:after="60"/>
        <w:rPr>
          <w:rFonts w:cstheme="minorHAnsi"/>
          <w:lang w:val="en-GB" w:eastAsia="en-AU"/>
        </w:rPr>
      </w:pPr>
      <w:r w:rsidRPr="004B7E6F">
        <w:rPr>
          <w:rFonts w:cstheme="minorHAnsi"/>
          <w:lang w:eastAsia="en-AU"/>
        </w:rPr>
        <w:t>Process follows the Core Flow up to step 2</w:t>
      </w:r>
    </w:p>
    <w:p w14:paraId="17782ACC" w14:textId="77777777" w:rsidR="009A1DC3" w:rsidRPr="004B7E6F" w:rsidRDefault="009A1DC3" w:rsidP="003F6477">
      <w:pPr>
        <w:numPr>
          <w:ilvl w:val="0"/>
          <w:numId w:val="138"/>
        </w:numPr>
        <w:spacing w:before="60" w:after="60"/>
        <w:rPr>
          <w:rFonts w:cstheme="minorHAnsi"/>
          <w:lang w:val="en-GB" w:eastAsia="en-AU"/>
        </w:rPr>
      </w:pPr>
      <w:r w:rsidRPr="004B7E6F">
        <w:rPr>
          <w:rFonts w:cstheme="minorHAnsi"/>
          <w:lang w:val="en-GB" w:eastAsia="en-AU"/>
        </w:rPr>
        <w:t>The IM414 message is logically invalid (Business rules violation)</w:t>
      </w:r>
    </w:p>
    <w:p w14:paraId="780E8FD3" w14:textId="77777777" w:rsidR="009A1DC3" w:rsidRPr="004B7E6F" w:rsidRDefault="009A1DC3" w:rsidP="003F6477">
      <w:pPr>
        <w:numPr>
          <w:ilvl w:val="0"/>
          <w:numId w:val="138"/>
        </w:numPr>
        <w:spacing w:before="60" w:after="60"/>
        <w:rPr>
          <w:rFonts w:cstheme="minorHAnsi"/>
          <w:lang w:val="en-GB" w:eastAsia="en-AU"/>
        </w:rPr>
      </w:pPr>
      <w:r w:rsidRPr="004B7E6F">
        <w:rPr>
          <w:rFonts w:cstheme="minorHAnsi"/>
          <w:lang w:val="en-GB" w:eastAsia="en-AU"/>
        </w:rPr>
        <w:t>The invalidation is rejected</w:t>
      </w:r>
    </w:p>
    <w:p w14:paraId="61B088F0" w14:textId="4DA9A593" w:rsidR="009A1DC3" w:rsidRPr="004B7E6F" w:rsidRDefault="009A1DC3" w:rsidP="003F6477">
      <w:pPr>
        <w:numPr>
          <w:ilvl w:val="0"/>
          <w:numId w:val="138"/>
        </w:numPr>
        <w:spacing w:before="60" w:after="60"/>
        <w:rPr>
          <w:rFonts w:cstheme="minorHAnsi"/>
          <w:lang w:val="en-GB" w:eastAsia="en-AU"/>
        </w:rPr>
      </w:pPr>
      <w:r w:rsidRPr="004B7E6F">
        <w:rPr>
          <w:rFonts w:cstheme="minorHAnsi"/>
          <w:lang w:val="en-GB" w:eastAsia="en-AU"/>
        </w:rPr>
        <w:t xml:space="preserve">AIS </w:t>
      </w:r>
      <w:r w:rsidR="007C1C80">
        <w:rPr>
          <w:rFonts w:cstheme="minorHAnsi"/>
          <w:lang w:val="en-GB" w:eastAsia="en-AU"/>
        </w:rPr>
        <w:t>sends</w:t>
      </w:r>
      <w:r w:rsidRPr="004B7E6F">
        <w:rPr>
          <w:rFonts w:cstheme="minorHAnsi"/>
          <w:lang w:val="en-GB" w:eastAsia="en-AU"/>
        </w:rPr>
        <w:t xml:space="preserve"> an IM409 Invalidation Request Decision - request rejected</w:t>
      </w:r>
      <w:r w:rsidRPr="004B7E6F">
        <w:rPr>
          <w:rFonts w:cstheme="minorHAnsi"/>
          <w:color w:val="000000"/>
          <w:lang w:val="en-GB"/>
        </w:rPr>
        <w:t xml:space="preserve"> </w:t>
      </w:r>
      <w:r w:rsidRPr="004B7E6F">
        <w:rPr>
          <w:rFonts w:cstheme="minorHAnsi"/>
          <w:lang w:val="en-GB" w:eastAsia="en-AU"/>
        </w:rPr>
        <w:t>message to the Trader</w:t>
      </w:r>
    </w:p>
    <w:p w14:paraId="4C823F9F" w14:textId="77777777" w:rsidR="009A1DC3" w:rsidRPr="004B7E6F" w:rsidRDefault="009A1DC3" w:rsidP="009A1DC3">
      <w:pPr>
        <w:rPr>
          <w:rFonts w:cstheme="minorHAnsi"/>
          <w:b/>
          <w:bCs/>
          <w:lang w:val="en-GB" w:eastAsia="en-AU"/>
        </w:rPr>
      </w:pPr>
    </w:p>
    <w:p w14:paraId="239AE4C0" w14:textId="77777777" w:rsidR="009A1DC3" w:rsidRPr="004B7E6F" w:rsidRDefault="009A1DC3" w:rsidP="009A1DC3">
      <w:pPr>
        <w:rPr>
          <w:rFonts w:cstheme="minorHAnsi"/>
          <w:b/>
          <w:bCs/>
          <w:lang w:val="en-GB" w:eastAsia="en-AU"/>
        </w:rPr>
      </w:pPr>
      <w:r w:rsidRPr="004B7E6F">
        <w:rPr>
          <w:rFonts w:cstheme="minorHAnsi"/>
          <w:b/>
          <w:bCs/>
          <w:lang w:val="en-GB" w:eastAsia="en-AU"/>
        </w:rPr>
        <w:t>Core Flow – Invalidation of the Customs Declaration (Post release)</w:t>
      </w:r>
    </w:p>
    <w:p w14:paraId="08466296" w14:textId="0001352E" w:rsidR="009A1DC3" w:rsidRPr="004B7E6F" w:rsidRDefault="009A1DC3" w:rsidP="003F6477">
      <w:pPr>
        <w:pStyle w:val="ListParagraph"/>
        <w:numPr>
          <w:ilvl w:val="0"/>
          <w:numId w:val="176"/>
        </w:numPr>
        <w:spacing w:before="60" w:after="60"/>
        <w:contextualSpacing/>
        <w:rPr>
          <w:rFonts w:cstheme="minorHAnsi"/>
          <w:szCs w:val="24"/>
          <w:lang w:val="en-GB" w:eastAsia="en-AU"/>
        </w:rPr>
      </w:pPr>
      <w:r w:rsidRPr="004B7E6F">
        <w:rPr>
          <w:rFonts w:cstheme="minorHAnsi"/>
          <w:szCs w:val="24"/>
          <w:lang w:val="en-GB" w:eastAsia="en-AU"/>
        </w:rPr>
        <w:t>AIS receives an IM414</w:t>
      </w:r>
      <w:r w:rsidR="007C1C80">
        <w:rPr>
          <w:rFonts w:cstheme="minorHAnsi"/>
          <w:szCs w:val="24"/>
          <w:lang w:val="en-GB" w:eastAsia="en-AU"/>
        </w:rPr>
        <w:t xml:space="preserve"> </w:t>
      </w:r>
      <w:r w:rsidRPr="004B7E6F">
        <w:rPr>
          <w:rFonts w:cstheme="minorHAnsi"/>
          <w:szCs w:val="24"/>
          <w:lang w:val="en-GB" w:eastAsia="en-AU"/>
        </w:rPr>
        <w:t>message</w:t>
      </w:r>
    </w:p>
    <w:p w14:paraId="0F40B6E3" w14:textId="77777777" w:rsidR="009A1DC3" w:rsidRPr="004B7E6F" w:rsidRDefault="009A1DC3" w:rsidP="003F6477">
      <w:pPr>
        <w:pStyle w:val="ListParagraph"/>
        <w:numPr>
          <w:ilvl w:val="0"/>
          <w:numId w:val="176"/>
        </w:numPr>
        <w:spacing w:before="60" w:after="60"/>
        <w:contextualSpacing/>
        <w:rPr>
          <w:rFonts w:cstheme="minorHAnsi"/>
          <w:szCs w:val="24"/>
          <w:lang w:val="en-GB" w:eastAsia="en-AU"/>
        </w:rPr>
      </w:pPr>
      <w:r w:rsidRPr="004B7E6F">
        <w:rPr>
          <w:rFonts w:cstheme="minorHAnsi"/>
          <w:szCs w:val="24"/>
          <w:lang w:val="en-GB" w:eastAsia="en-AU"/>
        </w:rPr>
        <w:t>The message is syntactically valid</w:t>
      </w:r>
    </w:p>
    <w:p w14:paraId="40B4E441" w14:textId="77777777" w:rsidR="009A1DC3" w:rsidRPr="004B7E6F" w:rsidRDefault="009A1DC3" w:rsidP="003F6477">
      <w:pPr>
        <w:pStyle w:val="ListParagraph"/>
        <w:numPr>
          <w:ilvl w:val="0"/>
          <w:numId w:val="176"/>
        </w:numPr>
        <w:spacing w:before="60" w:after="60"/>
        <w:contextualSpacing/>
        <w:rPr>
          <w:rFonts w:cstheme="minorHAnsi"/>
          <w:szCs w:val="24"/>
          <w:lang w:val="en-GB" w:eastAsia="en-AU"/>
        </w:rPr>
      </w:pPr>
      <w:r w:rsidRPr="004B7E6F">
        <w:rPr>
          <w:rFonts w:cstheme="minorHAnsi"/>
          <w:szCs w:val="24"/>
          <w:lang w:val="en-GB" w:eastAsia="en-AU"/>
        </w:rPr>
        <w:t>The message is logically valid (No business rules violation)</w:t>
      </w:r>
    </w:p>
    <w:p w14:paraId="76A55785" w14:textId="77777777" w:rsidR="009A1DC3" w:rsidRPr="004B7E6F" w:rsidRDefault="009A1DC3" w:rsidP="003F6477">
      <w:pPr>
        <w:pStyle w:val="ListParagraph"/>
        <w:numPr>
          <w:ilvl w:val="0"/>
          <w:numId w:val="176"/>
        </w:numPr>
        <w:spacing w:before="60" w:after="60"/>
        <w:contextualSpacing/>
        <w:rPr>
          <w:rFonts w:cstheme="minorHAnsi"/>
          <w:szCs w:val="24"/>
          <w:lang w:val="en-GB" w:eastAsia="en-AU"/>
        </w:rPr>
      </w:pPr>
      <w:r w:rsidRPr="004B7E6F">
        <w:rPr>
          <w:rFonts w:cstheme="minorHAnsi"/>
          <w:szCs w:val="24"/>
          <w:lang w:val="en-GB" w:eastAsia="en-AU"/>
        </w:rPr>
        <w:t>The invalidation is accepted</w:t>
      </w:r>
    </w:p>
    <w:p w14:paraId="401B7537" w14:textId="4173F1E6" w:rsidR="009A1DC3" w:rsidRPr="004B7E6F" w:rsidRDefault="007C1C80" w:rsidP="003F6477">
      <w:pPr>
        <w:pStyle w:val="ListParagraph"/>
        <w:numPr>
          <w:ilvl w:val="0"/>
          <w:numId w:val="176"/>
        </w:numPr>
        <w:spacing w:before="60" w:after="60"/>
        <w:contextualSpacing/>
        <w:rPr>
          <w:rFonts w:cstheme="minorHAnsi"/>
          <w:szCs w:val="24"/>
          <w:lang w:val="en-GB" w:eastAsia="en-AU"/>
        </w:rPr>
      </w:pPr>
      <w:r>
        <w:rPr>
          <w:rFonts w:cstheme="minorHAnsi"/>
          <w:szCs w:val="24"/>
          <w:lang w:val="en-GB" w:eastAsia="en-AU"/>
        </w:rPr>
        <w:lastRenderedPageBreak/>
        <w:t>AIS sends</w:t>
      </w:r>
      <w:r w:rsidR="009A1DC3" w:rsidRPr="004B7E6F">
        <w:rPr>
          <w:rFonts w:cstheme="minorHAnsi"/>
          <w:szCs w:val="24"/>
          <w:lang w:val="en-GB" w:eastAsia="en-AU"/>
        </w:rPr>
        <w:t xml:space="preserve"> an IM409 Invalidation Request Decision - request acceptance message to the Trader</w:t>
      </w:r>
    </w:p>
    <w:p w14:paraId="786C8808" w14:textId="77777777" w:rsidR="009A1DC3" w:rsidRPr="004B7E6F" w:rsidRDefault="009A1DC3" w:rsidP="003F6477">
      <w:pPr>
        <w:pStyle w:val="ListParagraph"/>
        <w:numPr>
          <w:ilvl w:val="0"/>
          <w:numId w:val="176"/>
        </w:numPr>
        <w:spacing w:before="60" w:after="60"/>
        <w:contextualSpacing/>
        <w:rPr>
          <w:rFonts w:cstheme="minorHAnsi"/>
          <w:szCs w:val="24"/>
          <w:lang w:val="en-GB" w:eastAsia="en-AU"/>
        </w:rPr>
      </w:pPr>
      <w:r w:rsidRPr="004B7E6F">
        <w:rPr>
          <w:rFonts w:cstheme="minorHAnsi"/>
          <w:szCs w:val="24"/>
          <w:lang w:val="en-GB" w:eastAsia="en-AU"/>
        </w:rPr>
        <w:t>No refund is required</w:t>
      </w:r>
    </w:p>
    <w:p w14:paraId="76AB9EED" w14:textId="77777777" w:rsidR="009A1DC3" w:rsidRPr="004B7E6F" w:rsidRDefault="009A1DC3" w:rsidP="003F6477">
      <w:pPr>
        <w:pStyle w:val="ListParagraph"/>
        <w:numPr>
          <w:ilvl w:val="0"/>
          <w:numId w:val="176"/>
        </w:numPr>
        <w:spacing w:before="60" w:after="60"/>
        <w:contextualSpacing/>
        <w:rPr>
          <w:rFonts w:cstheme="minorHAnsi"/>
          <w:szCs w:val="24"/>
          <w:lang w:val="en-GB" w:eastAsia="en-AU"/>
        </w:rPr>
      </w:pPr>
      <w:r w:rsidRPr="004B7E6F">
        <w:rPr>
          <w:rFonts w:cstheme="minorHAnsi"/>
          <w:szCs w:val="24"/>
          <w:lang w:val="en-GB" w:eastAsia="en-AU"/>
        </w:rPr>
        <w:t>AIS sends IM099 “No refund application required” to the Trader</w:t>
      </w:r>
    </w:p>
    <w:p w14:paraId="30FCEC66" w14:textId="77777777" w:rsidR="009A1DC3" w:rsidRPr="004B7E6F" w:rsidRDefault="009A1DC3" w:rsidP="009A1DC3">
      <w:pPr>
        <w:rPr>
          <w:rFonts w:cstheme="minorHAnsi"/>
          <w:lang w:val="en-GB" w:eastAsia="en-AU"/>
        </w:rPr>
      </w:pPr>
    </w:p>
    <w:p w14:paraId="7205DA18" w14:textId="77777777" w:rsidR="009A1DC3" w:rsidRPr="004B7E6F" w:rsidRDefault="009A1DC3" w:rsidP="009A1DC3">
      <w:pPr>
        <w:rPr>
          <w:rFonts w:cstheme="minorHAnsi"/>
          <w:b/>
          <w:bCs/>
          <w:lang w:val="en-GB" w:eastAsia="en-AU"/>
        </w:rPr>
      </w:pPr>
      <w:r w:rsidRPr="004B7E6F">
        <w:rPr>
          <w:rFonts w:cstheme="minorHAnsi"/>
          <w:b/>
          <w:bCs/>
          <w:lang w:val="en-GB" w:eastAsia="en-AU"/>
        </w:rPr>
        <w:t>Alt 1 - The request is syntactically invalid</w:t>
      </w:r>
    </w:p>
    <w:p w14:paraId="658CD123" w14:textId="77777777" w:rsidR="009A1DC3" w:rsidRPr="004B7E6F" w:rsidRDefault="009A1DC3" w:rsidP="003F6477">
      <w:pPr>
        <w:pStyle w:val="ListParagraph"/>
        <w:numPr>
          <w:ilvl w:val="0"/>
          <w:numId w:val="182"/>
        </w:numPr>
        <w:spacing w:before="60" w:after="60"/>
        <w:contextualSpacing/>
        <w:rPr>
          <w:rFonts w:cstheme="minorHAnsi"/>
          <w:szCs w:val="24"/>
          <w:lang w:val="en-GB" w:eastAsia="en-AU"/>
        </w:rPr>
      </w:pPr>
      <w:r w:rsidRPr="004B7E6F">
        <w:rPr>
          <w:rFonts w:cstheme="minorHAnsi"/>
          <w:szCs w:val="24"/>
          <w:lang w:val="en-GB" w:eastAsia="en-AU"/>
        </w:rPr>
        <w:t>Process follows the Core Flow up to step 1</w:t>
      </w:r>
    </w:p>
    <w:p w14:paraId="664026D2" w14:textId="77777777" w:rsidR="009A1DC3" w:rsidRPr="004B7E6F" w:rsidRDefault="009A1DC3" w:rsidP="003F6477">
      <w:pPr>
        <w:pStyle w:val="ListParagraph"/>
        <w:numPr>
          <w:ilvl w:val="0"/>
          <w:numId w:val="182"/>
        </w:numPr>
        <w:spacing w:before="60" w:after="60"/>
        <w:contextualSpacing/>
        <w:rPr>
          <w:rFonts w:cstheme="minorHAnsi"/>
          <w:szCs w:val="24"/>
          <w:lang w:val="en-GB" w:eastAsia="en-AU"/>
        </w:rPr>
      </w:pPr>
      <w:r w:rsidRPr="004B7E6F">
        <w:rPr>
          <w:rFonts w:cstheme="minorHAnsi"/>
          <w:szCs w:val="24"/>
          <w:lang w:val="en-GB" w:eastAsia="en-AU"/>
        </w:rPr>
        <w:t>The IM414 message is syntactically invalid</w:t>
      </w:r>
    </w:p>
    <w:p w14:paraId="461E30D6" w14:textId="4A7EBA70" w:rsidR="009A1DC3" w:rsidRPr="004B7E6F" w:rsidRDefault="007C1C80" w:rsidP="003F6477">
      <w:pPr>
        <w:pStyle w:val="ListParagraph"/>
        <w:numPr>
          <w:ilvl w:val="0"/>
          <w:numId w:val="182"/>
        </w:numPr>
        <w:spacing w:before="60" w:after="60"/>
        <w:contextualSpacing/>
        <w:rPr>
          <w:rFonts w:cstheme="minorHAnsi"/>
          <w:szCs w:val="24"/>
          <w:lang w:val="en-GB" w:eastAsia="en-AU"/>
        </w:rPr>
      </w:pPr>
      <w:r>
        <w:rPr>
          <w:rFonts w:cstheme="minorHAnsi"/>
          <w:szCs w:val="24"/>
          <w:lang w:val="en-GB" w:eastAsia="en-AU"/>
        </w:rPr>
        <w:t>AIS sends</w:t>
      </w:r>
      <w:r w:rsidR="009A1DC3" w:rsidRPr="004B7E6F">
        <w:rPr>
          <w:rFonts w:cstheme="minorHAnsi"/>
          <w:szCs w:val="24"/>
          <w:lang w:val="en-GB" w:eastAsia="en-AU"/>
        </w:rPr>
        <w:t xml:space="preserve"> an IM917 Syntax Error Notification message to the Trader</w:t>
      </w:r>
    </w:p>
    <w:p w14:paraId="0F4466D3" w14:textId="77777777" w:rsidR="009A1DC3" w:rsidRPr="004B7E6F" w:rsidRDefault="009A1DC3" w:rsidP="009A1DC3">
      <w:pPr>
        <w:rPr>
          <w:rFonts w:cstheme="minorHAnsi"/>
          <w:lang w:val="en-GB" w:eastAsia="en-AU"/>
        </w:rPr>
      </w:pPr>
    </w:p>
    <w:p w14:paraId="4E296167" w14:textId="77777777" w:rsidR="009A1DC3" w:rsidRPr="004B7E6F" w:rsidRDefault="009A1DC3" w:rsidP="009A1DC3">
      <w:pPr>
        <w:rPr>
          <w:rFonts w:cstheme="minorHAnsi"/>
          <w:b/>
          <w:bCs/>
          <w:lang w:val="en-GB" w:eastAsia="en-AU"/>
        </w:rPr>
      </w:pPr>
      <w:r w:rsidRPr="004B7E6F">
        <w:rPr>
          <w:rFonts w:cstheme="minorHAnsi"/>
          <w:b/>
          <w:bCs/>
          <w:lang w:val="en-GB" w:eastAsia="en-AU"/>
        </w:rPr>
        <w:t>Alt 2 - The request is logically invalid</w:t>
      </w:r>
    </w:p>
    <w:p w14:paraId="248A8177" w14:textId="77777777" w:rsidR="009A1DC3" w:rsidRPr="004B7E6F" w:rsidRDefault="009A1DC3" w:rsidP="003F6477">
      <w:pPr>
        <w:pStyle w:val="ListParagraph"/>
        <w:numPr>
          <w:ilvl w:val="0"/>
          <w:numId w:val="181"/>
        </w:numPr>
        <w:spacing w:before="60" w:after="60"/>
        <w:contextualSpacing/>
        <w:rPr>
          <w:rFonts w:cstheme="minorHAnsi"/>
          <w:szCs w:val="24"/>
          <w:lang w:val="en-GB" w:eastAsia="en-AU"/>
        </w:rPr>
      </w:pPr>
      <w:r w:rsidRPr="004B7E6F">
        <w:rPr>
          <w:rFonts w:cstheme="minorHAnsi"/>
          <w:szCs w:val="24"/>
          <w:lang w:val="en-GB" w:eastAsia="en-AU"/>
        </w:rPr>
        <w:t>Process follows the Core Flow up to step 2</w:t>
      </w:r>
    </w:p>
    <w:p w14:paraId="70956BEC" w14:textId="77777777" w:rsidR="009A1DC3" w:rsidRPr="004B7E6F" w:rsidRDefault="009A1DC3" w:rsidP="003F6477">
      <w:pPr>
        <w:pStyle w:val="ListParagraph"/>
        <w:numPr>
          <w:ilvl w:val="0"/>
          <w:numId w:val="181"/>
        </w:numPr>
        <w:spacing w:before="60" w:after="60"/>
        <w:contextualSpacing/>
        <w:rPr>
          <w:rFonts w:cstheme="minorHAnsi"/>
          <w:szCs w:val="24"/>
          <w:lang w:val="en-GB" w:eastAsia="en-AU"/>
        </w:rPr>
      </w:pPr>
      <w:r w:rsidRPr="004B7E6F">
        <w:rPr>
          <w:rFonts w:cstheme="minorHAnsi"/>
          <w:szCs w:val="24"/>
          <w:lang w:val="en-GB" w:eastAsia="en-AU"/>
        </w:rPr>
        <w:t>The IM414 message is logically invalid (Business rules violation)</w:t>
      </w:r>
    </w:p>
    <w:p w14:paraId="2F5A37B1" w14:textId="77777777" w:rsidR="009A1DC3" w:rsidRPr="004B7E6F" w:rsidRDefault="009A1DC3" w:rsidP="003F6477">
      <w:pPr>
        <w:pStyle w:val="ListParagraph"/>
        <w:numPr>
          <w:ilvl w:val="0"/>
          <w:numId w:val="181"/>
        </w:numPr>
        <w:spacing w:before="60" w:after="60"/>
        <w:contextualSpacing/>
        <w:rPr>
          <w:rFonts w:cstheme="minorHAnsi"/>
          <w:szCs w:val="24"/>
          <w:lang w:val="en-GB" w:eastAsia="en-AU"/>
        </w:rPr>
      </w:pPr>
      <w:r w:rsidRPr="004B7E6F">
        <w:rPr>
          <w:rFonts w:cstheme="minorHAnsi"/>
          <w:szCs w:val="24"/>
          <w:lang w:val="en-GB" w:eastAsia="en-AU"/>
        </w:rPr>
        <w:t>The invalidation is rejected</w:t>
      </w:r>
    </w:p>
    <w:p w14:paraId="33175DFD" w14:textId="2BA0C94A" w:rsidR="009A1DC3" w:rsidRPr="004B7E6F" w:rsidRDefault="007C1C80" w:rsidP="003F6477">
      <w:pPr>
        <w:pStyle w:val="ListParagraph"/>
        <w:numPr>
          <w:ilvl w:val="0"/>
          <w:numId w:val="181"/>
        </w:numPr>
        <w:spacing w:before="60" w:after="60"/>
        <w:contextualSpacing/>
        <w:rPr>
          <w:rFonts w:cstheme="minorHAnsi"/>
          <w:szCs w:val="24"/>
          <w:lang w:val="en-GB" w:eastAsia="en-AU"/>
        </w:rPr>
      </w:pPr>
      <w:r>
        <w:rPr>
          <w:rFonts w:cstheme="minorHAnsi"/>
          <w:szCs w:val="24"/>
          <w:lang w:val="en-GB" w:eastAsia="en-AU"/>
        </w:rPr>
        <w:t>AIS sends</w:t>
      </w:r>
      <w:r w:rsidR="009A1DC3" w:rsidRPr="004B7E6F">
        <w:rPr>
          <w:rFonts w:cstheme="minorHAnsi"/>
          <w:szCs w:val="24"/>
          <w:lang w:val="en-GB" w:eastAsia="en-AU"/>
        </w:rPr>
        <w:t xml:space="preserve"> an IM409 Invalidation Request Decision - request rejected message to the Trader</w:t>
      </w:r>
    </w:p>
    <w:p w14:paraId="74BB0182" w14:textId="77777777" w:rsidR="009A1DC3" w:rsidRPr="004B7E6F" w:rsidRDefault="009A1DC3" w:rsidP="009A1DC3">
      <w:pPr>
        <w:rPr>
          <w:rFonts w:cstheme="minorHAnsi"/>
          <w:lang w:val="en-GB" w:eastAsia="en-AU"/>
        </w:rPr>
      </w:pPr>
    </w:p>
    <w:p w14:paraId="46B167F8" w14:textId="77777777" w:rsidR="00AB675A" w:rsidRPr="00145541" w:rsidRDefault="00AB675A" w:rsidP="00AB675A">
      <w:pPr>
        <w:pStyle w:val="Heading2"/>
      </w:pPr>
      <w:bookmarkStart w:id="140" w:name="_Toc135399791"/>
      <w:bookmarkStart w:id="141" w:name="_Toc19795452"/>
      <w:bookmarkStart w:id="142" w:name="_Toc119702921"/>
      <w:r>
        <w:lastRenderedPageBreak/>
        <w:t>Special Procedures – Use Cases</w:t>
      </w:r>
      <w:bookmarkEnd w:id="140"/>
    </w:p>
    <w:p w14:paraId="1EEE7082" w14:textId="77777777" w:rsidR="00AB675A" w:rsidRPr="00145541" w:rsidRDefault="00AB675A" w:rsidP="00AB675A">
      <w:pPr>
        <w:pStyle w:val="Heading3"/>
      </w:pPr>
      <w:bookmarkStart w:id="143" w:name="_Toc19795455"/>
      <w:bookmarkStart w:id="144" w:name="_Toc119702924"/>
      <w:bookmarkStart w:id="145" w:name="_Toc135399792"/>
      <w:r w:rsidRPr="00145541">
        <w:t>Prior Import for Outward Processing</w:t>
      </w:r>
      <w:bookmarkEnd w:id="143"/>
      <w:bookmarkEnd w:id="144"/>
      <w:bookmarkEnd w:id="145"/>
    </w:p>
    <w:p w14:paraId="2207C93B" w14:textId="77777777" w:rsidR="00AB675A" w:rsidRPr="00145541" w:rsidRDefault="00AB675A" w:rsidP="00AB675A">
      <w:pPr>
        <w:jc w:val="center"/>
        <w:rPr>
          <w:rFonts w:cstheme="minorHAnsi"/>
          <w:lang w:val="en-GB" w:eastAsia="en-AU"/>
        </w:rPr>
      </w:pPr>
      <w:r w:rsidRPr="00313C24">
        <w:rPr>
          <w:rFonts w:cstheme="minorHAnsi"/>
          <w:noProof/>
        </w:rPr>
        <w:drawing>
          <wp:inline distT="0" distB="0" distL="0" distR="0" wp14:anchorId="47D937B3" wp14:editId="4245DFF6">
            <wp:extent cx="2735034" cy="6726803"/>
            <wp:effectExtent l="0" t="0" r="8255" b="0"/>
            <wp:docPr id="233" name="Picture 233" descr="C:\Users\ibeki\Desktop\hj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beki\Desktop\hjj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4428" cy="6749907"/>
                    </a:xfrm>
                    <a:prstGeom prst="rect">
                      <a:avLst/>
                    </a:prstGeom>
                    <a:noFill/>
                    <a:ln>
                      <a:noFill/>
                    </a:ln>
                  </pic:spPr>
                </pic:pic>
              </a:graphicData>
            </a:graphic>
          </wp:inline>
        </w:drawing>
      </w:r>
    </w:p>
    <w:p w14:paraId="1FBFB287" w14:textId="77777777" w:rsidR="00AB675A" w:rsidRPr="00145541" w:rsidRDefault="00AB675A" w:rsidP="00AB675A">
      <w:pPr>
        <w:jc w:val="right"/>
        <w:rPr>
          <w:rFonts w:cstheme="minorHAnsi"/>
          <w:b/>
          <w:bCs/>
          <w:sz w:val="20"/>
          <w:lang w:val="en-GB" w:eastAsia="en-AU"/>
        </w:rPr>
      </w:pPr>
    </w:p>
    <w:p w14:paraId="1830B392" w14:textId="77777777" w:rsidR="00AB675A" w:rsidRPr="00145541" w:rsidRDefault="00AB675A" w:rsidP="00AB675A">
      <w:pPr>
        <w:rPr>
          <w:rFonts w:cstheme="minorHAnsi"/>
          <w:b/>
          <w:bCs/>
          <w:sz w:val="20"/>
          <w:lang w:val="en-GB" w:eastAsia="en-AU"/>
        </w:rPr>
      </w:pPr>
      <w:r w:rsidRPr="00145541">
        <w:rPr>
          <w:rFonts w:cstheme="minorHAnsi"/>
          <w:b/>
          <w:bCs/>
          <w:noProof/>
          <w:sz w:val="20"/>
        </w:rPr>
        <w:lastRenderedPageBreak/>
        <w:drawing>
          <wp:anchor distT="0" distB="0" distL="114300" distR="114300" simplePos="0" relativeHeight="251695104" behindDoc="0" locked="0" layoutInCell="1" allowOverlap="1" wp14:anchorId="2E26CBB9" wp14:editId="28A7C6E5">
            <wp:simplePos x="0" y="0"/>
            <wp:positionH relativeFrom="column">
              <wp:posOffset>389255</wp:posOffset>
            </wp:positionH>
            <wp:positionV relativeFrom="paragraph">
              <wp:posOffset>235585</wp:posOffset>
            </wp:positionV>
            <wp:extent cx="5422900" cy="3892550"/>
            <wp:effectExtent l="114300" t="114300" r="120650" b="107950"/>
            <wp:wrapTopAndBottom/>
            <wp:docPr id="77" name="Picture 77" descr="C:\BOGDANOS\001 Sequence Working\STD - 6.2.1 Prior Import for Outward Proc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OGDANOS\001 Sequence Working\STD - 6.2.1 Prior Import for Outward Processing.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2900" cy="389255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65A94E" w14:textId="77777777" w:rsidR="00AB675A" w:rsidRPr="00EB4B1F" w:rsidRDefault="00AB675A" w:rsidP="00AB675A">
      <w:pPr>
        <w:rPr>
          <w:rFonts w:cstheme="minorHAnsi"/>
          <w:b/>
          <w:bCs/>
          <w:lang w:val="en-GB" w:eastAsia="en-AU"/>
        </w:rPr>
      </w:pPr>
      <w:r w:rsidRPr="00EB4B1F">
        <w:rPr>
          <w:rFonts w:cstheme="minorHAnsi"/>
          <w:b/>
          <w:bCs/>
          <w:lang w:val="en-GB" w:eastAsia="en-AU"/>
        </w:rPr>
        <w:t>Core Flow (Happy Path) - Prior Import for Outward Processing</w:t>
      </w:r>
    </w:p>
    <w:p w14:paraId="1A1CD0D5" w14:textId="77777777"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AIS receives an IM415 message - with Reference to Prior Import Under Outward Processing</w:t>
      </w:r>
    </w:p>
    <w:p w14:paraId="5E843765" w14:textId="77777777"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The message is syntactically valid</w:t>
      </w:r>
    </w:p>
    <w:p w14:paraId="114E0A7E" w14:textId="77777777"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The message is logically valid (No business rules violation)</w:t>
      </w:r>
    </w:p>
    <w:p w14:paraId="79F52D5B" w14:textId="77777777"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Declaration is evaluated as “arrived”</w:t>
      </w:r>
    </w:p>
    <w:p w14:paraId="4DD9F4FE" w14:textId="322433EE"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IM428 acceptance message to the Trader</w:t>
      </w:r>
    </w:p>
    <w:p w14:paraId="3D9894B5" w14:textId="77777777"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The declaration is Green routed or positive control result (after Alt 9 step 3)</w:t>
      </w:r>
    </w:p>
    <w:p w14:paraId="218DB4D4" w14:textId="77777777"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Payment process completed successfully</w:t>
      </w:r>
    </w:p>
    <w:p w14:paraId="545EF105" w14:textId="5112EBEE" w:rsidR="00AB675A" w:rsidRPr="00EB4B1F" w:rsidRDefault="00AB675A" w:rsidP="003F6477">
      <w:pPr>
        <w:numPr>
          <w:ilvl w:val="0"/>
          <w:numId w:val="108"/>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IM429 </w:t>
      </w:r>
      <w:r w:rsidRPr="00EB4B1F">
        <w:rPr>
          <w:rFonts w:cstheme="minorHAnsi"/>
          <w:color w:val="000000"/>
          <w:lang w:val="en-GB"/>
        </w:rPr>
        <w:t xml:space="preserve">Release Notification </w:t>
      </w:r>
      <w:r w:rsidRPr="00EB4B1F">
        <w:rPr>
          <w:rFonts w:cstheme="minorHAnsi"/>
          <w:lang w:val="en-GB" w:eastAsia="en-AU"/>
        </w:rPr>
        <w:t>message to the Trader</w:t>
      </w:r>
    </w:p>
    <w:p w14:paraId="59513C02" w14:textId="77777777" w:rsidR="00AB675A" w:rsidRPr="00EB4B1F" w:rsidRDefault="00AB675A" w:rsidP="00AB675A">
      <w:pPr>
        <w:rPr>
          <w:rFonts w:cstheme="minorHAnsi"/>
          <w:lang w:val="en-GB" w:eastAsia="en-AU"/>
        </w:rPr>
      </w:pPr>
    </w:p>
    <w:p w14:paraId="1C7807D9" w14:textId="77777777" w:rsidR="00AB675A" w:rsidRPr="00EB4B1F" w:rsidRDefault="00AB675A" w:rsidP="00AB675A">
      <w:pPr>
        <w:rPr>
          <w:rFonts w:cstheme="minorHAnsi"/>
          <w:b/>
          <w:bCs/>
          <w:lang w:val="en-GB" w:eastAsia="en-AU"/>
        </w:rPr>
      </w:pPr>
      <w:r w:rsidRPr="00EB4B1F">
        <w:rPr>
          <w:rFonts w:cstheme="minorHAnsi"/>
          <w:b/>
          <w:bCs/>
          <w:lang w:val="en-GB" w:eastAsia="en-AU"/>
        </w:rPr>
        <w:lastRenderedPageBreak/>
        <w:t>Alt 1 - The declaration is syntactically invalid</w:t>
      </w:r>
    </w:p>
    <w:p w14:paraId="43D1D19F" w14:textId="77777777" w:rsidR="00AB675A" w:rsidRPr="00EB4B1F" w:rsidRDefault="00AB675A" w:rsidP="003F6477">
      <w:pPr>
        <w:numPr>
          <w:ilvl w:val="0"/>
          <w:numId w:val="109"/>
        </w:numPr>
        <w:spacing w:before="60" w:after="60"/>
        <w:rPr>
          <w:rFonts w:cstheme="minorHAnsi"/>
          <w:lang w:val="en-GB" w:eastAsia="en-AU"/>
        </w:rPr>
      </w:pPr>
      <w:r w:rsidRPr="00EB4B1F">
        <w:rPr>
          <w:rFonts w:cstheme="minorHAnsi"/>
          <w:lang w:val="en-GB" w:eastAsia="en-AU"/>
        </w:rPr>
        <w:t>The process follows the core flow up to step 1</w:t>
      </w:r>
    </w:p>
    <w:p w14:paraId="636386AB" w14:textId="77777777" w:rsidR="00AB675A" w:rsidRPr="00EB4B1F" w:rsidRDefault="00AB675A" w:rsidP="003F6477">
      <w:pPr>
        <w:numPr>
          <w:ilvl w:val="0"/>
          <w:numId w:val="109"/>
        </w:numPr>
        <w:spacing w:before="60" w:after="60"/>
        <w:rPr>
          <w:rFonts w:cstheme="minorHAnsi"/>
          <w:lang w:val="en-GB" w:eastAsia="en-AU"/>
        </w:rPr>
      </w:pPr>
      <w:r w:rsidRPr="00EB4B1F">
        <w:rPr>
          <w:rFonts w:cstheme="minorHAnsi"/>
          <w:lang w:val="en-GB" w:eastAsia="en-AU"/>
        </w:rPr>
        <w:t>The IM415 message is syntactically invalid</w:t>
      </w:r>
    </w:p>
    <w:p w14:paraId="7C323A04" w14:textId="04BB0F93" w:rsidR="00AB675A" w:rsidRPr="00EB4B1F" w:rsidRDefault="00AB675A" w:rsidP="003F6477">
      <w:pPr>
        <w:numPr>
          <w:ilvl w:val="0"/>
          <w:numId w:val="109"/>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IM917 Syntax Error Notification message to the Trader</w:t>
      </w:r>
    </w:p>
    <w:p w14:paraId="2DE89ADF" w14:textId="77777777" w:rsidR="00AB675A" w:rsidRPr="00EB4B1F" w:rsidRDefault="00AB675A" w:rsidP="00AB675A">
      <w:pPr>
        <w:rPr>
          <w:rFonts w:cstheme="minorHAnsi"/>
          <w:lang w:val="en-GB" w:eastAsia="en-AU"/>
        </w:rPr>
      </w:pPr>
    </w:p>
    <w:p w14:paraId="4F8A3ABF" w14:textId="77777777" w:rsidR="00AB675A" w:rsidRPr="00EB4B1F" w:rsidRDefault="00AB675A" w:rsidP="00AB675A">
      <w:pPr>
        <w:rPr>
          <w:rFonts w:cstheme="minorHAnsi"/>
          <w:b/>
          <w:bCs/>
          <w:lang w:val="en-GB" w:eastAsia="en-AU"/>
        </w:rPr>
      </w:pPr>
      <w:r w:rsidRPr="00EB4B1F">
        <w:rPr>
          <w:rFonts w:cstheme="minorHAnsi"/>
          <w:b/>
          <w:bCs/>
          <w:lang w:val="en-GB" w:eastAsia="en-AU"/>
        </w:rPr>
        <w:t>Alt 2 - The declaration is logically invalid</w:t>
      </w:r>
    </w:p>
    <w:p w14:paraId="04FC9425" w14:textId="77777777" w:rsidR="00AB675A" w:rsidRPr="00EB4B1F" w:rsidRDefault="00AB675A" w:rsidP="003F6477">
      <w:pPr>
        <w:numPr>
          <w:ilvl w:val="0"/>
          <w:numId w:val="110"/>
        </w:numPr>
        <w:spacing w:before="60" w:after="60"/>
        <w:rPr>
          <w:rFonts w:cstheme="minorHAnsi"/>
          <w:lang w:val="en-GB" w:eastAsia="en-AU"/>
        </w:rPr>
      </w:pPr>
      <w:r w:rsidRPr="00EB4B1F">
        <w:rPr>
          <w:rFonts w:cstheme="minorHAnsi"/>
          <w:lang w:val="en-GB" w:eastAsia="en-AU"/>
        </w:rPr>
        <w:t>The process follows the core flow up to step 2</w:t>
      </w:r>
    </w:p>
    <w:p w14:paraId="68CC125A" w14:textId="77777777" w:rsidR="00AB675A" w:rsidRPr="00EB4B1F" w:rsidRDefault="00AB675A" w:rsidP="003F6477">
      <w:pPr>
        <w:numPr>
          <w:ilvl w:val="0"/>
          <w:numId w:val="110"/>
        </w:numPr>
        <w:spacing w:before="60" w:after="60"/>
        <w:rPr>
          <w:rFonts w:cstheme="minorHAnsi"/>
          <w:lang w:val="en-GB" w:eastAsia="en-AU"/>
        </w:rPr>
      </w:pPr>
      <w:r w:rsidRPr="00EB4B1F">
        <w:rPr>
          <w:rFonts w:cstheme="minorHAnsi"/>
          <w:lang w:val="en-GB" w:eastAsia="en-AU"/>
        </w:rPr>
        <w:t>The IM415 message is logically invalid (Business rules violation)</w:t>
      </w:r>
    </w:p>
    <w:p w14:paraId="77E8E866" w14:textId="36C56A7B" w:rsidR="00AB675A" w:rsidRPr="00EB4B1F" w:rsidRDefault="00AB675A" w:rsidP="003F6477">
      <w:pPr>
        <w:numPr>
          <w:ilvl w:val="0"/>
          <w:numId w:val="110"/>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IM416 rejection message to the Trader</w:t>
      </w:r>
    </w:p>
    <w:p w14:paraId="3D288BDD" w14:textId="77777777" w:rsidR="00AB675A" w:rsidRPr="00EB4B1F" w:rsidRDefault="00AB675A" w:rsidP="00AB675A">
      <w:pPr>
        <w:rPr>
          <w:rFonts w:cstheme="minorHAnsi"/>
          <w:b/>
          <w:bCs/>
          <w:lang w:val="en-GB" w:eastAsia="en-AU"/>
        </w:rPr>
      </w:pPr>
    </w:p>
    <w:p w14:paraId="578A6C09" w14:textId="77777777" w:rsidR="00AB675A" w:rsidRPr="00EB4B1F" w:rsidRDefault="00AB675A" w:rsidP="00AB675A">
      <w:pPr>
        <w:rPr>
          <w:rFonts w:cstheme="minorHAnsi"/>
          <w:b/>
          <w:bCs/>
          <w:lang w:val="en-GB" w:eastAsia="en-AU"/>
        </w:rPr>
      </w:pPr>
      <w:r w:rsidRPr="00EB4B1F">
        <w:rPr>
          <w:rFonts w:cstheme="minorHAnsi"/>
          <w:b/>
          <w:bCs/>
          <w:lang w:val="en-GB" w:eastAsia="en-AU"/>
        </w:rPr>
        <w:t xml:space="preserve">Alt 3 - Customs declaration is pre-lodged </w:t>
      </w:r>
    </w:p>
    <w:p w14:paraId="745F6B6F" w14:textId="77777777"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The process follows the core flow up to step 3</w:t>
      </w:r>
    </w:p>
    <w:p w14:paraId="0BA97D2F" w14:textId="5B59165C"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IM415V Customs Declaration Acknowledgment message to the Trader</w:t>
      </w:r>
    </w:p>
    <w:p w14:paraId="0034314B" w14:textId="77777777"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AIS receive IM432 presentation notification</w:t>
      </w:r>
    </w:p>
    <w:p w14:paraId="6D53CD14" w14:textId="77777777"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IM432 is syntactically valid</w:t>
      </w:r>
    </w:p>
    <w:p w14:paraId="42EF795E" w14:textId="77777777"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IM432 is logically valid</w:t>
      </w:r>
    </w:p>
    <w:p w14:paraId="780FF22C" w14:textId="77777777"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The IM432 message refers to an “arrived” declaration</w:t>
      </w:r>
    </w:p>
    <w:p w14:paraId="16CA78D3" w14:textId="77777777" w:rsidR="00AB675A" w:rsidRPr="00EB4B1F" w:rsidRDefault="00AB675A" w:rsidP="003F6477">
      <w:pPr>
        <w:numPr>
          <w:ilvl w:val="0"/>
          <w:numId w:val="113"/>
        </w:numPr>
        <w:spacing w:before="60" w:after="60"/>
        <w:rPr>
          <w:rFonts w:cstheme="minorHAnsi"/>
          <w:lang w:val="en-GB" w:eastAsia="en-AU"/>
        </w:rPr>
      </w:pPr>
      <w:r w:rsidRPr="00EB4B1F">
        <w:rPr>
          <w:rFonts w:cstheme="minorHAnsi"/>
          <w:lang w:val="en-GB" w:eastAsia="en-AU"/>
        </w:rPr>
        <w:t>Process continues from step 5 of the core flow</w:t>
      </w:r>
    </w:p>
    <w:p w14:paraId="7089ED6C" w14:textId="77777777" w:rsidR="00AB675A" w:rsidRPr="00EB4B1F" w:rsidRDefault="00AB675A" w:rsidP="00AB675A">
      <w:pPr>
        <w:rPr>
          <w:rFonts w:cstheme="minorHAnsi"/>
          <w:lang w:val="en-GB" w:eastAsia="en-AU"/>
        </w:rPr>
      </w:pPr>
    </w:p>
    <w:p w14:paraId="76663FF8" w14:textId="77777777" w:rsidR="00AB675A" w:rsidRPr="00EB4B1F" w:rsidRDefault="00AB675A" w:rsidP="00AB675A">
      <w:pPr>
        <w:rPr>
          <w:rFonts w:cstheme="minorHAnsi"/>
          <w:b/>
          <w:lang w:val="en-GB" w:eastAsia="en-AU"/>
        </w:rPr>
      </w:pPr>
      <w:r w:rsidRPr="00EB4B1F">
        <w:rPr>
          <w:rFonts w:cstheme="minorHAnsi"/>
          <w:b/>
          <w:lang w:val="en-GB" w:eastAsia="en-AU"/>
        </w:rPr>
        <w:t>Alt 4 - Red / orange routing and AEO status</w:t>
      </w:r>
    </w:p>
    <w:p w14:paraId="4BB0F11F" w14:textId="77777777" w:rsidR="00AB675A" w:rsidRPr="00EB4B1F" w:rsidRDefault="00AB675A" w:rsidP="003F6477">
      <w:pPr>
        <w:pStyle w:val="ListParagraph"/>
        <w:numPr>
          <w:ilvl w:val="0"/>
          <w:numId w:val="184"/>
        </w:numPr>
        <w:spacing w:before="60" w:after="60"/>
        <w:contextualSpacing/>
        <w:rPr>
          <w:rFonts w:cstheme="minorHAnsi"/>
          <w:szCs w:val="24"/>
          <w:lang w:val="en-GB" w:eastAsia="en-AU"/>
        </w:rPr>
      </w:pPr>
      <w:r w:rsidRPr="00EB4B1F">
        <w:rPr>
          <w:rFonts w:cstheme="minorHAnsi"/>
          <w:szCs w:val="24"/>
          <w:lang w:val="en-GB" w:eastAsia="en-AU"/>
        </w:rPr>
        <w:t>The process follows the Alt 3 up to step 2</w:t>
      </w:r>
    </w:p>
    <w:p w14:paraId="5E1F1EFB" w14:textId="77777777" w:rsidR="00AB675A" w:rsidRPr="00EB4B1F" w:rsidRDefault="00AB675A" w:rsidP="003F6477">
      <w:pPr>
        <w:pStyle w:val="ListParagraph"/>
        <w:numPr>
          <w:ilvl w:val="0"/>
          <w:numId w:val="184"/>
        </w:numPr>
        <w:spacing w:before="60" w:after="60"/>
        <w:contextualSpacing/>
        <w:rPr>
          <w:rFonts w:cstheme="minorHAnsi"/>
          <w:szCs w:val="24"/>
          <w:lang w:val="en-GB" w:eastAsia="en-AU"/>
        </w:rPr>
      </w:pPr>
      <w:r w:rsidRPr="00EB4B1F">
        <w:rPr>
          <w:rFonts w:cstheme="minorHAnsi"/>
          <w:szCs w:val="24"/>
          <w:lang w:val="en-GB" w:eastAsia="en-AU"/>
        </w:rPr>
        <w:t>Routing is red / orange and AEO status</w:t>
      </w:r>
    </w:p>
    <w:p w14:paraId="6AF47286" w14:textId="77777777" w:rsidR="00AB675A" w:rsidRPr="00EB4B1F" w:rsidRDefault="00AB675A" w:rsidP="003F6477">
      <w:pPr>
        <w:pStyle w:val="ListParagraph"/>
        <w:numPr>
          <w:ilvl w:val="0"/>
          <w:numId w:val="184"/>
        </w:numPr>
        <w:spacing w:before="60" w:after="60"/>
        <w:contextualSpacing/>
        <w:rPr>
          <w:rFonts w:cstheme="minorHAnsi"/>
          <w:szCs w:val="24"/>
          <w:lang w:val="en-GB" w:eastAsia="en-AU"/>
        </w:rPr>
      </w:pPr>
      <w:r w:rsidRPr="00EB4B1F">
        <w:rPr>
          <w:rFonts w:cstheme="minorHAnsi"/>
          <w:szCs w:val="24"/>
          <w:lang w:val="en-GB" w:eastAsia="en-AU"/>
        </w:rPr>
        <w:t>IM099 with declaration routing information is sent to the Trader</w:t>
      </w:r>
    </w:p>
    <w:p w14:paraId="3EDA7BBC" w14:textId="77777777" w:rsidR="00AB675A" w:rsidRPr="00EB4B1F" w:rsidRDefault="00AB675A" w:rsidP="00AB675A">
      <w:pPr>
        <w:rPr>
          <w:rFonts w:cstheme="minorHAnsi"/>
          <w:lang w:val="en-GB" w:eastAsia="en-AU"/>
        </w:rPr>
      </w:pPr>
    </w:p>
    <w:p w14:paraId="5EC9BB47" w14:textId="77777777" w:rsidR="00AB675A" w:rsidRPr="00EB4B1F" w:rsidRDefault="00AB675A" w:rsidP="00AB675A">
      <w:pPr>
        <w:rPr>
          <w:rFonts w:cstheme="minorHAnsi"/>
          <w:b/>
          <w:lang w:val="en-GB" w:eastAsia="en-AU"/>
        </w:rPr>
      </w:pPr>
      <w:r w:rsidRPr="00EB4B1F">
        <w:rPr>
          <w:rFonts w:cstheme="minorHAnsi"/>
          <w:b/>
          <w:lang w:val="en-GB" w:eastAsia="en-AU"/>
        </w:rPr>
        <w:t>Alt 5 – Timer for presentation notification is expired</w:t>
      </w:r>
    </w:p>
    <w:p w14:paraId="7C2286C7" w14:textId="77777777" w:rsidR="00AB675A" w:rsidRPr="00EB4B1F" w:rsidRDefault="00AB675A" w:rsidP="003F6477">
      <w:pPr>
        <w:pStyle w:val="ListParagraph"/>
        <w:numPr>
          <w:ilvl w:val="0"/>
          <w:numId w:val="185"/>
        </w:numPr>
        <w:spacing w:before="60" w:after="60"/>
        <w:contextualSpacing/>
        <w:rPr>
          <w:rFonts w:cstheme="minorHAnsi"/>
          <w:szCs w:val="24"/>
          <w:lang w:val="en-GB" w:eastAsia="en-AU"/>
        </w:rPr>
      </w:pPr>
      <w:r w:rsidRPr="00EB4B1F">
        <w:rPr>
          <w:rFonts w:cstheme="minorHAnsi"/>
          <w:szCs w:val="24"/>
          <w:lang w:val="en-GB" w:eastAsia="en-AU"/>
        </w:rPr>
        <w:t>The process follows the Alt 3 up to step 2</w:t>
      </w:r>
    </w:p>
    <w:p w14:paraId="53998763" w14:textId="77777777" w:rsidR="00AB675A" w:rsidRPr="00EB4B1F" w:rsidRDefault="00AB675A" w:rsidP="003F6477">
      <w:pPr>
        <w:pStyle w:val="ListParagraph"/>
        <w:numPr>
          <w:ilvl w:val="0"/>
          <w:numId w:val="185"/>
        </w:numPr>
        <w:spacing w:before="60" w:after="60"/>
        <w:contextualSpacing/>
        <w:rPr>
          <w:rFonts w:cstheme="minorHAnsi"/>
          <w:szCs w:val="24"/>
          <w:lang w:val="en-GB" w:eastAsia="en-AU"/>
        </w:rPr>
      </w:pPr>
      <w:r w:rsidRPr="00EB4B1F">
        <w:rPr>
          <w:rFonts w:cstheme="minorHAnsi"/>
          <w:szCs w:val="24"/>
          <w:lang w:val="en-GB" w:eastAsia="en-AU"/>
        </w:rPr>
        <w:lastRenderedPageBreak/>
        <w:t>The timer for presentation notification is expired</w:t>
      </w:r>
    </w:p>
    <w:p w14:paraId="43EBCDFC" w14:textId="77777777" w:rsidR="00AB675A" w:rsidRPr="00EB4B1F" w:rsidRDefault="00AB675A" w:rsidP="003F6477">
      <w:pPr>
        <w:pStyle w:val="ListParagraph"/>
        <w:numPr>
          <w:ilvl w:val="0"/>
          <w:numId w:val="185"/>
        </w:numPr>
        <w:spacing w:before="60" w:after="60"/>
        <w:contextualSpacing/>
        <w:rPr>
          <w:rFonts w:cstheme="minorHAnsi"/>
          <w:szCs w:val="24"/>
          <w:lang w:val="en-GB" w:eastAsia="en-AU"/>
        </w:rPr>
      </w:pPr>
      <w:r w:rsidRPr="00EB4B1F">
        <w:rPr>
          <w:rFonts w:cstheme="minorHAnsi"/>
          <w:szCs w:val="24"/>
          <w:lang w:val="en-GB" w:eastAsia="en-AU"/>
        </w:rPr>
        <w:t>IM451 Release rejection is sent to the Trader</w:t>
      </w:r>
    </w:p>
    <w:p w14:paraId="484A2166" w14:textId="77777777" w:rsidR="00AB675A" w:rsidRPr="00EB4B1F" w:rsidRDefault="00AB675A" w:rsidP="00AB675A">
      <w:pPr>
        <w:rPr>
          <w:rFonts w:cstheme="minorHAnsi"/>
          <w:b/>
          <w:bCs/>
          <w:lang w:val="en-GB" w:eastAsia="en-AU"/>
        </w:rPr>
      </w:pPr>
    </w:p>
    <w:p w14:paraId="5EF032A0" w14:textId="77777777" w:rsidR="00AB675A" w:rsidRPr="00EB4B1F" w:rsidRDefault="00AB675A" w:rsidP="00AB675A">
      <w:pPr>
        <w:rPr>
          <w:rFonts w:cstheme="minorHAnsi"/>
          <w:b/>
          <w:bCs/>
          <w:lang w:val="en-GB" w:eastAsia="en-AU"/>
        </w:rPr>
      </w:pPr>
      <w:r w:rsidRPr="00EB4B1F">
        <w:rPr>
          <w:rFonts w:cstheme="minorHAnsi"/>
          <w:b/>
          <w:bCs/>
          <w:lang w:val="en-GB" w:eastAsia="en-AU"/>
        </w:rPr>
        <w:t>Alt 6 - The presentation notification is syntactically invalid</w:t>
      </w:r>
    </w:p>
    <w:p w14:paraId="3FD30588" w14:textId="77777777" w:rsidR="00AB675A" w:rsidRPr="00EB4B1F" w:rsidRDefault="00AB675A" w:rsidP="003F6477">
      <w:pPr>
        <w:numPr>
          <w:ilvl w:val="0"/>
          <w:numId w:val="111"/>
        </w:numPr>
        <w:spacing w:before="60" w:after="60"/>
        <w:rPr>
          <w:rFonts w:cstheme="minorHAnsi"/>
          <w:lang w:val="en-GB" w:eastAsia="en-AU"/>
        </w:rPr>
      </w:pPr>
      <w:r w:rsidRPr="00EB4B1F">
        <w:rPr>
          <w:rFonts w:cstheme="minorHAnsi"/>
          <w:lang w:val="en-GB" w:eastAsia="en-AU"/>
        </w:rPr>
        <w:t>The process follows the Alt 3 up to step 3</w:t>
      </w:r>
    </w:p>
    <w:p w14:paraId="1D881158" w14:textId="77777777" w:rsidR="00AB675A" w:rsidRPr="00EB4B1F" w:rsidRDefault="00AB675A" w:rsidP="003F6477">
      <w:pPr>
        <w:numPr>
          <w:ilvl w:val="0"/>
          <w:numId w:val="111"/>
        </w:numPr>
        <w:spacing w:before="60" w:after="60"/>
        <w:rPr>
          <w:rFonts w:cstheme="minorHAnsi"/>
          <w:lang w:val="en-GB" w:eastAsia="en-AU"/>
        </w:rPr>
      </w:pPr>
      <w:r w:rsidRPr="00EB4B1F">
        <w:rPr>
          <w:rFonts w:cstheme="minorHAnsi"/>
          <w:lang w:val="en-GB" w:eastAsia="en-AU"/>
        </w:rPr>
        <w:t>The IM432 message is syntactically invalid</w:t>
      </w:r>
    </w:p>
    <w:p w14:paraId="080E15C5" w14:textId="722D10DC" w:rsidR="00AB675A" w:rsidRPr="00EB4B1F" w:rsidRDefault="00AB675A" w:rsidP="003F6477">
      <w:pPr>
        <w:numPr>
          <w:ilvl w:val="0"/>
          <w:numId w:val="111"/>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IM917 Syntax Error Notification message to the Trader</w:t>
      </w:r>
    </w:p>
    <w:p w14:paraId="1F65CDE8" w14:textId="77777777" w:rsidR="00AB675A" w:rsidRPr="00EB4B1F" w:rsidRDefault="00AB675A" w:rsidP="00AB675A">
      <w:pPr>
        <w:ind w:left="360"/>
        <w:rPr>
          <w:rFonts w:cstheme="minorHAnsi"/>
          <w:lang w:val="en-GB" w:eastAsia="en-AU"/>
        </w:rPr>
      </w:pPr>
    </w:p>
    <w:p w14:paraId="1F98FE9F" w14:textId="77777777" w:rsidR="00AB675A" w:rsidRPr="00EB4B1F" w:rsidRDefault="00AB675A" w:rsidP="00AB675A">
      <w:pPr>
        <w:rPr>
          <w:rFonts w:cstheme="minorHAnsi"/>
          <w:b/>
          <w:bCs/>
          <w:lang w:val="en-GB" w:eastAsia="en-AU"/>
        </w:rPr>
      </w:pPr>
      <w:r w:rsidRPr="00EB4B1F">
        <w:rPr>
          <w:rFonts w:cstheme="minorHAnsi"/>
          <w:b/>
          <w:bCs/>
          <w:lang w:val="en-GB" w:eastAsia="en-AU"/>
        </w:rPr>
        <w:t>Alt 7 – The presentation notification is logically invalid</w:t>
      </w:r>
    </w:p>
    <w:p w14:paraId="4B6CDC39" w14:textId="77777777" w:rsidR="00AB675A" w:rsidRPr="00EB4B1F" w:rsidRDefault="00AB675A" w:rsidP="003F6477">
      <w:pPr>
        <w:numPr>
          <w:ilvl w:val="0"/>
          <w:numId w:val="112"/>
        </w:numPr>
        <w:spacing w:before="60" w:after="60"/>
        <w:rPr>
          <w:rFonts w:cstheme="minorHAnsi"/>
          <w:lang w:val="en-GB" w:eastAsia="en-AU"/>
        </w:rPr>
      </w:pPr>
      <w:r w:rsidRPr="00EB4B1F">
        <w:rPr>
          <w:rFonts w:cstheme="minorHAnsi"/>
          <w:lang w:val="en-GB" w:eastAsia="en-AU"/>
        </w:rPr>
        <w:t>The process follows the Alt 3 up to step 4</w:t>
      </w:r>
    </w:p>
    <w:p w14:paraId="2A4954F8" w14:textId="77777777" w:rsidR="00AB675A" w:rsidRPr="00EB4B1F" w:rsidRDefault="00AB675A" w:rsidP="003F6477">
      <w:pPr>
        <w:numPr>
          <w:ilvl w:val="0"/>
          <w:numId w:val="112"/>
        </w:numPr>
        <w:spacing w:before="60" w:after="60"/>
        <w:rPr>
          <w:rFonts w:cstheme="minorHAnsi"/>
          <w:lang w:val="en-GB" w:eastAsia="en-AU"/>
        </w:rPr>
      </w:pPr>
      <w:r w:rsidRPr="00EB4B1F">
        <w:rPr>
          <w:rFonts w:cstheme="minorHAnsi"/>
          <w:lang w:val="en-GB" w:eastAsia="en-AU"/>
        </w:rPr>
        <w:t>The message is logically invalid (Business rules violation)</w:t>
      </w:r>
    </w:p>
    <w:p w14:paraId="5A4D74E6" w14:textId="2285637F" w:rsidR="00AB675A" w:rsidRPr="00EB4B1F" w:rsidRDefault="00AB675A" w:rsidP="003F6477">
      <w:pPr>
        <w:numPr>
          <w:ilvl w:val="0"/>
          <w:numId w:val="112"/>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IM433 rejection message to the Trader</w:t>
      </w:r>
    </w:p>
    <w:p w14:paraId="688A8E58" w14:textId="77777777" w:rsidR="00AB675A" w:rsidRPr="00EB4B1F" w:rsidRDefault="00AB675A" w:rsidP="00AB675A">
      <w:pPr>
        <w:rPr>
          <w:rFonts w:cstheme="minorHAnsi"/>
          <w:lang w:val="en-GB" w:eastAsia="en-AU"/>
        </w:rPr>
      </w:pPr>
    </w:p>
    <w:p w14:paraId="2683AA4D" w14:textId="77777777" w:rsidR="00AB675A" w:rsidRPr="00EB4B1F" w:rsidRDefault="00AB675A" w:rsidP="00AB675A">
      <w:pPr>
        <w:rPr>
          <w:rFonts w:cstheme="minorHAnsi"/>
          <w:b/>
          <w:lang w:val="en-GB" w:eastAsia="en-AU"/>
        </w:rPr>
      </w:pPr>
      <w:r w:rsidRPr="00EB4B1F">
        <w:rPr>
          <w:rFonts w:cstheme="minorHAnsi"/>
          <w:b/>
          <w:lang w:val="en-GB" w:eastAsia="en-AU"/>
        </w:rPr>
        <w:t>Alt 8 - IM432 refers to a “non-arrived” declaration</w:t>
      </w:r>
    </w:p>
    <w:p w14:paraId="242907C4" w14:textId="77777777" w:rsidR="00AB675A" w:rsidRPr="00EB4B1F" w:rsidRDefault="00AB675A" w:rsidP="003F6477">
      <w:pPr>
        <w:pStyle w:val="ListParagraph"/>
        <w:numPr>
          <w:ilvl w:val="0"/>
          <w:numId w:val="183"/>
        </w:numPr>
        <w:spacing w:before="60" w:after="60"/>
        <w:contextualSpacing/>
        <w:rPr>
          <w:rFonts w:cstheme="minorHAnsi"/>
          <w:szCs w:val="24"/>
          <w:lang w:val="en-GB" w:eastAsia="en-AU"/>
        </w:rPr>
      </w:pPr>
      <w:r w:rsidRPr="00EB4B1F">
        <w:rPr>
          <w:rFonts w:cstheme="minorHAnsi"/>
          <w:szCs w:val="24"/>
          <w:lang w:val="en-GB" w:eastAsia="en-AU"/>
        </w:rPr>
        <w:t>The process follows the Alt 3 up to step 5</w:t>
      </w:r>
    </w:p>
    <w:p w14:paraId="551BC218" w14:textId="77777777" w:rsidR="00AB675A" w:rsidRPr="00EB4B1F" w:rsidRDefault="00AB675A" w:rsidP="003F6477">
      <w:pPr>
        <w:pStyle w:val="ListParagraph"/>
        <w:numPr>
          <w:ilvl w:val="0"/>
          <w:numId w:val="183"/>
        </w:numPr>
        <w:spacing w:before="60" w:after="60"/>
        <w:contextualSpacing/>
        <w:rPr>
          <w:rFonts w:cstheme="minorHAnsi"/>
          <w:szCs w:val="24"/>
          <w:lang w:val="en-GB" w:eastAsia="en-AU"/>
        </w:rPr>
      </w:pPr>
      <w:r w:rsidRPr="00EB4B1F">
        <w:rPr>
          <w:rFonts w:cstheme="minorHAnsi"/>
          <w:szCs w:val="24"/>
          <w:lang w:val="en-GB" w:eastAsia="en-AU"/>
        </w:rPr>
        <w:t>IM432 refers to a “non-arrived” declaration</w:t>
      </w:r>
    </w:p>
    <w:p w14:paraId="24F1EF08" w14:textId="23F2B41C" w:rsidR="00AB675A" w:rsidRPr="00EB4B1F" w:rsidRDefault="00AB675A" w:rsidP="003F6477">
      <w:pPr>
        <w:numPr>
          <w:ilvl w:val="0"/>
          <w:numId w:val="183"/>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IM433 rejection message to the Trader</w:t>
      </w:r>
    </w:p>
    <w:p w14:paraId="706BD75A" w14:textId="77777777" w:rsidR="00AB675A" w:rsidRPr="00EB4B1F" w:rsidRDefault="00AB675A" w:rsidP="00AB675A">
      <w:pPr>
        <w:rPr>
          <w:rFonts w:cstheme="minorHAnsi"/>
          <w:b/>
          <w:bCs/>
          <w:lang w:val="en-GB" w:eastAsia="en-AU"/>
        </w:rPr>
      </w:pPr>
    </w:p>
    <w:p w14:paraId="7431828A" w14:textId="77777777" w:rsidR="00AB675A" w:rsidRPr="00EB4B1F" w:rsidRDefault="00AB675A" w:rsidP="00AB675A">
      <w:pPr>
        <w:rPr>
          <w:rFonts w:cstheme="minorHAnsi"/>
          <w:b/>
          <w:bCs/>
          <w:lang w:val="en-GB" w:eastAsia="en-AU"/>
        </w:rPr>
      </w:pPr>
      <w:r w:rsidRPr="00EB4B1F">
        <w:rPr>
          <w:rFonts w:cstheme="minorHAnsi"/>
          <w:b/>
          <w:bCs/>
          <w:lang w:val="en-GB" w:eastAsia="en-AU"/>
        </w:rPr>
        <w:t>Alt 9 – RED/ORANGE Routing</w:t>
      </w:r>
    </w:p>
    <w:p w14:paraId="2A69E93C" w14:textId="77777777" w:rsidR="00AB675A" w:rsidRPr="00EB4B1F" w:rsidRDefault="00AB675A" w:rsidP="003F6477">
      <w:pPr>
        <w:numPr>
          <w:ilvl w:val="0"/>
          <w:numId w:val="114"/>
        </w:numPr>
        <w:spacing w:before="60" w:after="60"/>
        <w:rPr>
          <w:rFonts w:cstheme="minorHAnsi"/>
          <w:lang w:val="en-GB" w:eastAsia="en-AU"/>
        </w:rPr>
      </w:pPr>
      <w:r w:rsidRPr="00EB4B1F">
        <w:rPr>
          <w:rFonts w:cstheme="minorHAnsi"/>
          <w:lang w:val="en-GB" w:eastAsia="en-AU"/>
        </w:rPr>
        <w:t>The process follows the core flow up to step 5</w:t>
      </w:r>
    </w:p>
    <w:p w14:paraId="3C257B70" w14:textId="77777777" w:rsidR="00AB675A" w:rsidRPr="00EB4B1F" w:rsidRDefault="00AB675A" w:rsidP="003F6477">
      <w:pPr>
        <w:numPr>
          <w:ilvl w:val="0"/>
          <w:numId w:val="114"/>
        </w:numPr>
        <w:spacing w:before="60" w:after="60"/>
        <w:rPr>
          <w:rFonts w:cstheme="minorHAnsi"/>
          <w:lang w:val="en-GB" w:eastAsia="en-AU"/>
        </w:rPr>
      </w:pPr>
      <w:r w:rsidRPr="00EB4B1F">
        <w:rPr>
          <w:rFonts w:cstheme="minorHAnsi"/>
          <w:lang w:val="en-GB" w:eastAsia="en-AU"/>
        </w:rPr>
        <w:t>The Declaration is Red/Orange routed</w:t>
      </w:r>
    </w:p>
    <w:p w14:paraId="04FD4CF6" w14:textId="6E3ABF11" w:rsidR="00AB675A" w:rsidRPr="00EB4B1F" w:rsidRDefault="00AB675A" w:rsidP="003F6477">
      <w:pPr>
        <w:numPr>
          <w:ilvl w:val="0"/>
          <w:numId w:val="114"/>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IM460 Control Notice message to the Trader</w:t>
      </w:r>
    </w:p>
    <w:p w14:paraId="047E219C" w14:textId="77777777" w:rsidR="00AB675A" w:rsidRPr="00EB4B1F" w:rsidRDefault="00AB675A" w:rsidP="00AB675A">
      <w:pPr>
        <w:rPr>
          <w:rFonts w:cstheme="minorHAnsi"/>
          <w:lang w:val="en-GB" w:eastAsia="en-AU"/>
        </w:rPr>
      </w:pPr>
    </w:p>
    <w:p w14:paraId="75DBFF89" w14:textId="77777777" w:rsidR="00AB675A" w:rsidRPr="00EB4B1F" w:rsidRDefault="00AB675A" w:rsidP="00AB675A">
      <w:pPr>
        <w:rPr>
          <w:rFonts w:cstheme="minorHAnsi"/>
          <w:b/>
          <w:lang w:val="en-GB" w:eastAsia="en-AU"/>
        </w:rPr>
      </w:pPr>
      <w:r w:rsidRPr="00EB4B1F">
        <w:rPr>
          <w:rFonts w:cstheme="minorHAnsi"/>
          <w:b/>
          <w:lang w:val="en-GB" w:eastAsia="en-AU"/>
        </w:rPr>
        <w:t>Alt 10 – CERTEX Certificate not finalised</w:t>
      </w:r>
      <w:r w:rsidRPr="00EB4B1F">
        <w:rPr>
          <w:rFonts w:cstheme="minorHAnsi"/>
          <w:lang w:val="en-GB" w:eastAsia="en-AU"/>
        </w:rPr>
        <w:t xml:space="preserve"> </w:t>
      </w:r>
      <w:r w:rsidRPr="00EB4B1F">
        <w:rPr>
          <w:rFonts w:cstheme="minorHAnsi"/>
          <w:b/>
          <w:lang w:val="en-GB" w:eastAsia="en-AU"/>
        </w:rPr>
        <w:t>or under review</w:t>
      </w:r>
    </w:p>
    <w:p w14:paraId="13E72EDF" w14:textId="77777777" w:rsidR="00AB675A" w:rsidRPr="00EB4B1F" w:rsidRDefault="00AB675A" w:rsidP="003F6477">
      <w:pPr>
        <w:pStyle w:val="ListParagraph"/>
        <w:numPr>
          <w:ilvl w:val="0"/>
          <w:numId w:val="186"/>
        </w:numPr>
        <w:spacing w:before="60" w:after="60"/>
        <w:contextualSpacing/>
        <w:rPr>
          <w:rFonts w:cstheme="minorHAnsi"/>
          <w:szCs w:val="24"/>
          <w:lang w:val="en-GB" w:eastAsia="en-AU"/>
        </w:rPr>
      </w:pPr>
      <w:r w:rsidRPr="00EB4B1F">
        <w:rPr>
          <w:rFonts w:cstheme="minorHAnsi"/>
          <w:szCs w:val="24"/>
          <w:lang w:val="en-GB" w:eastAsia="en-AU"/>
        </w:rPr>
        <w:t>The process follows the core flow up to step 6</w:t>
      </w:r>
    </w:p>
    <w:p w14:paraId="26FDDD7B" w14:textId="77777777" w:rsidR="00AB675A" w:rsidRPr="00EB4B1F" w:rsidRDefault="00AB675A" w:rsidP="003F6477">
      <w:pPr>
        <w:pStyle w:val="ListParagraph"/>
        <w:numPr>
          <w:ilvl w:val="0"/>
          <w:numId w:val="186"/>
        </w:numPr>
        <w:spacing w:before="60" w:after="60"/>
        <w:contextualSpacing/>
        <w:rPr>
          <w:rFonts w:cstheme="minorHAnsi"/>
          <w:szCs w:val="24"/>
          <w:lang w:val="en-GB" w:eastAsia="en-AU"/>
        </w:rPr>
      </w:pPr>
      <w:r w:rsidRPr="00EB4B1F">
        <w:rPr>
          <w:rFonts w:cstheme="minorHAnsi"/>
          <w:szCs w:val="24"/>
          <w:lang w:val="en-GB" w:eastAsia="en-AU"/>
        </w:rPr>
        <w:t>CERTEX certificate is not finalised</w:t>
      </w:r>
    </w:p>
    <w:p w14:paraId="7426818F" w14:textId="77777777" w:rsidR="00AB675A" w:rsidRPr="00EB4B1F" w:rsidRDefault="00AB675A" w:rsidP="003F6477">
      <w:pPr>
        <w:pStyle w:val="ListParagraph"/>
        <w:numPr>
          <w:ilvl w:val="0"/>
          <w:numId w:val="186"/>
        </w:numPr>
        <w:spacing w:before="60" w:after="60"/>
        <w:contextualSpacing/>
        <w:rPr>
          <w:rFonts w:cstheme="minorHAnsi"/>
          <w:szCs w:val="24"/>
          <w:lang w:val="en-GB" w:eastAsia="en-AU"/>
        </w:rPr>
      </w:pPr>
      <w:r w:rsidRPr="00EB4B1F">
        <w:rPr>
          <w:rFonts w:cstheme="minorHAnsi"/>
          <w:szCs w:val="24"/>
          <w:lang w:val="en-GB" w:eastAsia="en-AU"/>
        </w:rPr>
        <w:lastRenderedPageBreak/>
        <w:t>AIS sends IM099 – “</w:t>
      </w:r>
      <w:r>
        <w:rPr>
          <w:rFonts w:cstheme="minorHAnsi"/>
          <w:szCs w:val="24"/>
          <w:lang w:val="en-GB" w:eastAsia="en-AU"/>
        </w:rPr>
        <w:t>Declaration under CERTEX verification</w:t>
      </w:r>
      <w:r w:rsidRPr="00EB4B1F">
        <w:rPr>
          <w:rFonts w:cstheme="minorHAnsi"/>
          <w:szCs w:val="24"/>
          <w:lang w:val="en-GB" w:eastAsia="en-AU"/>
        </w:rPr>
        <w:t>” message to the Trader</w:t>
      </w:r>
    </w:p>
    <w:p w14:paraId="04454EE7" w14:textId="77777777" w:rsidR="00AB675A" w:rsidRPr="00EB4B1F" w:rsidRDefault="00AB675A" w:rsidP="00AB675A">
      <w:pPr>
        <w:rPr>
          <w:rFonts w:cstheme="minorHAnsi"/>
          <w:b/>
          <w:bCs/>
          <w:lang w:val="en-GB" w:eastAsia="en-AU"/>
        </w:rPr>
      </w:pPr>
    </w:p>
    <w:p w14:paraId="71F0A272" w14:textId="77777777" w:rsidR="00AB675A" w:rsidRPr="00EB4B1F" w:rsidRDefault="00AB675A" w:rsidP="00AB675A">
      <w:pPr>
        <w:rPr>
          <w:rFonts w:cstheme="minorHAnsi"/>
          <w:b/>
          <w:bCs/>
          <w:lang w:val="en-GB" w:eastAsia="en-AU"/>
        </w:rPr>
      </w:pPr>
      <w:r w:rsidRPr="00EB4B1F">
        <w:rPr>
          <w:rFonts w:cstheme="minorHAnsi"/>
          <w:b/>
          <w:bCs/>
          <w:lang w:val="en-GB" w:eastAsia="en-AU"/>
        </w:rPr>
        <w:t>Alt 11 - Decision to release the Goods - Entry Refused</w:t>
      </w:r>
    </w:p>
    <w:p w14:paraId="3794E7E6" w14:textId="77777777" w:rsidR="00AB675A" w:rsidRPr="00EB4B1F" w:rsidRDefault="00AB675A" w:rsidP="003F6477">
      <w:pPr>
        <w:numPr>
          <w:ilvl w:val="0"/>
          <w:numId w:val="115"/>
        </w:numPr>
        <w:spacing w:before="60" w:after="60"/>
        <w:rPr>
          <w:rFonts w:cstheme="minorHAnsi"/>
          <w:lang w:val="en-GB" w:eastAsia="en-AU"/>
        </w:rPr>
      </w:pPr>
      <w:r w:rsidRPr="00EB4B1F">
        <w:rPr>
          <w:rFonts w:cstheme="minorHAnsi"/>
          <w:lang w:val="en-GB" w:eastAsia="en-AU"/>
        </w:rPr>
        <w:t>The process follows the Alt 9 to step 3</w:t>
      </w:r>
    </w:p>
    <w:p w14:paraId="66913F64" w14:textId="77777777" w:rsidR="00AB675A" w:rsidRPr="00EB4B1F" w:rsidRDefault="00AB675A" w:rsidP="003F6477">
      <w:pPr>
        <w:numPr>
          <w:ilvl w:val="0"/>
          <w:numId w:val="115"/>
        </w:numPr>
        <w:spacing w:before="60" w:after="60"/>
        <w:rPr>
          <w:rFonts w:cstheme="minorHAnsi"/>
          <w:lang w:val="en-GB" w:eastAsia="en-AU"/>
        </w:rPr>
      </w:pPr>
      <w:r w:rsidRPr="00EB4B1F">
        <w:rPr>
          <w:rFonts w:cstheme="minorHAnsi"/>
          <w:lang w:val="en-GB" w:eastAsia="en-AU"/>
        </w:rPr>
        <w:t>The Goods cannot be released</w:t>
      </w:r>
    </w:p>
    <w:p w14:paraId="6D39BB30" w14:textId="3A0A1548" w:rsidR="00AB675A" w:rsidRPr="00EB4B1F" w:rsidRDefault="00AB675A" w:rsidP="003F6477">
      <w:pPr>
        <w:numPr>
          <w:ilvl w:val="0"/>
          <w:numId w:val="115"/>
        </w:numPr>
        <w:spacing w:before="60" w:after="60"/>
        <w:rPr>
          <w:rFonts w:cstheme="minorHAnsi"/>
          <w:lang w:val="en-GB" w:eastAsia="en-AU"/>
        </w:rPr>
      </w:pPr>
      <w:r w:rsidRPr="00EB4B1F">
        <w:rPr>
          <w:rFonts w:cstheme="minorHAnsi"/>
          <w:lang w:val="en-GB" w:eastAsia="en-AU"/>
        </w:rPr>
        <w:t xml:space="preserve">AIS </w:t>
      </w:r>
      <w:r w:rsidR="007C1C80">
        <w:rPr>
          <w:rFonts w:cstheme="minorHAnsi"/>
          <w:lang w:val="en-GB" w:eastAsia="en-AU"/>
        </w:rPr>
        <w:t>sends</w:t>
      </w:r>
      <w:r w:rsidRPr="00EB4B1F">
        <w:rPr>
          <w:rFonts w:cstheme="minorHAnsi"/>
          <w:lang w:val="en-GB" w:eastAsia="en-AU"/>
        </w:rPr>
        <w:t xml:space="preserve"> an IM451 release rejection message to the Trader</w:t>
      </w:r>
    </w:p>
    <w:p w14:paraId="5ACF14CD" w14:textId="77777777" w:rsidR="00AB675A" w:rsidRPr="00EB4B1F" w:rsidRDefault="00AB675A" w:rsidP="00AB675A">
      <w:pPr>
        <w:rPr>
          <w:rFonts w:cstheme="minorHAnsi"/>
          <w:b/>
          <w:bCs/>
          <w:lang w:val="en-GB" w:eastAsia="en-AU"/>
        </w:rPr>
      </w:pPr>
    </w:p>
    <w:p w14:paraId="555DD9C2" w14:textId="77777777" w:rsidR="00AB675A" w:rsidRPr="00EB4B1F" w:rsidRDefault="00AB675A" w:rsidP="00AB675A">
      <w:pPr>
        <w:rPr>
          <w:rFonts w:cstheme="minorHAnsi"/>
          <w:b/>
          <w:bCs/>
          <w:lang w:val="en-GB" w:eastAsia="en-AU"/>
        </w:rPr>
      </w:pPr>
      <w:r w:rsidRPr="00EB4B1F">
        <w:rPr>
          <w:rFonts w:cstheme="minorHAnsi"/>
          <w:b/>
          <w:bCs/>
          <w:lang w:val="en-GB" w:eastAsia="en-AU"/>
        </w:rPr>
        <w:t>Alt 11 - Insufficient funds</w:t>
      </w:r>
    </w:p>
    <w:p w14:paraId="0C77C6CA" w14:textId="77777777" w:rsidR="00AB675A" w:rsidRPr="00EB4B1F" w:rsidRDefault="00AB675A" w:rsidP="003F6477">
      <w:pPr>
        <w:numPr>
          <w:ilvl w:val="0"/>
          <w:numId w:val="140"/>
        </w:numPr>
        <w:spacing w:before="60" w:after="60"/>
        <w:rPr>
          <w:rFonts w:cstheme="minorHAnsi"/>
          <w:lang w:val="en-GB" w:eastAsia="en-AU"/>
        </w:rPr>
      </w:pPr>
      <w:r w:rsidRPr="00EB4B1F">
        <w:rPr>
          <w:rFonts w:cstheme="minorHAnsi"/>
          <w:lang w:val="en-GB" w:eastAsia="en-AU"/>
        </w:rPr>
        <w:t>The process follows the core flow up to step 6</w:t>
      </w:r>
    </w:p>
    <w:p w14:paraId="6A11E8A8" w14:textId="77777777" w:rsidR="00AB675A" w:rsidRPr="00EB4B1F" w:rsidRDefault="00AB675A" w:rsidP="003F6477">
      <w:pPr>
        <w:numPr>
          <w:ilvl w:val="0"/>
          <w:numId w:val="140"/>
        </w:numPr>
        <w:spacing w:before="60" w:after="60"/>
        <w:rPr>
          <w:rFonts w:cstheme="minorHAnsi"/>
          <w:lang w:val="en-GB" w:eastAsia="en-AU"/>
        </w:rPr>
      </w:pPr>
      <w:r w:rsidRPr="00EB4B1F">
        <w:rPr>
          <w:rFonts w:cstheme="minorHAnsi"/>
          <w:lang w:val="en-GB" w:eastAsia="en-AU"/>
        </w:rPr>
        <w:t>Customs debt is due, Trader’s account has insufficient funds</w:t>
      </w:r>
    </w:p>
    <w:p w14:paraId="4C17547D" w14:textId="77777777" w:rsidR="00AB675A" w:rsidRPr="00EB4B1F" w:rsidRDefault="00AB675A" w:rsidP="003F6477">
      <w:pPr>
        <w:numPr>
          <w:ilvl w:val="0"/>
          <w:numId w:val="140"/>
        </w:numPr>
        <w:spacing w:before="60" w:after="60"/>
        <w:rPr>
          <w:rFonts w:cstheme="minorHAnsi"/>
          <w:lang w:val="en-GB" w:eastAsia="en-AU"/>
        </w:rPr>
      </w:pPr>
      <w:r w:rsidRPr="00EB4B1F">
        <w:rPr>
          <w:rFonts w:cstheme="minorHAnsi"/>
          <w:lang w:val="en-GB" w:eastAsia="en-AU"/>
        </w:rPr>
        <w:t>AIS sends an IM099 “insufficient funds” information message to the Trader</w:t>
      </w:r>
    </w:p>
    <w:p w14:paraId="361128FC" w14:textId="77777777" w:rsidR="00AB675A" w:rsidRPr="00EB4B1F" w:rsidRDefault="00AB675A" w:rsidP="00AB675A">
      <w:pPr>
        <w:ind w:left="360"/>
        <w:rPr>
          <w:rFonts w:cstheme="minorHAnsi"/>
          <w:highlight w:val="yellow"/>
          <w:lang w:val="en-GB"/>
        </w:rPr>
      </w:pPr>
    </w:p>
    <w:p w14:paraId="4B5E22C3" w14:textId="77777777" w:rsidR="00AB675A" w:rsidRPr="00EB4B1F" w:rsidRDefault="00AB675A" w:rsidP="00AB675A">
      <w:pPr>
        <w:rPr>
          <w:rFonts w:cstheme="minorHAnsi"/>
          <w:b/>
          <w:bCs/>
          <w:lang w:val="en-GB" w:eastAsia="en-AU"/>
        </w:rPr>
      </w:pPr>
      <w:r w:rsidRPr="00EB4B1F">
        <w:rPr>
          <w:rFonts w:cstheme="minorHAnsi"/>
          <w:b/>
          <w:bCs/>
          <w:lang w:val="en-GB" w:eastAsia="en-AU"/>
        </w:rPr>
        <w:t>Alt 12 - Timer for payment expired</w:t>
      </w:r>
    </w:p>
    <w:p w14:paraId="75687D29" w14:textId="77777777" w:rsidR="00AB675A" w:rsidRPr="00EB4B1F" w:rsidRDefault="00AB675A" w:rsidP="003F6477">
      <w:pPr>
        <w:numPr>
          <w:ilvl w:val="0"/>
          <w:numId w:val="141"/>
        </w:numPr>
        <w:spacing w:before="60" w:after="60"/>
        <w:rPr>
          <w:rFonts w:cstheme="minorHAnsi"/>
          <w:lang w:val="en-GB" w:eastAsia="en-AU"/>
        </w:rPr>
      </w:pPr>
      <w:r w:rsidRPr="00EB4B1F">
        <w:rPr>
          <w:rFonts w:cstheme="minorHAnsi"/>
          <w:lang w:val="en-GB" w:eastAsia="en-AU"/>
        </w:rPr>
        <w:t>The process follows the Alt 11 up to step 3</w:t>
      </w:r>
    </w:p>
    <w:p w14:paraId="4496846E" w14:textId="77777777" w:rsidR="00AB675A" w:rsidRPr="00EB4B1F" w:rsidRDefault="00AB675A" w:rsidP="003F6477">
      <w:pPr>
        <w:numPr>
          <w:ilvl w:val="0"/>
          <w:numId w:val="141"/>
        </w:numPr>
        <w:spacing w:before="60" w:after="60"/>
        <w:rPr>
          <w:rFonts w:cstheme="minorHAnsi"/>
          <w:lang w:val="en-GB" w:eastAsia="en-AU"/>
        </w:rPr>
      </w:pPr>
      <w:r w:rsidRPr="00EB4B1F">
        <w:rPr>
          <w:rFonts w:cstheme="minorHAnsi"/>
          <w:lang w:val="en-GB" w:eastAsia="en-AU"/>
        </w:rPr>
        <w:t xml:space="preserve">Trader has failed to fulfil their financial obligation to within a specified time-limit </w:t>
      </w:r>
    </w:p>
    <w:p w14:paraId="5D635796" w14:textId="77777777" w:rsidR="00AB675A" w:rsidRPr="00EB4B1F" w:rsidRDefault="00AB675A" w:rsidP="003F6477">
      <w:pPr>
        <w:numPr>
          <w:ilvl w:val="0"/>
          <w:numId w:val="141"/>
        </w:numPr>
        <w:spacing w:before="60" w:after="60"/>
        <w:rPr>
          <w:rFonts w:cstheme="minorHAnsi"/>
          <w:lang w:val="en-GB" w:eastAsia="en-AU"/>
        </w:rPr>
      </w:pPr>
      <w:r w:rsidRPr="00EB4B1F">
        <w:rPr>
          <w:rFonts w:cstheme="minorHAnsi"/>
          <w:lang w:val="en-GB" w:eastAsia="en-AU"/>
        </w:rPr>
        <w:t xml:space="preserve">AIS sends an IM451 </w:t>
      </w:r>
      <w:r w:rsidRPr="00EB4B1F">
        <w:rPr>
          <w:rFonts w:cstheme="minorHAnsi"/>
          <w:lang w:val="en-GB"/>
        </w:rPr>
        <w:t>Release Rejection</w:t>
      </w:r>
      <w:r w:rsidRPr="00EB4B1F">
        <w:rPr>
          <w:rFonts w:cstheme="minorHAnsi"/>
          <w:lang w:val="en-GB" w:eastAsia="en-AU"/>
        </w:rPr>
        <w:t xml:space="preserve"> message to the Trader</w:t>
      </w:r>
    </w:p>
    <w:p w14:paraId="4723F759" w14:textId="77777777" w:rsidR="00AB675A" w:rsidRPr="00EB4B1F" w:rsidRDefault="00AB675A" w:rsidP="00AB675A">
      <w:pPr>
        <w:rPr>
          <w:rFonts w:cstheme="minorHAnsi"/>
          <w:b/>
          <w:bCs/>
          <w:lang w:val="en-GB" w:eastAsia="en-AU"/>
        </w:rPr>
      </w:pPr>
    </w:p>
    <w:p w14:paraId="49D4F3B6" w14:textId="77777777" w:rsidR="00AB675A" w:rsidRPr="00145541" w:rsidRDefault="00AB675A" w:rsidP="00AB675A">
      <w:pPr>
        <w:pStyle w:val="Heading3"/>
      </w:pPr>
      <w:bookmarkStart w:id="146" w:name="_Toc19795456"/>
      <w:bookmarkStart w:id="147" w:name="_Toc119702925"/>
      <w:bookmarkStart w:id="148" w:name="_Toc135399793"/>
      <w:r w:rsidRPr="00145541">
        <w:lastRenderedPageBreak/>
        <w:t>Placement - Standard Declaration</w:t>
      </w:r>
      <w:bookmarkEnd w:id="146"/>
      <w:r w:rsidRPr="00145541">
        <w:t xml:space="preserve"> for </w:t>
      </w:r>
      <w:r>
        <w:t>SP</w:t>
      </w:r>
      <w:r w:rsidRPr="00145541">
        <w:t xml:space="preserve"> (H1, H2, H3, H4, I1)</w:t>
      </w:r>
      <w:bookmarkEnd w:id="147"/>
      <w:bookmarkEnd w:id="148"/>
    </w:p>
    <w:p w14:paraId="099679EB" w14:textId="77777777" w:rsidR="00AB675A" w:rsidRPr="00145541" w:rsidRDefault="00AB675A" w:rsidP="007C1C80">
      <w:pPr>
        <w:jc w:val="center"/>
        <w:rPr>
          <w:rFonts w:cstheme="minorHAnsi"/>
          <w:b/>
          <w:lang w:val="en-GB" w:eastAsia="en-AU"/>
        </w:rPr>
      </w:pPr>
      <w:r w:rsidRPr="008F501F">
        <w:rPr>
          <w:rFonts w:cstheme="minorHAnsi"/>
          <w:b/>
          <w:noProof/>
        </w:rPr>
        <w:drawing>
          <wp:inline distT="0" distB="0" distL="0" distR="0" wp14:anchorId="543D24AB" wp14:editId="71FCFC9C">
            <wp:extent cx="2919547" cy="6758609"/>
            <wp:effectExtent l="0" t="0" r="0" b="4445"/>
            <wp:docPr id="234" name="Picture 234" descr="C:\Users\ibeki\Desktop\hjfgfg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beki\Desktop\hjfgfgj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500" cy="6774705"/>
                    </a:xfrm>
                    <a:prstGeom prst="rect">
                      <a:avLst/>
                    </a:prstGeom>
                    <a:noFill/>
                    <a:ln>
                      <a:noFill/>
                    </a:ln>
                  </pic:spPr>
                </pic:pic>
              </a:graphicData>
            </a:graphic>
          </wp:inline>
        </w:drawing>
      </w:r>
    </w:p>
    <w:p w14:paraId="7C4FEA92" w14:textId="77777777" w:rsidR="00AB675A" w:rsidRPr="00EB4B1F" w:rsidRDefault="00AB675A" w:rsidP="007C1C80">
      <w:pPr>
        <w:rPr>
          <w:rFonts w:cstheme="minorHAnsi"/>
          <w:bCs/>
          <w:lang w:val="en-GB" w:eastAsia="en-AU"/>
        </w:rPr>
      </w:pPr>
      <w:r w:rsidRPr="00145541">
        <w:rPr>
          <w:rFonts w:cstheme="minorHAnsi"/>
          <w:b/>
          <w:lang w:val="en-GB" w:eastAsia="en-AU"/>
        </w:rPr>
        <w:t xml:space="preserve">Note: </w:t>
      </w:r>
      <w:r w:rsidRPr="00EB4B1F">
        <w:rPr>
          <w:rFonts w:cstheme="minorHAnsi"/>
          <w:bCs/>
          <w:lang w:val="en-GB" w:eastAsia="en-AU"/>
        </w:rPr>
        <w:t>This sequence also applies to declaration constitutes application (EUCDM 8f) cases</w:t>
      </w:r>
      <w:r>
        <w:rPr>
          <w:rFonts w:cstheme="minorHAnsi"/>
          <w:bCs/>
          <w:lang w:val="en-GB" w:eastAsia="en-AU"/>
        </w:rPr>
        <w:t>.</w:t>
      </w:r>
    </w:p>
    <w:p w14:paraId="20E6E9D6" w14:textId="77777777" w:rsidR="00AB675A" w:rsidRPr="00145541" w:rsidRDefault="00AB675A" w:rsidP="007C1C80">
      <w:pPr>
        <w:rPr>
          <w:rFonts w:cstheme="minorHAnsi"/>
          <w:b/>
          <w:bCs/>
          <w:sz w:val="20"/>
          <w:lang w:val="en-GB" w:eastAsia="en-AU"/>
        </w:rPr>
      </w:pPr>
      <w:r w:rsidRPr="00145541">
        <w:rPr>
          <w:rFonts w:cstheme="minorHAnsi"/>
          <w:b/>
          <w:bCs/>
          <w:noProof/>
          <w:sz w:val="20"/>
        </w:rPr>
        <w:lastRenderedPageBreak/>
        <w:drawing>
          <wp:anchor distT="0" distB="0" distL="114300" distR="114300" simplePos="0" relativeHeight="251696128" behindDoc="0" locked="0" layoutInCell="1" allowOverlap="1" wp14:anchorId="52D65B1B" wp14:editId="0471FE18">
            <wp:simplePos x="0" y="0"/>
            <wp:positionH relativeFrom="column">
              <wp:posOffset>-31115</wp:posOffset>
            </wp:positionH>
            <wp:positionV relativeFrom="paragraph">
              <wp:posOffset>309245</wp:posOffset>
            </wp:positionV>
            <wp:extent cx="5916930" cy="4120515"/>
            <wp:effectExtent l="114300" t="114300" r="121920" b="108585"/>
            <wp:wrapTopAndBottom/>
            <wp:docPr id="78" name="Picture 78" descr="C:\BOGDANOS\001 Sequence Working\STD - 6.2.2 Placement Standard 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BOGDANOS\001 Sequence Working\STD - 6.2.2 Placement Standard Declaratio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6930" cy="412051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A587E3" w14:textId="77777777" w:rsidR="00AB675A" w:rsidRPr="00145541" w:rsidRDefault="00AB675A" w:rsidP="007C1C80">
      <w:pPr>
        <w:rPr>
          <w:lang w:val="en-GB" w:eastAsia="en-AU"/>
        </w:rPr>
      </w:pPr>
    </w:p>
    <w:p w14:paraId="4A5B04CD" w14:textId="77777777" w:rsidR="00AB675A" w:rsidRPr="007C1C80" w:rsidRDefault="00AB675A" w:rsidP="007C1C80">
      <w:pPr>
        <w:rPr>
          <w:b/>
          <w:bCs/>
          <w:lang w:val="en-GB" w:eastAsia="en-AU"/>
        </w:rPr>
      </w:pPr>
      <w:r w:rsidRPr="007C1C80">
        <w:rPr>
          <w:b/>
          <w:bCs/>
          <w:szCs w:val="20"/>
          <w:lang w:val="en-GB" w:eastAsia="en-AU"/>
        </w:rPr>
        <w:t xml:space="preserve">Core Flow (Happy Path) - Placement - </w:t>
      </w:r>
      <w:r w:rsidRPr="007C1C80">
        <w:rPr>
          <w:b/>
          <w:bCs/>
          <w:lang w:val="en-GB" w:eastAsia="en-AU"/>
        </w:rPr>
        <w:t>Standard</w:t>
      </w:r>
      <w:r w:rsidRPr="007C1C80">
        <w:rPr>
          <w:b/>
          <w:bCs/>
          <w:szCs w:val="20"/>
          <w:lang w:val="en-GB" w:eastAsia="en-AU"/>
        </w:rPr>
        <w:t xml:space="preserve"> Declaration for Special Procedure (H1, H2, H3, H4, I1)</w:t>
      </w:r>
    </w:p>
    <w:p w14:paraId="20D4178C" w14:textId="77777777" w:rsidR="00AB675A" w:rsidRPr="00EB4B1F" w:rsidRDefault="00AB675A" w:rsidP="003F6477">
      <w:pPr>
        <w:numPr>
          <w:ilvl w:val="0"/>
          <w:numId w:val="187"/>
        </w:numPr>
        <w:spacing w:before="60" w:after="60"/>
        <w:rPr>
          <w:rFonts w:cstheme="minorHAnsi"/>
          <w:lang w:val="en-GB" w:eastAsia="en-AU"/>
        </w:rPr>
      </w:pPr>
      <w:r w:rsidRPr="00EB4B1F">
        <w:rPr>
          <w:rFonts w:cstheme="minorHAnsi"/>
          <w:lang w:val="en-GB" w:eastAsia="en-AU"/>
        </w:rPr>
        <w:t xml:space="preserve">AIS receives an IM415 message – Standard Customs Declaration for Special Procedures </w:t>
      </w:r>
    </w:p>
    <w:p w14:paraId="03981EFE" w14:textId="77777777" w:rsidR="00AB675A" w:rsidRPr="00EB4B1F" w:rsidRDefault="00AB675A" w:rsidP="003F6477">
      <w:pPr>
        <w:numPr>
          <w:ilvl w:val="0"/>
          <w:numId w:val="187"/>
        </w:numPr>
        <w:spacing w:before="60" w:after="60"/>
        <w:rPr>
          <w:rFonts w:cstheme="minorHAnsi"/>
          <w:lang w:val="en-GB" w:eastAsia="en-AU"/>
        </w:rPr>
      </w:pPr>
      <w:r w:rsidRPr="00EB4B1F">
        <w:rPr>
          <w:rFonts w:cstheme="minorHAnsi"/>
          <w:lang w:val="en-GB" w:eastAsia="en-AU"/>
        </w:rPr>
        <w:t>The message is syntactically valid</w:t>
      </w:r>
    </w:p>
    <w:p w14:paraId="7DE9B489" w14:textId="77777777" w:rsidR="00AB675A" w:rsidRPr="00EB4B1F" w:rsidRDefault="00AB675A" w:rsidP="003F6477">
      <w:pPr>
        <w:numPr>
          <w:ilvl w:val="0"/>
          <w:numId w:val="187"/>
        </w:numPr>
        <w:spacing w:before="60" w:after="60"/>
        <w:rPr>
          <w:rFonts w:cstheme="minorHAnsi"/>
          <w:lang w:val="en-GB" w:eastAsia="en-AU"/>
        </w:rPr>
      </w:pPr>
      <w:r w:rsidRPr="00EB4B1F">
        <w:rPr>
          <w:rFonts w:cstheme="minorHAnsi"/>
          <w:lang w:val="en-GB" w:eastAsia="en-AU"/>
        </w:rPr>
        <w:t>The message is logically valid (No business rules violation)</w:t>
      </w:r>
    </w:p>
    <w:p w14:paraId="09BFE9CD" w14:textId="77777777" w:rsidR="00AB675A" w:rsidRPr="00EB4B1F" w:rsidRDefault="00AB675A" w:rsidP="003F6477">
      <w:pPr>
        <w:numPr>
          <w:ilvl w:val="0"/>
          <w:numId w:val="187"/>
        </w:numPr>
        <w:spacing w:before="60" w:after="60"/>
        <w:rPr>
          <w:rFonts w:cstheme="minorHAnsi"/>
          <w:lang w:val="en-GB" w:eastAsia="en-AU"/>
        </w:rPr>
      </w:pPr>
      <w:r w:rsidRPr="00EB4B1F">
        <w:rPr>
          <w:rFonts w:cstheme="minorHAnsi"/>
          <w:lang w:val="en-GB" w:eastAsia="en-AU"/>
        </w:rPr>
        <w:t>Declaration is evaluated as “arrived”</w:t>
      </w:r>
    </w:p>
    <w:p w14:paraId="22792508" w14:textId="24E7EAFB" w:rsidR="00AB675A" w:rsidRPr="00EB4B1F" w:rsidRDefault="007C1C80" w:rsidP="003F6477">
      <w:pPr>
        <w:numPr>
          <w:ilvl w:val="0"/>
          <w:numId w:val="187"/>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IM428 acceptance message to the Trader</w:t>
      </w:r>
    </w:p>
    <w:p w14:paraId="1C8E694B" w14:textId="77777777" w:rsidR="00AB675A" w:rsidRPr="00EB4B1F" w:rsidRDefault="00AB675A" w:rsidP="003F6477">
      <w:pPr>
        <w:numPr>
          <w:ilvl w:val="0"/>
          <w:numId w:val="187"/>
        </w:numPr>
        <w:spacing w:before="60" w:after="60"/>
        <w:rPr>
          <w:rFonts w:cstheme="minorHAnsi"/>
          <w:lang w:val="en-GB" w:eastAsia="en-AU"/>
        </w:rPr>
      </w:pPr>
      <w:r w:rsidRPr="00EB4B1F">
        <w:rPr>
          <w:rFonts w:cstheme="minorHAnsi"/>
          <w:lang w:val="en-GB" w:eastAsia="en-AU"/>
        </w:rPr>
        <w:t>The declaration is Green routed or positive control results (after Alt 9 step 3)</w:t>
      </w:r>
    </w:p>
    <w:p w14:paraId="1E6A1D5E" w14:textId="77777777" w:rsidR="00AB675A" w:rsidRPr="00EB4B1F" w:rsidRDefault="00AB675A" w:rsidP="003F6477">
      <w:pPr>
        <w:numPr>
          <w:ilvl w:val="0"/>
          <w:numId w:val="187"/>
        </w:numPr>
        <w:spacing w:before="60" w:after="60"/>
        <w:rPr>
          <w:rFonts w:cstheme="minorHAnsi"/>
          <w:lang w:val="en-GB" w:eastAsia="en-AU"/>
        </w:rPr>
      </w:pPr>
      <w:r w:rsidRPr="00EB4B1F">
        <w:rPr>
          <w:rFonts w:cstheme="minorHAnsi"/>
          <w:lang w:val="en-GB" w:eastAsia="en-AU"/>
        </w:rPr>
        <w:t>Payment process completed successfully</w:t>
      </w:r>
    </w:p>
    <w:p w14:paraId="67F55EAF" w14:textId="3F8FC7C0" w:rsidR="00AB675A" w:rsidRPr="00EB4B1F" w:rsidRDefault="007C1C80" w:rsidP="003F6477">
      <w:pPr>
        <w:numPr>
          <w:ilvl w:val="0"/>
          <w:numId w:val="187"/>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IM429 </w:t>
      </w:r>
      <w:r w:rsidR="00AB675A" w:rsidRPr="00EB4B1F">
        <w:rPr>
          <w:rFonts w:cstheme="minorHAnsi"/>
          <w:color w:val="000000"/>
          <w:lang w:val="en-GB"/>
        </w:rPr>
        <w:t xml:space="preserve">Release Notification </w:t>
      </w:r>
      <w:r w:rsidR="00AB675A" w:rsidRPr="00EB4B1F">
        <w:rPr>
          <w:rFonts w:cstheme="minorHAnsi"/>
          <w:lang w:val="en-GB" w:eastAsia="en-AU"/>
        </w:rPr>
        <w:t>message to the Trader</w:t>
      </w:r>
    </w:p>
    <w:p w14:paraId="4B3E60FA" w14:textId="77777777" w:rsidR="00AB675A" w:rsidRPr="00EB4B1F" w:rsidRDefault="00AB675A" w:rsidP="00AB675A">
      <w:pPr>
        <w:rPr>
          <w:rFonts w:cstheme="minorHAnsi"/>
          <w:lang w:val="en-GB" w:eastAsia="en-AU"/>
        </w:rPr>
      </w:pPr>
    </w:p>
    <w:p w14:paraId="331B24E6" w14:textId="77777777" w:rsidR="00AB675A" w:rsidRPr="00EB4B1F" w:rsidRDefault="00AB675A" w:rsidP="00AB675A">
      <w:pPr>
        <w:rPr>
          <w:rFonts w:cstheme="minorHAnsi"/>
          <w:b/>
          <w:bCs/>
          <w:lang w:val="en-GB" w:eastAsia="en-AU"/>
        </w:rPr>
      </w:pPr>
      <w:r w:rsidRPr="00EB4B1F">
        <w:rPr>
          <w:rFonts w:cstheme="minorHAnsi"/>
          <w:b/>
          <w:bCs/>
          <w:lang w:val="en-GB" w:eastAsia="en-AU"/>
        </w:rPr>
        <w:t>Alt 1 - The declaration is syntactically invalid</w:t>
      </w:r>
    </w:p>
    <w:p w14:paraId="3363495F" w14:textId="77777777" w:rsidR="00AB675A" w:rsidRPr="00EB4B1F" w:rsidRDefault="00AB675A" w:rsidP="003F6477">
      <w:pPr>
        <w:numPr>
          <w:ilvl w:val="0"/>
          <w:numId w:val="188"/>
        </w:numPr>
        <w:spacing w:before="60" w:after="60"/>
        <w:rPr>
          <w:rFonts w:cstheme="minorHAnsi"/>
          <w:lang w:val="en-GB" w:eastAsia="en-AU"/>
        </w:rPr>
      </w:pPr>
      <w:r w:rsidRPr="00EB4B1F">
        <w:rPr>
          <w:rFonts w:cstheme="minorHAnsi"/>
          <w:lang w:val="en-GB" w:eastAsia="en-AU"/>
        </w:rPr>
        <w:t>The process follows the core flow up to step 1</w:t>
      </w:r>
    </w:p>
    <w:p w14:paraId="030295BC" w14:textId="77777777" w:rsidR="00AB675A" w:rsidRPr="00EB4B1F" w:rsidRDefault="00AB675A" w:rsidP="003F6477">
      <w:pPr>
        <w:numPr>
          <w:ilvl w:val="0"/>
          <w:numId w:val="188"/>
        </w:numPr>
        <w:spacing w:before="60" w:after="60"/>
        <w:rPr>
          <w:rFonts w:cstheme="minorHAnsi"/>
          <w:lang w:val="en-GB" w:eastAsia="en-AU"/>
        </w:rPr>
      </w:pPr>
      <w:r w:rsidRPr="00EB4B1F">
        <w:rPr>
          <w:rFonts w:cstheme="minorHAnsi"/>
          <w:lang w:val="en-GB" w:eastAsia="en-AU"/>
        </w:rPr>
        <w:t>The IM415 message is syntactically invalid</w:t>
      </w:r>
    </w:p>
    <w:p w14:paraId="15370712" w14:textId="2F98DE49" w:rsidR="00AB675A" w:rsidRPr="00EB4B1F" w:rsidRDefault="007C1C80" w:rsidP="003F6477">
      <w:pPr>
        <w:numPr>
          <w:ilvl w:val="0"/>
          <w:numId w:val="188"/>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IM917 Syntax Error Notification message to the Trader</w:t>
      </w:r>
    </w:p>
    <w:p w14:paraId="7B16F2BD" w14:textId="77777777" w:rsidR="00AB675A" w:rsidRPr="00EB4B1F" w:rsidRDefault="00AB675A" w:rsidP="00AB675A">
      <w:pPr>
        <w:rPr>
          <w:rFonts w:cstheme="minorHAnsi"/>
          <w:lang w:val="en-GB" w:eastAsia="en-AU"/>
        </w:rPr>
      </w:pPr>
    </w:p>
    <w:p w14:paraId="3A6B2C27" w14:textId="77777777" w:rsidR="00AB675A" w:rsidRPr="00EB4B1F" w:rsidRDefault="00AB675A" w:rsidP="00AB675A">
      <w:pPr>
        <w:rPr>
          <w:rFonts w:cstheme="minorHAnsi"/>
          <w:b/>
          <w:bCs/>
          <w:lang w:val="en-GB" w:eastAsia="en-AU"/>
        </w:rPr>
      </w:pPr>
      <w:r w:rsidRPr="00EB4B1F">
        <w:rPr>
          <w:rFonts w:cstheme="minorHAnsi"/>
          <w:b/>
          <w:bCs/>
          <w:lang w:val="en-GB" w:eastAsia="en-AU"/>
        </w:rPr>
        <w:t>Alt 2 - The declaration is logically invalid</w:t>
      </w:r>
    </w:p>
    <w:p w14:paraId="3C89B8CC" w14:textId="77777777" w:rsidR="00AB675A" w:rsidRPr="00EB4B1F" w:rsidRDefault="00AB675A" w:rsidP="003F6477">
      <w:pPr>
        <w:numPr>
          <w:ilvl w:val="0"/>
          <w:numId w:val="189"/>
        </w:numPr>
        <w:spacing w:before="60" w:after="60"/>
        <w:rPr>
          <w:rFonts w:cstheme="minorHAnsi"/>
          <w:lang w:val="en-GB" w:eastAsia="en-AU"/>
        </w:rPr>
      </w:pPr>
      <w:r w:rsidRPr="00EB4B1F">
        <w:rPr>
          <w:rFonts w:cstheme="minorHAnsi"/>
          <w:lang w:val="en-GB" w:eastAsia="en-AU"/>
        </w:rPr>
        <w:t>The process follows the core flow up to step 2</w:t>
      </w:r>
    </w:p>
    <w:p w14:paraId="0A8341C7" w14:textId="77777777" w:rsidR="00AB675A" w:rsidRPr="00EB4B1F" w:rsidRDefault="00AB675A" w:rsidP="003F6477">
      <w:pPr>
        <w:numPr>
          <w:ilvl w:val="0"/>
          <w:numId w:val="189"/>
        </w:numPr>
        <w:spacing w:before="60" w:after="60"/>
        <w:rPr>
          <w:rFonts w:cstheme="minorHAnsi"/>
          <w:lang w:val="en-GB" w:eastAsia="en-AU"/>
        </w:rPr>
      </w:pPr>
      <w:r w:rsidRPr="00EB4B1F">
        <w:rPr>
          <w:rFonts w:cstheme="minorHAnsi"/>
          <w:lang w:val="en-GB" w:eastAsia="en-AU"/>
        </w:rPr>
        <w:t>The IM415 message is logically invalid (Business rules violation)</w:t>
      </w:r>
    </w:p>
    <w:p w14:paraId="687F36B3" w14:textId="54D8AB6D" w:rsidR="00AB675A" w:rsidRPr="00EB4B1F" w:rsidRDefault="007C1C80" w:rsidP="003F6477">
      <w:pPr>
        <w:numPr>
          <w:ilvl w:val="0"/>
          <w:numId w:val="189"/>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IM416 rejection message to the Trader</w:t>
      </w:r>
    </w:p>
    <w:p w14:paraId="73624ED6" w14:textId="77777777" w:rsidR="00AB675A" w:rsidRPr="00EB4B1F" w:rsidRDefault="00AB675A" w:rsidP="00AB675A">
      <w:pPr>
        <w:rPr>
          <w:rFonts w:cstheme="minorHAnsi"/>
          <w:b/>
          <w:bCs/>
          <w:lang w:val="en-GB" w:eastAsia="en-AU"/>
        </w:rPr>
      </w:pPr>
    </w:p>
    <w:p w14:paraId="1D775178" w14:textId="77777777" w:rsidR="00AB675A" w:rsidRPr="00EB4B1F" w:rsidRDefault="00AB675A" w:rsidP="00AB675A">
      <w:pPr>
        <w:rPr>
          <w:rFonts w:cstheme="minorHAnsi"/>
          <w:b/>
          <w:bCs/>
          <w:lang w:val="en-GB" w:eastAsia="en-AU"/>
        </w:rPr>
      </w:pPr>
      <w:r w:rsidRPr="00EB4B1F">
        <w:rPr>
          <w:rFonts w:cstheme="minorHAnsi"/>
          <w:b/>
          <w:bCs/>
          <w:lang w:val="en-GB" w:eastAsia="en-AU"/>
        </w:rPr>
        <w:t xml:space="preserve">Alt 3 - Customs declaration is pre-lodged </w:t>
      </w:r>
    </w:p>
    <w:p w14:paraId="057D2776" w14:textId="77777777" w:rsidR="00AB675A" w:rsidRPr="00EB4B1F" w:rsidRDefault="00AB675A" w:rsidP="003F6477">
      <w:pPr>
        <w:numPr>
          <w:ilvl w:val="0"/>
          <w:numId w:val="190"/>
        </w:numPr>
        <w:spacing w:before="60" w:after="60"/>
        <w:rPr>
          <w:rFonts w:cstheme="minorHAnsi"/>
          <w:lang w:val="en-GB" w:eastAsia="en-AU"/>
        </w:rPr>
      </w:pPr>
      <w:r w:rsidRPr="00EB4B1F">
        <w:rPr>
          <w:rFonts w:cstheme="minorHAnsi"/>
          <w:lang w:val="en-GB" w:eastAsia="en-AU"/>
        </w:rPr>
        <w:t>The process follows the core flow up to step 3</w:t>
      </w:r>
    </w:p>
    <w:p w14:paraId="2D5F9C8E" w14:textId="7228FAB4" w:rsidR="00AB675A" w:rsidRPr="00EB4B1F" w:rsidRDefault="007C1C80" w:rsidP="003F6477">
      <w:pPr>
        <w:numPr>
          <w:ilvl w:val="0"/>
          <w:numId w:val="190"/>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IM415V Customs Declaration Acknowledgment message to the Trader</w:t>
      </w:r>
    </w:p>
    <w:p w14:paraId="4805C063" w14:textId="77777777" w:rsidR="00AB675A" w:rsidRPr="00EB4B1F" w:rsidRDefault="00AB675A" w:rsidP="003F6477">
      <w:pPr>
        <w:numPr>
          <w:ilvl w:val="0"/>
          <w:numId w:val="190"/>
        </w:numPr>
        <w:spacing w:before="60" w:after="60"/>
        <w:rPr>
          <w:rFonts w:cstheme="minorHAnsi"/>
          <w:lang w:val="en-GB" w:eastAsia="en-AU"/>
        </w:rPr>
      </w:pPr>
      <w:r w:rsidRPr="00EB4B1F">
        <w:rPr>
          <w:rFonts w:cstheme="minorHAnsi"/>
          <w:lang w:val="en-GB" w:eastAsia="en-AU"/>
        </w:rPr>
        <w:t>AIS receive IM432 presentation notification</w:t>
      </w:r>
    </w:p>
    <w:p w14:paraId="1FB276C6" w14:textId="77777777" w:rsidR="00AB675A" w:rsidRPr="00EB4B1F" w:rsidRDefault="00AB675A" w:rsidP="003F6477">
      <w:pPr>
        <w:numPr>
          <w:ilvl w:val="0"/>
          <w:numId w:val="190"/>
        </w:numPr>
        <w:spacing w:before="60" w:after="60"/>
        <w:rPr>
          <w:rFonts w:cstheme="minorHAnsi"/>
          <w:lang w:val="en-GB" w:eastAsia="en-AU"/>
        </w:rPr>
      </w:pPr>
      <w:r w:rsidRPr="00EB4B1F">
        <w:rPr>
          <w:rFonts w:cstheme="minorHAnsi"/>
          <w:lang w:val="en-GB" w:eastAsia="en-AU"/>
        </w:rPr>
        <w:t>IM432 is syntactically valid</w:t>
      </w:r>
    </w:p>
    <w:p w14:paraId="1C83577C" w14:textId="77777777" w:rsidR="00AB675A" w:rsidRPr="00EB4B1F" w:rsidRDefault="00AB675A" w:rsidP="003F6477">
      <w:pPr>
        <w:numPr>
          <w:ilvl w:val="0"/>
          <w:numId w:val="190"/>
        </w:numPr>
        <w:spacing w:before="60" w:after="60"/>
        <w:rPr>
          <w:rFonts w:cstheme="minorHAnsi"/>
          <w:lang w:val="en-GB" w:eastAsia="en-AU"/>
        </w:rPr>
      </w:pPr>
      <w:r w:rsidRPr="00EB4B1F">
        <w:rPr>
          <w:rFonts w:cstheme="minorHAnsi"/>
          <w:lang w:val="en-GB" w:eastAsia="en-AU"/>
        </w:rPr>
        <w:t>IM432 is logically valid</w:t>
      </w:r>
    </w:p>
    <w:p w14:paraId="75BFE372" w14:textId="77777777" w:rsidR="00AB675A" w:rsidRPr="00EB4B1F" w:rsidRDefault="00AB675A" w:rsidP="003F6477">
      <w:pPr>
        <w:numPr>
          <w:ilvl w:val="0"/>
          <w:numId w:val="190"/>
        </w:numPr>
        <w:spacing w:before="60" w:after="60"/>
        <w:rPr>
          <w:rFonts w:cstheme="minorHAnsi"/>
          <w:lang w:val="en-GB" w:eastAsia="en-AU"/>
        </w:rPr>
      </w:pPr>
      <w:r w:rsidRPr="00EB4B1F">
        <w:rPr>
          <w:rFonts w:cstheme="minorHAnsi"/>
          <w:lang w:val="en-GB" w:eastAsia="en-AU"/>
        </w:rPr>
        <w:t>The IM432 message refers to an “arrived” declaration</w:t>
      </w:r>
    </w:p>
    <w:p w14:paraId="5D857D7B" w14:textId="77777777" w:rsidR="00AB675A" w:rsidRPr="00EB4B1F" w:rsidRDefault="00AB675A" w:rsidP="003F6477">
      <w:pPr>
        <w:numPr>
          <w:ilvl w:val="0"/>
          <w:numId w:val="190"/>
        </w:numPr>
        <w:spacing w:before="60" w:after="60"/>
        <w:rPr>
          <w:rFonts w:cstheme="minorHAnsi"/>
          <w:lang w:val="en-GB" w:eastAsia="en-AU"/>
        </w:rPr>
      </w:pPr>
      <w:r w:rsidRPr="00EB4B1F">
        <w:rPr>
          <w:rFonts w:cstheme="minorHAnsi"/>
          <w:lang w:val="en-GB" w:eastAsia="en-AU"/>
        </w:rPr>
        <w:t>Process continues from step 5 of the core flow</w:t>
      </w:r>
    </w:p>
    <w:p w14:paraId="652BB544" w14:textId="77777777" w:rsidR="00AB675A" w:rsidRPr="00EB4B1F" w:rsidRDefault="00AB675A" w:rsidP="00AB675A">
      <w:pPr>
        <w:rPr>
          <w:rFonts w:cstheme="minorHAnsi"/>
          <w:lang w:val="en-GB" w:eastAsia="en-AU"/>
        </w:rPr>
      </w:pPr>
    </w:p>
    <w:p w14:paraId="58D5ECE2" w14:textId="77777777" w:rsidR="00AB675A" w:rsidRPr="00EB4B1F" w:rsidRDefault="00AB675A" w:rsidP="00AB675A">
      <w:pPr>
        <w:rPr>
          <w:rFonts w:cstheme="minorHAnsi"/>
          <w:b/>
          <w:lang w:val="en-GB" w:eastAsia="en-AU"/>
        </w:rPr>
      </w:pPr>
      <w:r w:rsidRPr="00EB4B1F">
        <w:rPr>
          <w:rFonts w:cstheme="minorHAnsi"/>
          <w:b/>
          <w:lang w:val="en-GB" w:eastAsia="en-AU"/>
        </w:rPr>
        <w:t>Alt 4 - Red / orange routing and AEO status</w:t>
      </w:r>
    </w:p>
    <w:p w14:paraId="21ED8B9F" w14:textId="77777777" w:rsidR="00AB675A" w:rsidRPr="00EB4B1F" w:rsidRDefault="00AB675A" w:rsidP="003F6477">
      <w:pPr>
        <w:pStyle w:val="ListParagraph"/>
        <w:numPr>
          <w:ilvl w:val="0"/>
          <w:numId w:val="191"/>
        </w:numPr>
        <w:spacing w:before="60" w:after="60"/>
        <w:contextualSpacing/>
        <w:rPr>
          <w:rFonts w:cstheme="minorHAnsi"/>
          <w:szCs w:val="24"/>
          <w:lang w:val="en-GB" w:eastAsia="en-AU"/>
        </w:rPr>
      </w:pPr>
      <w:r w:rsidRPr="00EB4B1F">
        <w:rPr>
          <w:rFonts w:cstheme="minorHAnsi"/>
          <w:szCs w:val="24"/>
          <w:lang w:val="en-GB" w:eastAsia="en-AU"/>
        </w:rPr>
        <w:t>The process follows the Alt 3 up to step 2</w:t>
      </w:r>
    </w:p>
    <w:p w14:paraId="31120D5B" w14:textId="77777777" w:rsidR="00AB675A" w:rsidRPr="00EB4B1F" w:rsidRDefault="00AB675A" w:rsidP="003F6477">
      <w:pPr>
        <w:pStyle w:val="ListParagraph"/>
        <w:numPr>
          <w:ilvl w:val="0"/>
          <w:numId w:val="191"/>
        </w:numPr>
        <w:spacing w:before="60" w:after="60"/>
        <w:contextualSpacing/>
        <w:rPr>
          <w:rFonts w:cstheme="minorHAnsi"/>
          <w:szCs w:val="24"/>
          <w:lang w:val="en-GB" w:eastAsia="en-AU"/>
        </w:rPr>
      </w:pPr>
      <w:r w:rsidRPr="00EB4B1F">
        <w:rPr>
          <w:rFonts w:cstheme="minorHAnsi"/>
          <w:szCs w:val="24"/>
          <w:lang w:val="en-GB" w:eastAsia="en-AU"/>
        </w:rPr>
        <w:t>Routing is red / orange and declarant has AEO status</w:t>
      </w:r>
    </w:p>
    <w:p w14:paraId="1C97378C" w14:textId="77777777" w:rsidR="00AB675A" w:rsidRPr="00EB4B1F" w:rsidRDefault="00AB675A" w:rsidP="003F6477">
      <w:pPr>
        <w:pStyle w:val="ListParagraph"/>
        <w:numPr>
          <w:ilvl w:val="0"/>
          <w:numId w:val="191"/>
        </w:numPr>
        <w:spacing w:before="60" w:after="60"/>
        <w:contextualSpacing/>
        <w:rPr>
          <w:rFonts w:cstheme="minorHAnsi"/>
          <w:szCs w:val="24"/>
          <w:lang w:val="en-GB" w:eastAsia="en-AU"/>
        </w:rPr>
      </w:pPr>
      <w:r w:rsidRPr="00EB4B1F">
        <w:rPr>
          <w:rFonts w:cstheme="minorHAnsi"/>
          <w:szCs w:val="24"/>
          <w:lang w:val="en-GB" w:eastAsia="en-AU"/>
        </w:rPr>
        <w:t>IM099 with declaration routing information is sent to the Trader</w:t>
      </w:r>
    </w:p>
    <w:p w14:paraId="703AC761" w14:textId="77777777" w:rsidR="00AB675A" w:rsidRPr="00EB4B1F" w:rsidRDefault="00AB675A" w:rsidP="00AB675A">
      <w:pPr>
        <w:rPr>
          <w:rFonts w:cstheme="minorHAnsi"/>
          <w:lang w:val="en-GB" w:eastAsia="en-AU"/>
        </w:rPr>
      </w:pPr>
    </w:p>
    <w:p w14:paraId="19FFC60F" w14:textId="77777777" w:rsidR="00AB675A" w:rsidRPr="00EB4B1F" w:rsidRDefault="00AB675A" w:rsidP="00AB675A">
      <w:pPr>
        <w:rPr>
          <w:rFonts w:cstheme="minorHAnsi"/>
          <w:b/>
          <w:lang w:val="en-GB" w:eastAsia="en-AU"/>
        </w:rPr>
      </w:pPr>
      <w:r w:rsidRPr="00EB4B1F">
        <w:rPr>
          <w:rFonts w:cstheme="minorHAnsi"/>
          <w:b/>
          <w:lang w:val="en-GB" w:eastAsia="en-AU"/>
        </w:rPr>
        <w:t>Alt 5 – Timer for presentation notification is expired</w:t>
      </w:r>
    </w:p>
    <w:p w14:paraId="045DDDA2" w14:textId="77777777" w:rsidR="00AB675A" w:rsidRPr="00EB4B1F" w:rsidRDefault="00AB675A" w:rsidP="003F6477">
      <w:pPr>
        <w:pStyle w:val="ListParagraph"/>
        <w:numPr>
          <w:ilvl w:val="0"/>
          <w:numId w:val="192"/>
        </w:numPr>
        <w:spacing w:before="60" w:after="60"/>
        <w:contextualSpacing/>
        <w:rPr>
          <w:rFonts w:cstheme="minorHAnsi"/>
          <w:szCs w:val="24"/>
          <w:lang w:val="en-GB" w:eastAsia="en-AU"/>
        </w:rPr>
      </w:pPr>
      <w:r w:rsidRPr="00EB4B1F">
        <w:rPr>
          <w:rFonts w:cstheme="minorHAnsi"/>
          <w:szCs w:val="24"/>
          <w:lang w:val="en-GB" w:eastAsia="en-AU"/>
        </w:rPr>
        <w:lastRenderedPageBreak/>
        <w:t>The process follows the Alt 3 up to step 2</w:t>
      </w:r>
    </w:p>
    <w:p w14:paraId="200C3B76" w14:textId="77777777" w:rsidR="00AB675A" w:rsidRPr="00EB4B1F" w:rsidRDefault="00AB675A" w:rsidP="003F6477">
      <w:pPr>
        <w:pStyle w:val="ListParagraph"/>
        <w:numPr>
          <w:ilvl w:val="0"/>
          <w:numId w:val="192"/>
        </w:numPr>
        <w:spacing w:before="60" w:after="60"/>
        <w:contextualSpacing/>
        <w:rPr>
          <w:rFonts w:cstheme="minorHAnsi"/>
          <w:szCs w:val="24"/>
          <w:lang w:val="en-GB" w:eastAsia="en-AU"/>
        </w:rPr>
      </w:pPr>
      <w:r w:rsidRPr="00EB4B1F">
        <w:rPr>
          <w:rFonts w:cstheme="minorHAnsi"/>
          <w:szCs w:val="24"/>
          <w:lang w:val="en-GB" w:eastAsia="en-AU"/>
        </w:rPr>
        <w:t>The timer for presentation notification is expired</w:t>
      </w:r>
    </w:p>
    <w:p w14:paraId="1051ECC5" w14:textId="77777777" w:rsidR="00AB675A" w:rsidRPr="00EB4B1F" w:rsidRDefault="00AB675A" w:rsidP="003F6477">
      <w:pPr>
        <w:pStyle w:val="ListParagraph"/>
        <w:numPr>
          <w:ilvl w:val="0"/>
          <w:numId w:val="192"/>
        </w:numPr>
        <w:spacing w:before="60" w:after="60"/>
        <w:contextualSpacing/>
        <w:rPr>
          <w:rFonts w:cstheme="minorHAnsi"/>
          <w:szCs w:val="24"/>
          <w:lang w:val="en-GB" w:eastAsia="en-AU"/>
        </w:rPr>
      </w:pPr>
      <w:r w:rsidRPr="00EB4B1F">
        <w:rPr>
          <w:rFonts w:cstheme="minorHAnsi"/>
          <w:szCs w:val="24"/>
          <w:lang w:val="en-GB" w:eastAsia="en-AU"/>
        </w:rPr>
        <w:t>IM451 Release rejection is sent to the Trader</w:t>
      </w:r>
    </w:p>
    <w:p w14:paraId="31F4FF4F" w14:textId="77777777" w:rsidR="00AB675A" w:rsidRPr="00EB4B1F" w:rsidRDefault="00AB675A" w:rsidP="00AB675A">
      <w:pPr>
        <w:rPr>
          <w:rFonts w:cstheme="minorHAnsi"/>
          <w:b/>
          <w:bCs/>
          <w:lang w:val="en-GB" w:eastAsia="en-AU"/>
        </w:rPr>
      </w:pPr>
    </w:p>
    <w:p w14:paraId="1EF346F4" w14:textId="77777777" w:rsidR="00AB675A" w:rsidRPr="00EB4B1F" w:rsidRDefault="00AB675A" w:rsidP="00AB675A">
      <w:pPr>
        <w:rPr>
          <w:rFonts w:cstheme="minorHAnsi"/>
          <w:b/>
          <w:bCs/>
          <w:lang w:val="en-GB" w:eastAsia="en-AU"/>
        </w:rPr>
      </w:pPr>
      <w:r w:rsidRPr="00EB4B1F">
        <w:rPr>
          <w:rFonts w:cstheme="minorHAnsi"/>
          <w:b/>
          <w:bCs/>
          <w:lang w:val="en-GB" w:eastAsia="en-AU"/>
        </w:rPr>
        <w:t>Alt 6 - The presentation notification is syntactically invalid</w:t>
      </w:r>
    </w:p>
    <w:p w14:paraId="75F5BC87" w14:textId="77777777" w:rsidR="00AB675A" w:rsidRPr="00EB4B1F" w:rsidRDefault="00AB675A" w:rsidP="003F6477">
      <w:pPr>
        <w:numPr>
          <w:ilvl w:val="0"/>
          <w:numId w:val="193"/>
        </w:numPr>
        <w:spacing w:before="60" w:after="60"/>
        <w:rPr>
          <w:rFonts w:cstheme="minorHAnsi"/>
          <w:lang w:val="en-GB" w:eastAsia="en-AU"/>
        </w:rPr>
      </w:pPr>
      <w:r w:rsidRPr="00EB4B1F">
        <w:rPr>
          <w:rFonts w:cstheme="minorHAnsi"/>
          <w:lang w:val="en-GB" w:eastAsia="en-AU"/>
        </w:rPr>
        <w:t>The process follows the Alt 3 up to step 3</w:t>
      </w:r>
    </w:p>
    <w:p w14:paraId="6F4E8897" w14:textId="77777777" w:rsidR="00AB675A" w:rsidRPr="00EB4B1F" w:rsidRDefault="00AB675A" w:rsidP="003F6477">
      <w:pPr>
        <w:numPr>
          <w:ilvl w:val="0"/>
          <w:numId w:val="193"/>
        </w:numPr>
        <w:spacing w:before="60" w:after="60"/>
        <w:rPr>
          <w:rFonts w:cstheme="minorHAnsi"/>
          <w:lang w:val="en-GB" w:eastAsia="en-AU"/>
        </w:rPr>
      </w:pPr>
      <w:r w:rsidRPr="00EB4B1F">
        <w:rPr>
          <w:rFonts w:cstheme="minorHAnsi"/>
          <w:lang w:val="en-GB" w:eastAsia="en-AU"/>
        </w:rPr>
        <w:t>The IM432 message is syntactically invalid</w:t>
      </w:r>
    </w:p>
    <w:p w14:paraId="32DB0B4F" w14:textId="4DF633A4" w:rsidR="00AB675A" w:rsidRPr="00EB4B1F" w:rsidRDefault="007C1C80" w:rsidP="003F6477">
      <w:pPr>
        <w:numPr>
          <w:ilvl w:val="0"/>
          <w:numId w:val="193"/>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IM917 Syntax Error Notification message to the Trader</w:t>
      </w:r>
    </w:p>
    <w:p w14:paraId="184D9252" w14:textId="77777777" w:rsidR="00AB675A" w:rsidRPr="00EB4B1F" w:rsidRDefault="00AB675A" w:rsidP="00AB675A">
      <w:pPr>
        <w:ind w:left="360"/>
        <w:rPr>
          <w:rFonts w:cstheme="minorHAnsi"/>
          <w:lang w:val="en-GB" w:eastAsia="en-AU"/>
        </w:rPr>
      </w:pPr>
    </w:p>
    <w:p w14:paraId="72F3053D" w14:textId="77777777" w:rsidR="00AB675A" w:rsidRPr="00EB4B1F" w:rsidRDefault="00AB675A" w:rsidP="00AB675A">
      <w:pPr>
        <w:rPr>
          <w:rFonts w:cstheme="minorHAnsi"/>
          <w:b/>
          <w:bCs/>
          <w:lang w:val="en-GB" w:eastAsia="en-AU"/>
        </w:rPr>
      </w:pPr>
      <w:r w:rsidRPr="00EB4B1F">
        <w:rPr>
          <w:rFonts w:cstheme="minorHAnsi"/>
          <w:b/>
          <w:bCs/>
          <w:lang w:val="en-GB" w:eastAsia="en-AU"/>
        </w:rPr>
        <w:t>Alt 7 – The presentation notification is logically invalid</w:t>
      </w:r>
    </w:p>
    <w:p w14:paraId="701CF0DD" w14:textId="77777777" w:rsidR="00AB675A" w:rsidRPr="00EB4B1F" w:rsidRDefault="00AB675A" w:rsidP="003F6477">
      <w:pPr>
        <w:numPr>
          <w:ilvl w:val="0"/>
          <w:numId w:val="194"/>
        </w:numPr>
        <w:spacing w:before="60" w:after="60"/>
        <w:rPr>
          <w:rFonts w:cstheme="minorHAnsi"/>
          <w:lang w:val="en-GB" w:eastAsia="en-AU"/>
        </w:rPr>
      </w:pPr>
      <w:r w:rsidRPr="00EB4B1F">
        <w:rPr>
          <w:rFonts w:cstheme="minorHAnsi"/>
          <w:lang w:val="en-GB" w:eastAsia="en-AU"/>
        </w:rPr>
        <w:t>The process follows the Alt 3 up to step 4</w:t>
      </w:r>
    </w:p>
    <w:p w14:paraId="21514A4B" w14:textId="77777777" w:rsidR="00AB675A" w:rsidRPr="00EB4B1F" w:rsidRDefault="00AB675A" w:rsidP="003F6477">
      <w:pPr>
        <w:numPr>
          <w:ilvl w:val="0"/>
          <w:numId w:val="194"/>
        </w:numPr>
        <w:spacing w:before="60" w:after="60"/>
        <w:rPr>
          <w:rFonts w:cstheme="minorHAnsi"/>
          <w:lang w:val="en-GB" w:eastAsia="en-AU"/>
        </w:rPr>
      </w:pPr>
      <w:r w:rsidRPr="00EB4B1F">
        <w:rPr>
          <w:rFonts w:cstheme="minorHAnsi"/>
          <w:lang w:val="en-GB" w:eastAsia="en-AU"/>
        </w:rPr>
        <w:t>The message is logically invalid (Business rules violation)</w:t>
      </w:r>
    </w:p>
    <w:p w14:paraId="469BEA66" w14:textId="0DC15412" w:rsidR="00AB675A" w:rsidRPr="00EB4B1F" w:rsidRDefault="007C1C80" w:rsidP="003F6477">
      <w:pPr>
        <w:numPr>
          <w:ilvl w:val="0"/>
          <w:numId w:val="194"/>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IM433 rejection message to the Trader</w:t>
      </w:r>
    </w:p>
    <w:p w14:paraId="667C2C03" w14:textId="77777777" w:rsidR="00AB675A" w:rsidRPr="00EB4B1F" w:rsidRDefault="00AB675A" w:rsidP="00AB675A">
      <w:pPr>
        <w:rPr>
          <w:rFonts w:cstheme="minorHAnsi"/>
          <w:lang w:val="en-GB" w:eastAsia="en-AU"/>
        </w:rPr>
      </w:pPr>
    </w:p>
    <w:p w14:paraId="44B14A94" w14:textId="77777777" w:rsidR="00AB675A" w:rsidRPr="00EB4B1F" w:rsidRDefault="00AB675A" w:rsidP="00AB675A">
      <w:pPr>
        <w:rPr>
          <w:rFonts w:cstheme="minorHAnsi"/>
          <w:b/>
          <w:lang w:val="en-GB" w:eastAsia="en-AU"/>
        </w:rPr>
      </w:pPr>
      <w:r w:rsidRPr="00EB4B1F">
        <w:rPr>
          <w:rFonts w:cstheme="minorHAnsi"/>
          <w:b/>
          <w:lang w:val="en-GB" w:eastAsia="en-AU"/>
        </w:rPr>
        <w:t>Alt 8 - IM432 refers to a “non-arrived” declaration</w:t>
      </w:r>
    </w:p>
    <w:p w14:paraId="6086E149" w14:textId="77777777" w:rsidR="00AB675A" w:rsidRPr="00EB4B1F" w:rsidRDefault="00AB675A" w:rsidP="003F6477">
      <w:pPr>
        <w:pStyle w:val="ListParagraph"/>
        <w:numPr>
          <w:ilvl w:val="0"/>
          <w:numId w:val="195"/>
        </w:numPr>
        <w:spacing w:before="60" w:after="60"/>
        <w:contextualSpacing/>
        <w:rPr>
          <w:rFonts w:cstheme="minorHAnsi"/>
          <w:szCs w:val="24"/>
          <w:lang w:val="en-GB" w:eastAsia="en-AU"/>
        </w:rPr>
      </w:pPr>
      <w:r w:rsidRPr="00EB4B1F">
        <w:rPr>
          <w:rFonts w:cstheme="minorHAnsi"/>
          <w:szCs w:val="24"/>
          <w:lang w:val="en-GB" w:eastAsia="en-AU"/>
        </w:rPr>
        <w:t>The process follows the Alt 3 up to step 5</w:t>
      </w:r>
    </w:p>
    <w:p w14:paraId="317D9F56" w14:textId="77777777" w:rsidR="00AB675A" w:rsidRPr="00EB4B1F" w:rsidRDefault="00AB675A" w:rsidP="003F6477">
      <w:pPr>
        <w:pStyle w:val="ListParagraph"/>
        <w:numPr>
          <w:ilvl w:val="0"/>
          <w:numId w:val="195"/>
        </w:numPr>
        <w:spacing w:before="60" w:after="60"/>
        <w:contextualSpacing/>
        <w:rPr>
          <w:rFonts w:cstheme="minorHAnsi"/>
          <w:szCs w:val="24"/>
          <w:lang w:val="en-GB" w:eastAsia="en-AU"/>
        </w:rPr>
      </w:pPr>
      <w:r w:rsidRPr="00EB4B1F">
        <w:rPr>
          <w:rFonts w:cstheme="minorHAnsi"/>
          <w:szCs w:val="24"/>
          <w:lang w:val="en-GB" w:eastAsia="en-AU"/>
        </w:rPr>
        <w:t>IM432 refers to a “non-arrived” declaration</w:t>
      </w:r>
    </w:p>
    <w:p w14:paraId="3B567CB6" w14:textId="6E41D9FB" w:rsidR="00AB675A" w:rsidRPr="00EB4B1F" w:rsidRDefault="007C1C80" w:rsidP="003F6477">
      <w:pPr>
        <w:numPr>
          <w:ilvl w:val="0"/>
          <w:numId w:val="195"/>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IM433 rejection message to the Trader</w:t>
      </w:r>
    </w:p>
    <w:p w14:paraId="7FFB1D1E" w14:textId="77777777" w:rsidR="00AB675A" w:rsidRPr="00EB4B1F" w:rsidRDefault="00AB675A" w:rsidP="00AB675A">
      <w:pPr>
        <w:rPr>
          <w:rFonts w:cstheme="minorHAnsi"/>
          <w:b/>
          <w:bCs/>
          <w:lang w:val="en-GB" w:eastAsia="en-AU"/>
        </w:rPr>
      </w:pPr>
    </w:p>
    <w:p w14:paraId="5F990148" w14:textId="77777777" w:rsidR="00AB675A" w:rsidRPr="00EB4B1F" w:rsidRDefault="00AB675A" w:rsidP="00AB675A">
      <w:pPr>
        <w:rPr>
          <w:rFonts w:cstheme="minorHAnsi"/>
          <w:b/>
          <w:bCs/>
          <w:lang w:val="en-GB" w:eastAsia="en-AU"/>
        </w:rPr>
      </w:pPr>
      <w:r w:rsidRPr="00EB4B1F">
        <w:rPr>
          <w:rFonts w:cstheme="minorHAnsi"/>
          <w:b/>
          <w:bCs/>
          <w:lang w:val="en-GB" w:eastAsia="en-AU"/>
        </w:rPr>
        <w:t>Alt 9 – RED/ORANGE Routing</w:t>
      </w:r>
    </w:p>
    <w:p w14:paraId="0BD30AE4" w14:textId="77777777" w:rsidR="00AB675A" w:rsidRPr="00EB4B1F" w:rsidRDefault="00AB675A" w:rsidP="003F6477">
      <w:pPr>
        <w:numPr>
          <w:ilvl w:val="0"/>
          <w:numId w:val="196"/>
        </w:numPr>
        <w:spacing w:before="60" w:after="60"/>
        <w:rPr>
          <w:rFonts w:cstheme="minorHAnsi"/>
          <w:lang w:val="en-GB" w:eastAsia="en-AU"/>
        </w:rPr>
      </w:pPr>
      <w:r w:rsidRPr="00EB4B1F">
        <w:rPr>
          <w:rFonts w:cstheme="minorHAnsi"/>
          <w:lang w:val="en-GB" w:eastAsia="en-AU"/>
        </w:rPr>
        <w:t>The process follows the core flow up to step 5</w:t>
      </w:r>
    </w:p>
    <w:p w14:paraId="3A55773D" w14:textId="77777777" w:rsidR="00AB675A" w:rsidRPr="00EB4B1F" w:rsidRDefault="00AB675A" w:rsidP="003F6477">
      <w:pPr>
        <w:numPr>
          <w:ilvl w:val="0"/>
          <w:numId w:val="196"/>
        </w:numPr>
        <w:spacing w:before="60" w:after="60"/>
        <w:rPr>
          <w:rFonts w:cstheme="minorHAnsi"/>
          <w:lang w:val="en-GB" w:eastAsia="en-AU"/>
        </w:rPr>
      </w:pPr>
      <w:r w:rsidRPr="00EB4B1F">
        <w:rPr>
          <w:rFonts w:cstheme="minorHAnsi"/>
          <w:lang w:val="en-GB" w:eastAsia="en-AU"/>
        </w:rPr>
        <w:t>The Declaration is Red/Orange routed</w:t>
      </w:r>
    </w:p>
    <w:p w14:paraId="7BCC31A7" w14:textId="16394BC4" w:rsidR="00AB675A" w:rsidRPr="00EB4B1F" w:rsidRDefault="007C1C80" w:rsidP="003F6477">
      <w:pPr>
        <w:numPr>
          <w:ilvl w:val="0"/>
          <w:numId w:val="196"/>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IM460 Control Notice message to the Trader</w:t>
      </w:r>
    </w:p>
    <w:p w14:paraId="6399D358" w14:textId="77777777" w:rsidR="00AB675A" w:rsidRPr="00EB4B1F" w:rsidRDefault="00AB675A" w:rsidP="00AB675A">
      <w:pPr>
        <w:rPr>
          <w:rFonts w:cstheme="minorHAnsi"/>
          <w:lang w:val="en-GB" w:eastAsia="en-AU"/>
        </w:rPr>
      </w:pPr>
    </w:p>
    <w:p w14:paraId="1F4DC497" w14:textId="77777777" w:rsidR="00AB675A" w:rsidRPr="00EB4B1F" w:rsidRDefault="00AB675A" w:rsidP="00AB675A">
      <w:pPr>
        <w:rPr>
          <w:rFonts w:cstheme="minorHAnsi"/>
          <w:b/>
          <w:lang w:val="en-GB" w:eastAsia="en-AU"/>
        </w:rPr>
      </w:pPr>
      <w:r w:rsidRPr="00EB4B1F">
        <w:rPr>
          <w:rFonts w:cstheme="minorHAnsi"/>
          <w:b/>
          <w:lang w:val="en-GB" w:eastAsia="en-AU"/>
        </w:rPr>
        <w:t>Alt 10 – CERTEX certificate not finalised or under review</w:t>
      </w:r>
    </w:p>
    <w:p w14:paraId="057BA4BC" w14:textId="77777777" w:rsidR="00AB675A" w:rsidRPr="00EB4B1F" w:rsidRDefault="00AB675A" w:rsidP="003F6477">
      <w:pPr>
        <w:pStyle w:val="ListParagraph"/>
        <w:numPr>
          <w:ilvl w:val="0"/>
          <w:numId w:val="197"/>
        </w:numPr>
        <w:spacing w:before="60" w:after="60"/>
        <w:contextualSpacing/>
        <w:rPr>
          <w:rFonts w:cstheme="minorHAnsi"/>
          <w:szCs w:val="24"/>
          <w:lang w:val="en-GB" w:eastAsia="en-AU"/>
        </w:rPr>
      </w:pPr>
      <w:r w:rsidRPr="00EB4B1F">
        <w:rPr>
          <w:rFonts w:cstheme="minorHAnsi"/>
          <w:szCs w:val="24"/>
          <w:lang w:val="en-GB" w:eastAsia="en-AU"/>
        </w:rPr>
        <w:t>The process follows the core flow up to step 6</w:t>
      </w:r>
    </w:p>
    <w:p w14:paraId="736B6589" w14:textId="77777777" w:rsidR="00AB675A" w:rsidRPr="00EB4B1F" w:rsidRDefault="00AB675A" w:rsidP="003F6477">
      <w:pPr>
        <w:pStyle w:val="ListParagraph"/>
        <w:numPr>
          <w:ilvl w:val="0"/>
          <w:numId w:val="197"/>
        </w:numPr>
        <w:spacing w:before="60" w:after="60"/>
        <w:contextualSpacing/>
        <w:rPr>
          <w:rFonts w:cstheme="minorHAnsi"/>
          <w:szCs w:val="24"/>
          <w:lang w:val="en-GB" w:eastAsia="en-AU"/>
        </w:rPr>
      </w:pPr>
      <w:r w:rsidRPr="00EB4B1F">
        <w:rPr>
          <w:rFonts w:cstheme="minorHAnsi"/>
          <w:szCs w:val="24"/>
          <w:lang w:val="en-GB" w:eastAsia="en-AU"/>
        </w:rPr>
        <w:lastRenderedPageBreak/>
        <w:t>CERTEX certificate is not finalised or under review</w:t>
      </w:r>
    </w:p>
    <w:p w14:paraId="7A231D2C" w14:textId="77777777" w:rsidR="00AB675A" w:rsidRPr="00EB4B1F" w:rsidRDefault="00AB675A" w:rsidP="003F6477">
      <w:pPr>
        <w:pStyle w:val="ListParagraph"/>
        <w:numPr>
          <w:ilvl w:val="0"/>
          <w:numId w:val="197"/>
        </w:numPr>
        <w:spacing w:before="60" w:after="60"/>
        <w:contextualSpacing/>
        <w:rPr>
          <w:rFonts w:cstheme="minorHAnsi"/>
          <w:szCs w:val="24"/>
          <w:lang w:val="en-GB" w:eastAsia="en-AU"/>
        </w:rPr>
      </w:pPr>
      <w:r w:rsidRPr="00EB4B1F">
        <w:rPr>
          <w:rFonts w:cstheme="minorHAnsi"/>
          <w:szCs w:val="24"/>
          <w:lang w:val="en-GB" w:eastAsia="en-AU"/>
        </w:rPr>
        <w:t>AIS sends IM099 – “</w:t>
      </w:r>
      <w:r>
        <w:rPr>
          <w:rFonts w:cstheme="minorHAnsi"/>
          <w:szCs w:val="24"/>
          <w:lang w:val="en-GB" w:eastAsia="en-AU"/>
        </w:rPr>
        <w:t>Declaration under CERTEX verification</w:t>
      </w:r>
      <w:r w:rsidRPr="00EB4B1F">
        <w:rPr>
          <w:rFonts w:cstheme="minorHAnsi"/>
          <w:szCs w:val="24"/>
          <w:lang w:val="en-GB" w:eastAsia="en-AU"/>
        </w:rPr>
        <w:t>” message to the Trader</w:t>
      </w:r>
    </w:p>
    <w:p w14:paraId="30230A1C" w14:textId="77777777" w:rsidR="00AB675A" w:rsidRPr="00EB4B1F" w:rsidRDefault="00AB675A" w:rsidP="00AB675A">
      <w:pPr>
        <w:rPr>
          <w:rFonts w:cstheme="minorHAnsi"/>
          <w:b/>
          <w:bCs/>
          <w:lang w:val="en-GB" w:eastAsia="en-AU"/>
        </w:rPr>
      </w:pPr>
    </w:p>
    <w:p w14:paraId="4B47A804" w14:textId="77777777" w:rsidR="00AB675A" w:rsidRPr="00EB4B1F" w:rsidRDefault="00AB675A" w:rsidP="00AB675A">
      <w:pPr>
        <w:rPr>
          <w:rFonts w:cstheme="minorHAnsi"/>
          <w:b/>
          <w:bCs/>
          <w:lang w:val="en-GB" w:eastAsia="en-AU"/>
        </w:rPr>
      </w:pPr>
      <w:r w:rsidRPr="00EB4B1F">
        <w:rPr>
          <w:rFonts w:cstheme="minorHAnsi"/>
          <w:b/>
          <w:bCs/>
          <w:lang w:val="en-GB" w:eastAsia="en-AU"/>
        </w:rPr>
        <w:t>Alt 11 - Decision to release the Goods - Entry Refused (Controls)</w:t>
      </w:r>
    </w:p>
    <w:p w14:paraId="1705851C" w14:textId="77777777" w:rsidR="00AB675A" w:rsidRPr="00EB4B1F" w:rsidRDefault="00AB675A" w:rsidP="003F6477">
      <w:pPr>
        <w:numPr>
          <w:ilvl w:val="0"/>
          <w:numId w:val="198"/>
        </w:numPr>
        <w:spacing w:before="60" w:after="60"/>
        <w:rPr>
          <w:rFonts w:cstheme="minorHAnsi"/>
          <w:lang w:val="en-GB" w:eastAsia="en-AU"/>
        </w:rPr>
      </w:pPr>
      <w:r w:rsidRPr="00EB4B1F">
        <w:rPr>
          <w:rFonts w:cstheme="minorHAnsi"/>
          <w:lang w:val="en-GB" w:eastAsia="en-AU"/>
        </w:rPr>
        <w:t>The process follows the Alt 9 to step 3</w:t>
      </w:r>
    </w:p>
    <w:p w14:paraId="49D04CFA" w14:textId="77777777" w:rsidR="00AB675A" w:rsidRPr="00EB4B1F" w:rsidRDefault="00AB675A" w:rsidP="003F6477">
      <w:pPr>
        <w:numPr>
          <w:ilvl w:val="0"/>
          <w:numId w:val="198"/>
        </w:numPr>
        <w:spacing w:before="60" w:after="60"/>
        <w:rPr>
          <w:rFonts w:cstheme="minorHAnsi"/>
          <w:lang w:val="en-GB" w:eastAsia="en-AU"/>
        </w:rPr>
      </w:pPr>
      <w:r w:rsidRPr="00EB4B1F">
        <w:rPr>
          <w:rFonts w:cstheme="minorHAnsi"/>
          <w:lang w:val="en-GB" w:eastAsia="en-AU"/>
        </w:rPr>
        <w:t>The Goods cannot be released</w:t>
      </w:r>
    </w:p>
    <w:p w14:paraId="5725E970" w14:textId="6DC9829F" w:rsidR="00AB675A" w:rsidRPr="00EB4B1F" w:rsidRDefault="007C1C80" w:rsidP="003F6477">
      <w:pPr>
        <w:numPr>
          <w:ilvl w:val="0"/>
          <w:numId w:val="198"/>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IM451 release rejection message to the Trader</w:t>
      </w:r>
    </w:p>
    <w:p w14:paraId="647946A0" w14:textId="77777777" w:rsidR="00AB675A" w:rsidRPr="00EB4B1F" w:rsidRDefault="00AB675A" w:rsidP="00AB675A">
      <w:pPr>
        <w:rPr>
          <w:rFonts w:cstheme="minorHAnsi"/>
          <w:b/>
          <w:bCs/>
          <w:lang w:val="en-GB" w:eastAsia="en-AU"/>
        </w:rPr>
      </w:pPr>
    </w:p>
    <w:p w14:paraId="1B975945" w14:textId="77777777" w:rsidR="00AB675A" w:rsidRPr="00EB4B1F" w:rsidRDefault="00AB675A" w:rsidP="00AB675A">
      <w:pPr>
        <w:rPr>
          <w:rFonts w:cstheme="minorHAnsi"/>
          <w:b/>
          <w:bCs/>
          <w:lang w:val="en-GB" w:eastAsia="en-AU"/>
        </w:rPr>
      </w:pPr>
      <w:r w:rsidRPr="00EB4B1F">
        <w:rPr>
          <w:rFonts w:cstheme="minorHAnsi"/>
          <w:b/>
          <w:bCs/>
          <w:lang w:val="en-GB" w:eastAsia="en-AU"/>
        </w:rPr>
        <w:t>Alt 12 - Insufficient funds</w:t>
      </w:r>
    </w:p>
    <w:p w14:paraId="18486A2F" w14:textId="77777777" w:rsidR="00AB675A" w:rsidRPr="00EB4B1F" w:rsidRDefault="00AB675A" w:rsidP="003F6477">
      <w:pPr>
        <w:numPr>
          <w:ilvl w:val="0"/>
          <w:numId w:val="199"/>
        </w:numPr>
        <w:spacing w:before="60" w:after="60"/>
        <w:rPr>
          <w:rFonts w:cstheme="minorHAnsi"/>
          <w:lang w:val="en-GB" w:eastAsia="en-AU"/>
        </w:rPr>
      </w:pPr>
      <w:r w:rsidRPr="00EB4B1F">
        <w:rPr>
          <w:rFonts w:cstheme="minorHAnsi"/>
          <w:lang w:val="en-GB" w:eastAsia="en-AU"/>
        </w:rPr>
        <w:t>The process follows the core flow up to step 6</w:t>
      </w:r>
    </w:p>
    <w:p w14:paraId="2D1E56CE" w14:textId="77777777" w:rsidR="00AB675A" w:rsidRPr="00EB4B1F" w:rsidRDefault="00AB675A" w:rsidP="003F6477">
      <w:pPr>
        <w:numPr>
          <w:ilvl w:val="0"/>
          <w:numId w:val="199"/>
        </w:numPr>
        <w:spacing w:before="60" w:after="60"/>
        <w:rPr>
          <w:rFonts w:cstheme="minorHAnsi"/>
          <w:lang w:val="en-GB" w:eastAsia="en-AU"/>
        </w:rPr>
      </w:pPr>
      <w:r w:rsidRPr="00EB4B1F">
        <w:rPr>
          <w:rFonts w:cstheme="minorHAnsi"/>
          <w:lang w:val="en-GB" w:eastAsia="en-AU"/>
        </w:rPr>
        <w:t>Customs debt is due, Trader’s account has insufficient funds</w:t>
      </w:r>
    </w:p>
    <w:p w14:paraId="7FF4EC7B" w14:textId="77777777" w:rsidR="00AB675A" w:rsidRPr="00EB4B1F" w:rsidRDefault="00AB675A" w:rsidP="003F6477">
      <w:pPr>
        <w:numPr>
          <w:ilvl w:val="0"/>
          <w:numId w:val="199"/>
        </w:numPr>
        <w:spacing w:before="60" w:after="60"/>
        <w:rPr>
          <w:rFonts w:cstheme="minorHAnsi"/>
          <w:lang w:val="en-GB" w:eastAsia="en-AU"/>
        </w:rPr>
      </w:pPr>
      <w:r w:rsidRPr="00EB4B1F">
        <w:rPr>
          <w:rFonts w:cstheme="minorHAnsi"/>
          <w:lang w:val="en-GB" w:eastAsia="en-AU"/>
        </w:rPr>
        <w:t>AIS sends an IM099 “insufficient funds” information message to the Trader</w:t>
      </w:r>
    </w:p>
    <w:p w14:paraId="72212E1B" w14:textId="77777777" w:rsidR="00AB675A" w:rsidRPr="00EB4B1F" w:rsidRDefault="00AB675A" w:rsidP="00AB675A">
      <w:pPr>
        <w:ind w:left="360"/>
        <w:rPr>
          <w:rFonts w:cstheme="minorHAnsi"/>
          <w:highlight w:val="yellow"/>
          <w:lang w:val="en-GB"/>
        </w:rPr>
      </w:pPr>
    </w:p>
    <w:p w14:paraId="7DF2B2B9" w14:textId="77777777" w:rsidR="00AB675A" w:rsidRPr="00EB4B1F" w:rsidRDefault="00AB675A" w:rsidP="00AB675A">
      <w:pPr>
        <w:rPr>
          <w:rFonts w:cstheme="minorHAnsi"/>
          <w:b/>
          <w:bCs/>
          <w:lang w:val="en-GB" w:eastAsia="en-AU"/>
        </w:rPr>
      </w:pPr>
      <w:r w:rsidRPr="00EB4B1F">
        <w:rPr>
          <w:rFonts w:cstheme="minorHAnsi"/>
          <w:b/>
          <w:bCs/>
          <w:lang w:val="en-GB" w:eastAsia="en-AU"/>
        </w:rPr>
        <w:t>Alt 13 - Timer for payment expired</w:t>
      </w:r>
    </w:p>
    <w:p w14:paraId="62BF5938" w14:textId="77777777" w:rsidR="00AB675A" w:rsidRPr="00EB4B1F" w:rsidRDefault="00AB675A" w:rsidP="003F6477">
      <w:pPr>
        <w:numPr>
          <w:ilvl w:val="0"/>
          <w:numId w:val="200"/>
        </w:numPr>
        <w:spacing w:before="60" w:after="60"/>
        <w:rPr>
          <w:rFonts w:cstheme="minorHAnsi"/>
          <w:lang w:val="en-GB" w:eastAsia="en-AU"/>
        </w:rPr>
      </w:pPr>
      <w:r w:rsidRPr="00EB4B1F">
        <w:rPr>
          <w:rFonts w:cstheme="minorHAnsi"/>
          <w:lang w:val="en-GB" w:eastAsia="en-AU"/>
        </w:rPr>
        <w:t>The process follows the Alt 12 up to step 3</w:t>
      </w:r>
    </w:p>
    <w:p w14:paraId="61CE967A" w14:textId="0346D5C8" w:rsidR="00AB675A" w:rsidRPr="00EB4B1F" w:rsidRDefault="00AB675A" w:rsidP="003F6477">
      <w:pPr>
        <w:numPr>
          <w:ilvl w:val="0"/>
          <w:numId w:val="200"/>
        </w:numPr>
        <w:spacing w:before="60" w:after="60"/>
        <w:rPr>
          <w:rFonts w:cstheme="minorHAnsi"/>
          <w:lang w:val="en-GB" w:eastAsia="en-AU"/>
        </w:rPr>
      </w:pPr>
      <w:r w:rsidRPr="00EB4B1F">
        <w:rPr>
          <w:rFonts w:cstheme="minorHAnsi"/>
          <w:lang w:val="en-GB" w:eastAsia="en-AU"/>
        </w:rPr>
        <w:t xml:space="preserve">Trader has failed to fulfil their financial obligation to </w:t>
      </w:r>
      <w:r>
        <w:rPr>
          <w:rFonts w:cstheme="minorHAnsi"/>
          <w:lang w:val="en-GB" w:eastAsia="en-AU"/>
        </w:rPr>
        <w:t>Customs</w:t>
      </w:r>
      <w:r w:rsidRPr="00EB4B1F">
        <w:rPr>
          <w:rFonts w:cstheme="minorHAnsi"/>
          <w:lang w:val="en-GB" w:eastAsia="en-AU"/>
        </w:rPr>
        <w:t xml:space="preserve"> within a specified time-limit</w:t>
      </w:r>
    </w:p>
    <w:p w14:paraId="4D6FBE0E" w14:textId="77777777" w:rsidR="00AB675A" w:rsidRPr="00EB4B1F" w:rsidRDefault="00AB675A" w:rsidP="003F6477">
      <w:pPr>
        <w:numPr>
          <w:ilvl w:val="0"/>
          <w:numId w:val="200"/>
        </w:numPr>
        <w:spacing w:before="60" w:after="60"/>
        <w:rPr>
          <w:rFonts w:cstheme="minorHAnsi"/>
          <w:lang w:val="en-GB" w:eastAsia="en-AU"/>
        </w:rPr>
      </w:pPr>
      <w:r w:rsidRPr="00EB4B1F">
        <w:rPr>
          <w:rFonts w:cstheme="minorHAnsi"/>
          <w:lang w:val="en-GB" w:eastAsia="en-AU"/>
        </w:rPr>
        <w:t xml:space="preserve">AIS sends an IM451 </w:t>
      </w:r>
      <w:r w:rsidRPr="00EB4B1F">
        <w:rPr>
          <w:rFonts w:cstheme="minorHAnsi"/>
          <w:lang w:val="en-GB"/>
        </w:rPr>
        <w:t>Release Rejection</w:t>
      </w:r>
      <w:r w:rsidRPr="00EB4B1F">
        <w:rPr>
          <w:rFonts w:cstheme="minorHAnsi"/>
          <w:lang w:val="en-GB" w:eastAsia="en-AU"/>
        </w:rPr>
        <w:t xml:space="preserve"> message to the Trader</w:t>
      </w:r>
    </w:p>
    <w:p w14:paraId="52DB02F7" w14:textId="77777777" w:rsidR="00AB675A" w:rsidRPr="00EB4B1F" w:rsidRDefault="00AB675A" w:rsidP="00AB675A">
      <w:pPr>
        <w:rPr>
          <w:rFonts w:cstheme="minorHAnsi"/>
          <w:lang w:val="en-GB" w:eastAsia="en-AU"/>
        </w:rPr>
      </w:pPr>
    </w:p>
    <w:p w14:paraId="370D9C71" w14:textId="77777777" w:rsidR="00AB675A" w:rsidRPr="00145541" w:rsidRDefault="00AB675A" w:rsidP="00AB675A">
      <w:pPr>
        <w:pStyle w:val="Heading3"/>
      </w:pPr>
      <w:bookmarkStart w:id="149" w:name="_Toc19795457"/>
      <w:bookmarkStart w:id="150" w:name="_Toc119702926"/>
      <w:bookmarkStart w:id="151" w:name="_Toc135399794"/>
      <w:r w:rsidRPr="00145541">
        <w:lastRenderedPageBreak/>
        <w:t>Simplified and Supplementary Customs Declaration</w:t>
      </w:r>
      <w:bookmarkEnd w:id="149"/>
      <w:r w:rsidRPr="00145541">
        <w:t xml:space="preserve"> for </w:t>
      </w:r>
      <w:bookmarkEnd w:id="150"/>
      <w:r>
        <w:t>SP</w:t>
      </w:r>
      <w:bookmarkEnd w:id="151"/>
    </w:p>
    <w:p w14:paraId="08363B67" w14:textId="77777777" w:rsidR="00AB675A" w:rsidRPr="00145541" w:rsidRDefault="00AB675A" w:rsidP="00AB675A">
      <w:pPr>
        <w:jc w:val="center"/>
        <w:rPr>
          <w:rFonts w:cstheme="minorHAnsi"/>
          <w:lang w:val="en-GB" w:eastAsia="en-AU"/>
        </w:rPr>
      </w:pPr>
      <w:r w:rsidRPr="00145541">
        <w:rPr>
          <w:rFonts w:cstheme="minorHAnsi"/>
          <w:lang w:val="en-GB" w:eastAsia="en-AU"/>
        </w:rPr>
        <w:t xml:space="preserve"> </w:t>
      </w:r>
      <w:r w:rsidRPr="00E25273">
        <w:rPr>
          <w:rFonts w:cstheme="minorHAnsi"/>
          <w:noProof/>
        </w:rPr>
        <w:drawing>
          <wp:inline distT="0" distB="0" distL="0" distR="0" wp14:anchorId="242D85AF" wp14:editId="57E3D7EC">
            <wp:extent cx="3742796" cy="7121914"/>
            <wp:effectExtent l="0" t="0" r="0" b="3175"/>
            <wp:docPr id="245" name="Picture 245" descr="C:\Users\ibeki\Desktop\ffef\EIDR with PN and Supplementary Declaration (Type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beki\Desktop\ffef\EIDR with PN and Supplementary Declaration (Type Z).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2967" cy="7160295"/>
                    </a:xfrm>
                    <a:prstGeom prst="rect">
                      <a:avLst/>
                    </a:prstGeom>
                    <a:noFill/>
                    <a:ln>
                      <a:noFill/>
                    </a:ln>
                  </pic:spPr>
                </pic:pic>
              </a:graphicData>
            </a:graphic>
          </wp:inline>
        </w:drawing>
      </w:r>
    </w:p>
    <w:p w14:paraId="23919EA2" w14:textId="77777777" w:rsidR="00AB675A" w:rsidRPr="00145541" w:rsidRDefault="00AB675A" w:rsidP="00AB675A">
      <w:pPr>
        <w:rPr>
          <w:rFonts w:cstheme="minorHAnsi"/>
          <w:b/>
          <w:bCs/>
          <w:sz w:val="20"/>
          <w:lang w:val="en-GB" w:eastAsia="en-AU"/>
        </w:rPr>
      </w:pPr>
    </w:p>
    <w:p w14:paraId="247F79E1" w14:textId="77777777" w:rsidR="00AB675A" w:rsidRPr="00145541" w:rsidRDefault="00AB675A" w:rsidP="00AB675A">
      <w:pPr>
        <w:jc w:val="center"/>
        <w:rPr>
          <w:rFonts w:cstheme="minorHAnsi"/>
          <w:b/>
          <w:bCs/>
          <w:sz w:val="20"/>
          <w:lang w:val="en-GB" w:eastAsia="en-AU"/>
        </w:rPr>
      </w:pPr>
      <w:r w:rsidRPr="00145541">
        <w:rPr>
          <w:rFonts w:cstheme="minorHAnsi"/>
          <w:b/>
          <w:bCs/>
          <w:noProof/>
          <w:sz w:val="20"/>
        </w:rPr>
        <w:lastRenderedPageBreak/>
        <w:drawing>
          <wp:inline distT="0" distB="0" distL="0" distR="0" wp14:anchorId="7FEA2C63" wp14:editId="250A7349">
            <wp:extent cx="5541104" cy="4020557"/>
            <wp:effectExtent l="114300" t="114300" r="116840" b="11366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D - 6.2.3 Simplified and Supplementary Customs Declaration.jpg"/>
                    <pic:cNvPicPr/>
                  </pic:nvPicPr>
                  <pic:blipFill>
                    <a:blip r:embed="rId67">
                      <a:extLst>
                        <a:ext uri="{28A0092B-C50C-407E-A947-70E740481C1C}">
                          <a14:useLocalDpi xmlns:a14="http://schemas.microsoft.com/office/drawing/2010/main" val="0"/>
                        </a:ext>
                      </a:extLst>
                    </a:blip>
                    <a:stretch>
                      <a:fillRect/>
                    </a:stretch>
                  </pic:blipFill>
                  <pic:spPr>
                    <a:xfrm>
                      <a:off x="0" y="0"/>
                      <a:ext cx="5571869" cy="4042880"/>
                    </a:xfrm>
                    <a:prstGeom prst="rect">
                      <a:avLst/>
                    </a:prstGeom>
                    <a:effectLst>
                      <a:outerShdw blurRad="63500" sx="102000" sy="102000" algn="ctr" rotWithShape="0">
                        <a:prstClr val="black">
                          <a:alpha val="40000"/>
                        </a:prstClr>
                      </a:outerShdw>
                    </a:effectLst>
                  </pic:spPr>
                </pic:pic>
              </a:graphicData>
            </a:graphic>
          </wp:inline>
        </w:drawing>
      </w:r>
    </w:p>
    <w:p w14:paraId="49737C16" w14:textId="77777777" w:rsidR="00AB675A" w:rsidRPr="00145541" w:rsidRDefault="00AB675A" w:rsidP="00AB675A">
      <w:pPr>
        <w:rPr>
          <w:rFonts w:cstheme="minorHAnsi"/>
          <w:b/>
          <w:bCs/>
          <w:sz w:val="20"/>
          <w:lang w:val="en-GB" w:eastAsia="en-AU"/>
        </w:rPr>
      </w:pPr>
    </w:p>
    <w:p w14:paraId="6E6C3F8A" w14:textId="77777777" w:rsidR="00AB675A" w:rsidRPr="00EB4B1F" w:rsidRDefault="00AB675A" w:rsidP="00AB675A">
      <w:pPr>
        <w:rPr>
          <w:rFonts w:cstheme="minorHAnsi"/>
          <w:b/>
          <w:bCs/>
          <w:lang w:val="en-GB" w:eastAsia="en-AU"/>
        </w:rPr>
      </w:pPr>
      <w:r w:rsidRPr="00EB4B1F">
        <w:rPr>
          <w:rFonts w:cstheme="minorHAnsi"/>
          <w:b/>
          <w:bCs/>
          <w:lang w:val="en-GB" w:eastAsia="en-AU"/>
        </w:rPr>
        <w:t>Core Flow (Happy Path) - Placement – Post-lodged Simplified and Supplementary Customs Declaration</w:t>
      </w:r>
    </w:p>
    <w:p w14:paraId="49CE9262"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AIS receives an IM415 message - Receive Simplified Customs Declaration for a Special Procedure</w:t>
      </w:r>
    </w:p>
    <w:p w14:paraId="14D2A02E"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The declaration is post lodged</w:t>
      </w:r>
    </w:p>
    <w:p w14:paraId="6F57D1BC"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The message is syntactically valid</w:t>
      </w:r>
    </w:p>
    <w:p w14:paraId="17160F03"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The message is logically valid (No business rules violation)</w:t>
      </w:r>
    </w:p>
    <w:p w14:paraId="444AA75A"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Declaration is evaluated as “arrived”</w:t>
      </w:r>
    </w:p>
    <w:p w14:paraId="7F03098C"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AIS sends IM428 acceptance message to the Trader</w:t>
      </w:r>
    </w:p>
    <w:p w14:paraId="3292489B"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The declaration is Green routed or positive control results (after Alt 12 step 3)</w:t>
      </w:r>
    </w:p>
    <w:p w14:paraId="30F828D1" w14:textId="6121BC00" w:rsidR="00AB675A" w:rsidRPr="00EB4B1F" w:rsidRDefault="007C1C80" w:rsidP="003F6477">
      <w:pPr>
        <w:numPr>
          <w:ilvl w:val="0"/>
          <w:numId w:val="116"/>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IM429 </w:t>
      </w:r>
      <w:r w:rsidR="00AB675A" w:rsidRPr="00EB4B1F">
        <w:rPr>
          <w:rFonts w:cstheme="minorHAnsi"/>
          <w:color w:val="000000"/>
          <w:lang w:val="en-GB"/>
        </w:rPr>
        <w:t xml:space="preserve">Release Notification </w:t>
      </w:r>
      <w:r w:rsidR="00AB675A" w:rsidRPr="00EB4B1F">
        <w:rPr>
          <w:rFonts w:cstheme="minorHAnsi"/>
          <w:lang w:val="en-GB" w:eastAsia="en-AU"/>
        </w:rPr>
        <w:t>message to the Trader</w:t>
      </w:r>
    </w:p>
    <w:p w14:paraId="3B42B0D8"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lastRenderedPageBreak/>
        <w:t>AIS receives an IM415 message - Receive Supplementary Customs Declaration</w:t>
      </w:r>
    </w:p>
    <w:p w14:paraId="08871CEC"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The message is syntactically valid</w:t>
      </w:r>
    </w:p>
    <w:p w14:paraId="426D4407"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The message is logically valid (No business rules violation)</w:t>
      </w:r>
    </w:p>
    <w:p w14:paraId="74D7A684" w14:textId="463C9BF1" w:rsidR="00AB675A" w:rsidRPr="00EB4B1F" w:rsidRDefault="007C1C80" w:rsidP="003F6477">
      <w:pPr>
        <w:numPr>
          <w:ilvl w:val="0"/>
          <w:numId w:val="116"/>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IM428 acceptance message to the Trader</w:t>
      </w:r>
    </w:p>
    <w:p w14:paraId="101C1E53" w14:textId="77777777" w:rsidR="00AB675A" w:rsidRPr="00EB4B1F" w:rsidRDefault="00AB675A" w:rsidP="003F6477">
      <w:pPr>
        <w:numPr>
          <w:ilvl w:val="0"/>
          <w:numId w:val="116"/>
        </w:numPr>
        <w:spacing w:before="60" w:after="60"/>
        <w:rPr>
          <w:rFonts w:cstheme="minorHAnsi"/>
          <w:lang w:val="en-GB" w:eastAsia="en-AU"/>
        </w:rPr>
      </w:pPr>
      <w:r w:rsidRPr="00EB4B1F">
        <w:rPr>
          <w:rFonts w:cstheme="minorHAnsi"/>
          <w:lang w:val="en-GB" w:eastAsia="en-AU"/>
        </w:rPr>
        <w:t>Payment process completed successfully</w:t>
      </w:r>
    </w:p>
    <w:p w14:paraId="21C4201C" w14:textId="49521EF9" w:rsidR="00AB675A" w:rsidRPr="00EB4B1F" w:rsidRDefault="007C1C80" w:rsidP="003F6477">
      <w:pPr>
        <w:numPr>
          <w:ilvl w:val="0"/>
          <w:numId w:val="116"/>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IM429 </w:t>
      </w:r>
      <w:r w:rsidR="00AB675A" w:rsidRPr="00EB4B1F">
        <w:rPr>
          <w:rFonts w:cstheme="minorHAnsi"/>
          <w:lang w:val="en-GB"/>
        </w:rPr>
        <w:t xml:space="preserve">Release Notification message </w:t>
      </w:r>
      <w:r w:rsidR="00AB675A" w:rsidRPr="00EB4B1F">
        <w:rPr>
          <w:rFonts w:cstheme="minorHAnsi"/>
          <w:lang w:val="en-GB" w:eastAsia="en-AU"/>
        </w:rPr>
        <w:t>to the Trader</w:t>
      </w:r>
    </w:p>
    <w:p w14:paraId="7C10905C" w14:textId="77777777" w:rsidR="00AB675A" w:rsidRPr="00EB4B1F" w:rsidRDefault="00AB675A" w:rsidP="00AB675A">
      <w:pPr>
        <w:rPr>
          <w:rFonts w:cstheme="minorHAnsi"/>
          <w:lang w:val="en-GB" w:eastAsia="en-AU"/>
        </w:rPr>
      </w:pPr>
    </w:p>
    <w:p w14:paraId="227F107C" w14:textId="77777777" w:rsidR="00AB675A" w:rsidRPr="00EB4B1F" w:rsidRDefault="00AB675A" w:rsidP="00AB675A">
      <w:pPr>
        <w:rPr>
          <w:rFonts w:cstheme="minorHAnsi"/>
          <w:b/>
          <w:bCs/>
          <w:lang w:val="en-GB" w:eastAsia="en-AU"/>
        </w:rPr>
      </w:pPr>
      <w:r w:rsidRPr="00EB4B1F">
        <w:rPr>
          <w:rFonts w:cstheme="minorHAnsi"/>
          <w:b/>
          <w:bCs/>
          <w:lang w:val="en-GB" w:eastAsia="en-AU"/>
        </w:rPr>
        <w:t>Alt 1 - Simplified Customs Declaration is syntactically invalid</w:t>
      </w:r>
    </w:p>
    <w:p w14:paraId="7FA830A5" w14:textId="77777777" w:rsidR="00AB675A" w:rsidRPr="00EB4B1F" w:rsidRDefault="00AB675A" w:rsidP="003F6477">
      <w:pPr>
        <w:numPr>
          <w:ilvl w:val="0"/>
          <w:numId w:val="117"/>
        </w:numPr>
        <w:spacing w:before="60" w:after="60"/>
        <w:rPr>
          <w:rFonts w:cstheme="minorHAnsi"/>
          <w:lang w:val="en-GB" w:eastAsia="en-AU"/>
        </w:rPr>
      </w:pPr>
      <w:r w:rsidRPr="00EB4B1F">
        <w:rPr>
          <w:rFonts w:cstheme="minorHAnsi"/>
          <w:lang w:val="en-GB" w:eastAsia="en-AU"/>
        </w:rPr>
        <w:t>The process follows the core flow up to step 1</w:t>
      </w:r>
    </w:p>
    <w:p w14:paraId="725F34B5" w14:textId="77777777" w:rsidR="00AB675A" w:rsidRPr="00EB4B1F" w:rsidRDefault="00AB675A" w:rsidP="003F6477">
      <w:pPr>
        <w:numPr>
          <w:ilvl w:val="0"/>
          <w:numId w:val="117"/>
        </w:numPr>
        <w:spacing w:before="60" w:after="60"/>
        <w:rPr>
          <w:rFonts w:cstheme="minorHAnsi"/>
          <w:lang w:val="en-GB" w:eastAsia="en-AU"/>
        </w:rPr>
      </w:pPr>
      <w:r w:rsidRPr="00EB4B1F">
        <w:rPr>
          <w:rFonts w:cstheme="minorHAnsi"/>
          <w:lang w:val="en-GB" w:eastAsia="en-AU"/>
        </w:rPr>
        <w:t>The IM415 message is syntactically invalid</w:t>
      </w:r>
    </w:p>
    <w:p w14:paraId="4975ECE1" w14:textId="04D086E5" w:rsidR="00AB675A" w:rsidRPr="00EB4B1F" w:rsidRDefault="007C1C80" w:rsidP="003F6477">
      <w:pPr>
        <w:numPr>
          <w:ilvl w:val="0"/>
          <w:numId w:val="117"/>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IM917 Syntax Error Notification message to the Trader</w:t>
      </w:r>
    </w:p>
    <w:p w14:paraId="4C0D4795" w14:textId="77777777" w:rsidR="00AB675A" w:rsidRPr="00EB4B1F" w:rsidRDefault="00AB675A" w:rsidP="00AB675A">
      <w:pPr>
        <w:rPr>
          <w:rFonts w:cstheme="minorHAnsi"/>
          <w:lang w:val="en-GB" w:eastAsia="en-AU"/>
        </w:rPr>
      </w:pPr>
    </w:p>
    <w:p w14:paraId="348002C9" w14:textId="77777777" w:rsidR="00AB675A" w:rsidRPr="00EB4B1F" w:rsidRDefault="00AB675A" w:rsidP="00AB675A">
      <w:pPr>
        <w:rPr>
          <w:rFonts w:cstheme="minorHAnsi"/>
          <w:b/>
          <w:bCs/>
          <w:lang w:val="en-GB" w:eastAsia="en-AU"/>
        </w:rPr>
      </w:pPr>
      <w:r w:rsidRPr="00EB4B1F">
        <w:rPr>
          <w:rFonts w:cstheme="minorHAnsi"/>
          <w:b/>
          <w:bCs/>
          <w:lang w:val="en-GB" w:eastAsia="en-AU"/>
        </w:rPr>
        <w:t>Alt 2 - Simplified Customs Declaration is logically invalid</w:t>
      </w:r>
    </w:p>
    <w:p w14:paraId="2DF7A2D3" w14:textId="77777777" w:rsidR="00AB675A" w:rsidRPr="00EB4B1F" w:rsidRDefault="00AB675A" w:rsidP="003F6477">
      <w:pPr>
        <w:numPr>
          <w:ilvl w:val="0"/>
          <w:numId w:val="118"/>
        </w:numPr>
        <w:spacing w:before="60" w:after="60"/>
        <w:rPr>
          <w:rFonts w:cstheme="minorHAnsi"/>
          <w:lang w:val="en-GB" w:eastAsia="en-AU"/>
        </w:rPr>
      </w:pPr>
      <w:r w:rsidRPr="00EB4B1F">
        <w:rPr>
          <w:rFonts w:cstheme="minorHAnsi"/>
          <w:lang w:val="en-GB" w:eastAsia="en-AU"/>
        </w:rPr>
        <w:t>The process follows the core flow up to step 2</w:t>
      </w:r>
    </w:p>
    <w:p w14:paraId="102E4F46" w14:textId="77777777" w:rsidR="00AB675A" w:rsidRPr="00EB4B1F" w:rsidRDefault="00AB675A" w:rsidP="003F6477">
      <w:pPr>
        <w:numPr>
          <w:ilvl w:val="0"/>
          <w:numId w:val="118"/>
        </w:numPr>
        <w:spacing w:before="60" w:after="60"/>
        <w:rPr>
          <w:rFonts w:cstheme="minorHAnsi"/>
          <w:lang w:val="en-GB" w:eastAsia="en-AU"/>
        </w:rPr>
      </w:pPr>
      <w:r w:rsidRPr="00EB4B1F">
        <w:rPr>
          <w:rFonts w:cstheme="minorHAnsi"/>
          <w:lang w:val="en-GB" w:eastAsia="en-AU"/>
        </w:rPr>
        <w:t>The IM415 message is logically invalid (Business rules violation)</w:t>
      </w:r>
    </w:p>
    <w:p w14:paraId="5BA3E301" w14:textId="29046C9B" w:rsidR="00AB675A" w:rsidRPr="00EB4B1F" w:rsidRDefault="007C1C80" w:rsidP="003F6477">
      <w:pPr>
        <w:numPr>
          <w:ilvl w:val="0"/>
          <w:numId w:val="118"/>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IM416 rejection message to the Trader</w:t>
      </w:r>
    </w:p>
    <w:p w14:paraId="39488E81" w14:textId="77777777" w:rsidR="00AB675A" w:rsidRPr="00EB4B1F" w:rsidRDefault="00AB675A" w:rsidP="00AB675A">
      <w:pPr>
        <w:rPr>
          <w:rFonts w:cstheme="minorHAnsi"/>
          <w:lang w:val="en-GB" w:eastAsia="en-AU"/>
        </w:rPr>
      </w:pPr>
    </w:p>
    <w:p w14:paraId="2F8FCF58" w14:textId="77777777" w:rsidR="00AB675A" w:rsidRPr="00EB4B1F" w:rsidRDefault="00AB675A" w:rsidP="00AB675A">
      <w:pPr>
        <w:rPr>
          <w:rFonts w:cstheme="minorHAnsi"/>
          <w:b/>
          <w:lang w:val="en-GB" w:eastAsia="en-AU"/>
        </w:rPr>
      </w:pPr>
      <w:r w:rsidRPr="00EB4B1F">
        <w:rPr>
          <w:rFonts w:cstheme="minorHAnsi"/>
          <w:b/>
          <w:lang w:val="en-GB" w:eastAsia="en-AU"/>
        </w:rPr>
        <w:t>Alt 3 – Simplified Customs Declaration is evaluated as “non-arrived”</w:t>
      </w:r>
    </w:p>
    <w:p w14:paraId="3B122CB3" w14:textId="77777777" w:rsidR="00AB675A" w:rsidRPr="00EB4B1F" w:rsidRDefault="00AB675A" w:rsidP="003F6477">
      <w:pPr>
        <w:pStyle w:val="ListParagraph"/>
        <w:numPr>
          <w:ilvl w:val="0"/>
          <w:numId w:val="201"/>
        </w:numPr>
        <w:spacing w:before="60" w:after="60"/>
        <w:contextualSpacing/>
        <w:rPr>
          <w:rFonts w:cstheme="minorHAnsi"/>
          <w:szCs w:val="24"/>
          <w:lang w:val="en-GB" w:eastAsia="en-AU"/>
        </w:rPr>
      </w:pPr>
      <w:r w:rsidRPr="00EB4B1F">
        <w:rPr>
          <w:rFonts w:cstheme="minorHAnsi"/>
          <w:szCs w:val="24"/>
          <w:lang w:val="en-GB" w:eastAsia="en-AU"/>
        </w:rPr>
        <w:t>The process follows the core flow up to step 3</w:t>
      </w:r>
    </w:p>
    <w:p w14:paraId="43499EAD" w14:textId="77777777" w:rsidR="00AB675A" w:rsidRPr="00EB4B1F" w:rsidRDefault="00AB675A" w:rsidP="003F6477">
      <w:pPr>
        <w:pStyle w:val="ListParagraph"/>
        <w:numPr>
          <w:ilvl w:val="0"/>
          <w:numId w:val="201"/>
        </w:numPr>
        <w:spacing w:before="60" w:after="60"/>
        <w:contextualSpacing/>
        <w:rPr>
          <w:rFonts w:cstheme="minorHAnsi"/>
          <w:szCs w:val="24"/>
          <w:lang w:val="en-GB" w:eastAsia="en-AU"/>
        </w:rPr>
      </w:pPr>
      <w:r w:rsidRPr="00EB4B1F">
        <w:rPr>
          <w:rFonts w:cstheme="minorHAnsi"/>
          <w:szCs w:val="24"/>
          <w:lang w:val="en-GB" w:eastAsia="en-AU"/>
        </w:rPr>
        <w:t>Simplified Customs Declaration is evaluated as “non-arrived”</w:t>
      </w:r>
    </w:p>
    <w:p w14:paraId="7A592FE8" w14:textId="5E159694" w:rsidR="00AB675A" w:rsidRPr="00EB4B1F" w:rsidRDefault="007C1C80" w:rsidP="003F6477">
      <w:pPr>
        <w:pStyle w:val="ListParagraph"/>
        <w:numPr>
          <w:ilvl w:val="0"/>
          <w:numId w:val="201"/>
        </w:numPr>
        <w:spacing w:before="60" w:after="60"/>
        <w:contextualSpacing/>
        <w:rPr>
          <w:rFonts w:cstheme="minorHAnsi"/>
          <w:szCs w:val="24"/>
          <w:lang w:val="en-GB" w:eastAsia="en-AU"/>
        </w:rPr>
      </w:pPr>
      <w:r>
        <w:rPr>
          <w:rFonts w:cstheme="minorHAnsi"/>
          <w:szCs w:val="24"/>
          <w:lang w:val="en-GB" w:eastAsia="en-AU"/>
        </w:rPr>
        <w:t>AIS sends</w:t>
      </w:r>
      <w:r w:rsidR="00AB675A" w:rsidRPr="00EB4B1F">
        <w:rPr>
          <w:rFonts w:cstheme="minorHAnsi"/>
          <w:szCs w:val="24"/>
          <w:lang w:val="en-GB" w:eastAsia="en-AU"/>
        </w:rPr>
        <w:t xml:space="preserve"> IM416 Rejection message</w:t>
      </w:r>
    </w:p>
    <w:p w14:paraId="4A8FC80C" w14:textId="77777777" w:rsidR="00AB675A" w:rsidRPr="00EB4B1F" w:rsidRDefault="00AB675A" w:rsidP="00AB675A">
      <w:pPr>
        <w:rPr>
          <w:rFonts w:cstheme="minorHAnsi"/>
          <w:b/>
          <w:bCs/>
          <w:lang w:val="en-GB" w:eastAsia="en-AU"/>
        </w:rPr>
      </w:pPr>
    </w:p>
    <w:p w14:paraId="08FA5C70" w14:textId="77777777" w:rsidR="00AB675A" w:rsidRPr="00EB4B1F" w:rsidRDefault="00AB675A" w:rsidP="00AB675A">
      <w:pPr>
        <w:rPr>
          <w:rFonts w:cstheme="minorHAnsi"/>
          <w:b/>
          <w:bCs/>
          <w:lang w:val="en-GB" w:eastAsia="en-AU"/>
        </w:rPr>
      </w:pPr>
      <w:r w:rsidRPr="00EB4B1F">
        <w:rPr>
          <w:rFonts w:cstheme="minorHAnsi"/>
          <w:b/>
          <w:bCs/>
          <w:lang w:val="en-GB" w:eastAsia="en-AU"/>
        </w:rPr>
        <w:t>Alt 4 - Simplified Customs Declaration – pre-lodged - Receive Presentation Notification</w:t>
      </w:r>
    </w:p>
    <w:p w14:paraId="07B8F3A2"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The process follows the core flow up to step 1</w:t>
      </w:r>
    </w:p>
    <w:p w14:paraId="5D673124"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Declaration is pre-lodged</w:t>
      </w:r>
    </w:p>
    <w:p w14:paraId="5AD5211F"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The message is syntactically valid</w:t>
      </w:r>
    </w:p>
    <w:p w14:paraId="3D648372"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lastRenderedPageBreak/>
        <w:t>The message is logically valid (No business rules violation)</w:t>
      </w:r>
    </w:p>
    <w:p w14:paraId="54137671"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AIS sends IM415V Registration acceptance message to the Trader</w:t>
      </w:r>
    </w:p>
    <w:p w14:paraId="09B3B894"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AIS receives the IM432 message</w:t>
      </w:r>
    </w:p>
    <w:p w14:paraId="4EBCABFA"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The message is syntactically valid</w:t>
      </w:r>
    </w:p>
    <w:p w14:paraId="371E8816"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The message is logically valid (No business rules violation)</w:t>
      </w:r>
    </w:p>
    <w:p w14:paraId="29578DE8"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IM432 refers to an “arrived” declaration</w:t>
      </w:r>
    </w:p>
    <w:p w14:paraId="1EEBD5EC" w14:textId="65D9F779" w:rsidR="00AB675A" w:rsidRPr="00EB4B1F" w:rsidRDefault="007C1C80" w:rsidP="003F6477">
      <w:pPr>
        <w:numPr>
          <w:ilvl w:val="0"/>
          <w:numId w:val="119"/>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IM428 Application acceptance notification</w:t>
      </w:r>
    </w:p>
    <w:p w14:paraId="587A9400" w14:textId="77777777" w:rsidR="00AB675A" w:rsidRPr="00EB4B1F" w:rsidRDefault="00AB675A" w:rsidP="003F6477">
      <w:pPr>
        <w:numPr>
          <w:ilvl w:val="0"/>
          <w:numId w:val="119"/>
        </w:numPr>
        <w:spacing w:before="60" w:after="60"/>
        <w:rPr>
          <w:rFonts w:cstheme="minorHAnsi"/>
          <w:lang w:val="en-GB" w:eastAsia="en-AU"/>
        </w:rPr>
      </w:pPr>
      <w:r w:rsidRPr="00EB4B1F">
        <w:rPr>
          <w:rFonts w:cstheme="minorHAnsi"/>
          <w:lang w:val="en-GB" w:eastAsia="en-AU"/>
        </w:rPr>
        <w:t>The process follows the core flow up to step 7</w:t>
      </w:r>
    </w:p>
    <w:p w14:paraId="718CB8F6" w14:textId="77777777" w:rsidR="00AB675A" w:rsidRPr="00EB4B1F" w:rsidRDefault="00AB675A" w:rsidP="00AB675A">
      <w:pPr>
        <w:rPr>
          <w:rFonts w:cstheme="minorHAnsi"/>
          <w:b/>
          <w:bCs/>
          <w:lang w:val="en-GB" w:eastAsia="en-AU"/>
        </w:rPr>
      </w:pPr>
    </w:p>
    <w:p w14:paraId="3EA0A3F6" w14:textId="77777777" w:rsidR="00AB675A" w:rsidRPr="00EB4B1F" w:rsidRDefault="00AB675A" w:rsidP="00AB675A">
      <w:pPr>
        <w:rPr>
          <w:rFonts w:cstheme="minorHAnsi"/>
          <w:b/>
          <w:bCs/>
          <w:lang w:val="en-GB" w:eastAsia="en-AU"/>
        </w:rPr>
      </w:pPr>
      <w:r w:rsidRPr="00EB4B1F">
        <w:rPr>
          <w:rFonts w:cstheme="minorHAnsi"/>
          <w:b/>
          <w:bCs/>
          <w:lang w:val="en-GB" w:eastAsia="en-AU"/>
        </w:rPr>
        <w:t>Alt 5 - Simplified Customs Declaration - The presentation notification is syntactically invalid</w:t>
      </w:r>
    </w:p>
    <w:p w14:paraId="33BEF21B" w14:textId="77777777" w:rsidR="00AB675A" w:rsidRPr="00EB4B1F" w:rsidRDefault="00AB675A" w:rsidP="003F6477">
      <w:pPr>
        <w:numPr>
          <w:ilvl w:val="0"/>
          <w:numId w:val="120"/>
        </w:numPr>
        <w:spacing w:before="60" w:after="60"/>
        <w:rPr>
          <w:rFonts w:cstheme="minorHAnsi"/>
          <w:lang w:val="en-GB" w:eastAsia="en-AU"/>
        </w:rPr>
      </w:pPr>
      <w:r w:rsidRPr="00EB4B1F">
        <w:rPr>
          <w:rFonts w:cstheme="minorHAnsi"/>
          <w:lang w:val="en-GB" w:eastAsia="en-AU"/>
        </w:rPr>
        <w:t>The process follows the Alt 4 up to step 2</w:t>
      </w:r>
    </w:p>
    <w:p w14:paraId="3F5AB233" w14:textId="77777777" w:rsidR="00AB675A" w:rsidRPr="00EB4B1F" w:rsidRDefault="00AB675A" w:rsidP="003F6477">
      <w:pPr>
        <w:numPr>
          <w:ilvl w:val="0"/>
          <w:numId w:val="120"/>
        </w:numPr>
        <w:spacing w:before="60" w:after="60"/>
        <w:rPr>
          <w:rFonts w:cstheme="minorHAnsi"/>
          <w:lang w:val="en-GB" w:eastAsia="en-AU"/>
        </w:rPr>
      </w:pPr>
      <w:r w:rsidRPr="00EB4B1F">
        <w:rPr>
          <w:rFonts w:cstheme="minorHAnsi"/>
          <w:lang w:val="en-GB" w:eastAsia="en-AU"/>
        </w:rPr>
        <w:t>The IM415 message is syntactically invalid</w:t>
      </w:r>
    </w:p>
    <w:p w14:paraId="157337CE" w14:textId="3FFACA6E" w:rsidR="00AB675A" w:rsidRPr="00EB4B1F" w:rsidRDefault="007C1C80" w:rsidP="003F6477">
      <w:pPr>
        <w:numPr>
          <w:ilvl w:val="0"/>
          <w:numId w:val="120"/>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IM917 Syntax Error Notification message to the Trader</w:t>
      </w:r>
    </w:p>
    <w:p w14:paraId="0030952F" w14:textId="77777777" w:rsidR="00AB675A" w:rsidRPr="00EB4B1F" w:rsidRDefault="00AB675A" w:rsidP="00AB675A">
      <w:pPr>
        <w:ind w:left="360"/>
        <w:rPr>
          <w:rFonts w:cstheme="minorHAnsi"/>
          <w:lang w:val="en-GB" w:eastAsia="en-AU"/>
        </w:rPr>
      </w:pPr>
    </w:p>
    <w:p w14:paraId="62D7DA27" w14:textId="77777777" w:rsidR="00AB675A" w:rsidRPr="00EB4B1F" w:rsidRDefault="00AB675A" w:rsidP="00AB675A">
      <w:pPr>
        <w:rPr>
          <w:rFonts w:cstheme="minorHAnsi"/>
          <w:b/>
          <w:bCs/>
          <w:lang w:val="en-GB" w:eastAsia="en-AU"/>
        </w:rPr>
      </w:pPr>
      <w:r w:rsidRPr="00EB4B1F">
        <w:rPr>
          <w:rFonts w:cstheme="minorHAnsi"/>
          <w:b/>
          <w:bCs/>
          <w:lang w:val="en-GB" w:eastAsia="en-AU"/>
        </w:rPr>
        <w:t>Alt 6 - Simplified Customs Declaration - Invalid presentation notification</w:t>
      </w:r>
    </w:p>
    <w:p w14:paraId="0DD8FF36" w14:textId="77777777" w:rsidR="00AB675A" w:rsidRPr="00EB4B1F" w:rsidRDefault="00AB675A" w:rsidP="003F6477">
      <w:pPr>
        <w:numPr>
          <w:ilvl w:val="0"/>
          <w:numId w:val="121"/>
        </w:numPr>
        <w:spacing w:before="60" w:after="60"/>
        <w:rPr>
          <w:rFonts w:cstheme="minorHAnsi"/>
          <w:lang w:val="en-GB" w:eastAsia="en-AU"/>
        </w:rPr>
      </w:pPr>
      <w:r w:rsidRPr="00EB4B1F">
        <w:rPr>
          <w:rFonts w:cstheme="minorHAnsi"/>
          <w:lang w:val="en-GB" w:eastAsia="en-AU"/>
        </w:rPr>
        <w:t>The process follows the Alt 4 up to step 3</w:t>
      </w:r>
    </w:p>
    <w:p w14:paraId="58C371D7" w14:textId="77777777" w:rsidR="00AB675A" w:rsidRPr="00EB4B1F" w:rsidRDefault="00AB675A" w:rsidP="003F6477">
      <w:pPr>
        <w:numPr>
          <w:ilvl w:val="0"/>
          <w:numId w:val="121"/>
        </w:numPr>
        <w:spacing w:before="60" w:after="60"/>
        <w:rPr>
          <w:rFonts w:cstheme="minorHAnsi"/>
          <w:lang w:val="en-GB" w:eastAsia="en-AU"/>
        </w:rPr>
      </w:pPr>
      <w:r w:rsidRPr="00EB4B1F">
        <w:rPr>
          <w:rFonts w:cstheme="minorHAnsi"/>
          <w:lang w:val="en-GB" w:eastAsia="en-AU"/>
        </w:rPr>
        <w:t>The message is logically invalid (Business rules violation)</w:t>
      </w:r>
    </w:p>
    <w:p w14:paraId="5CF319EC" w14:textId="6893041C" w:rsidR="00AB675A" w:rsidRPr="00EB4B1F" w:rsidRDefault="007C1C80" w:rsidP="003F6477">
      <w:pPr>
        <w:numPr>
          <w:ilvl w:val="0"/>
          <w:numId w:val="121"/>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IM416 rejection message to the Trader</w:t>
      </w:r>
    </w:p>
    <w:p w14:paraId="7536643F" w14:textId="77777777" w:rsidR="00AB675A" w:rsidRPr="00EB4B1F" w:rsidRDefault="00AB675A" w:rsidP="00AB675A">
      <w:pPr>
        <w:rPr>
          <w:rFonts w:cstheme="minorHAnsi"/>
          <w:b/>
          <w:bCs/>
          <w:lang w:val="en-GB" w:eastAsia="en-AU"/>
        </w:rPr>
      </w:pPr>
    </w:p>
    <w:p w14:paraId="42B0CC35" w14:textId="77777777" w:rsidR="00AB675A" w:rsidRPr="00EB4B1F" w:rsidRDefault="00AB675A" w:rsidP="00AB675A">
      <w:pPr>
        <w:rPr>
          <w:rFonts w:cstheme="minorHAnsi"/>
          <w:b/>
          <w:bCs/>
          <w:lang w:val="en-GB" w:eastAsia="en-AU"/>
        </w:rPr>
      </w:pPr>
      <w:r w:rsidRPr="00EB4B1F">
        <w:rPr>
          <w:rFonts w:cstheme="minorHAnsi"/>
          <w:b/>
          <w:bCs/>
          <w:lang w:val="en-GB" w:eastAsia="en-AU"/>
        </w:rPr>
        <w:t>Alt 7 – RED/ORANGE Routing</w:t>
      </w:r>
    </w:p>
    <w:p w14:paraId="1396E8E5" w14:textId="77777777" w:rsidR="00AB675A" w:rsidRPr="00EB4B1F" w:rsidRDefault="00AB675A" w:rsidP="003F6477">
      <w:pPr>
        <w:numPr>
          <w:ilvl w:val="0"/>
          <w:numId w:val="122"/>
        </w:numPr>
        <w:spacing w:before="60" w:after="60"/>
        <w:rPr>
          <w:rFonts w:cstheme="minorHAnsi"/>
          <w:lang w:val="en-GB" w:eastAsia="en-AU"/>
        </w:rPr>
      </w:pPr>
      <w:r w:rsidRPr="00EB4B1F">
        <w:rPr>
          <w:rFonts w:cstheme="minorHAnsi"/>
          <w:lang w:val="en-GB" w:eastAsia="en-AU"/>
        </w:rPr>
        <w:t>The process follows the Alt 4 up to step 5</w:t>
      </w:r>
    </w:p>
    <w:p w14:paraId="1F71524A" w14:textId="77777777" w:rsidR="00AB675A" w:rsidRPr="00EB4B1F" w:rsidRDefault="00AB675A" w:rsidP="003F6477">
      <w:pPr>
        <w:numPr>
          <w:ilvl w:val="0"/>
          <w:numId w:val="122"/>
        </w:numPr>
        <w:spacing w:before="60" w:after="60"/>
        <w:rPr>
          <w:rFonts w:cstheme="minorHAnsi"/>
          <w:lang w:val="en-GB" w:eastAsia="en-AU"/>
        </w:rPr>
      </w:pPr>
      <w:r w:rsidRPr="00EB4B1F">
        <w:rPr>
          <w:rFonts w:cstheme="minorHAnsi"/>
          <w:lang w:val="en-GB" w:eastAsia="en-AU"/>
        </w:rPr>
        <w:t>The Declaration is Orange/Red routed and AEO status</w:t>
      </w:r>
    </w:p>
    <w:p w14:paraId="596EA418" w14:textId="1A267C3B" w:rsidR="00AB675A" w:rsidRPr="00EB4B1F" w:rsidRDefault="007C1C80" w:rsidP="003F6477">
      <w:pPr>
        <w:numPr>
          <w:ilvl w:val="0"/>
          <w:numId w:val="122"/>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IM099 Declaration routing information to the Trader</w:t>
      </w:r>
    </w:p>
    <w:p w14:paraId="049A03F0" w14:textId="77777777" w:rsidR="00AB675A" w:rsidRPr="00EB4B1F" w:rsidRDefault="00AB675A" w:rsidP="00AB675A">
      <w:pPr>
        <w:rPr>
          <w:rFonts w:cstheme="minorHAnsi"/>
          <w:lang w:val="en-GB" w:eastAsia="en-AU"/>
        </w:rPr>
      </w:pPr>
    </w:p>
    <w:p w14:paraId="2395D226" w14:textId="77777777" w:rsidR="00AB675A" w:rsidRPr="00EB4B1F" w:rsidRDefault="00AB675A" w:rsidP="00AB675A">
      <w:pPr>
        <w:rPr>
          <w:rFonts w:cstheme="minorHAnsi"/>
          <w:b/>
          <w:lang w:val="en-GB" w:eastAsia="en-AU"/>
        </w:rPr>
      </w:pPr>
      <w:r w:rsidRPr="00EB4B1F">
        <w:rPr>
          <w:rFonts w:cstheme="minorHAnsi"/>
          <w:b/>
          <w:lang w:val="en-GB" w:eastAsia="en-AU"/>
        </w:rPr>
        <w:t>Alt 8 – Timer for presentation notification expired</w:t>
      </w:r>
    </w:p>
    <w:p w14:paraId="45ABCBFA" w14:textId="77777777" w:rsidR="00AB675A" w:rsidRPr="00EB4B1F" w:rsidRDefault="00AB675A" w:rsidP="003F6477">
      <w:pPr>
        <w:pStyle w:val="ListParagraph"/>
        <w:numPr>
          <w:ilvl w:val="0"/>
          <w:numId w:val="202"/>
        </w:numPr>
        <w:spacing w:before="60" w:after="60"/>
        <w:contextualSpacing/>
        <w:rPr>
          <w:rFonts w:cstheme="minorHAnsi"/>
          <w:szCs w:val="24"/>
          <w:lang w:val="en-GB" w:eastAsia="en-AU"/>
        </w:rPr>
      </w:pPr>
      <w:r w:rsidRPr="00EB4B1F">
        <w:rPr>
          <w:rFonts w:cstheme="minorHAnsi"/>
          <w:szCs w:val="24"/>
          <w:lang w:val="en-GB" w:eastAsia="en-AU"/>
        </w:rPr>
        <w:lastRenderedPageBreak/>
        <w:t>The process follows the Alt 4 up to step 5</w:t>
      </w:r>
    </w:p>
    <w:p w14:paraId="6ABD1D4B" w14:textId="77777777" w:rsidR="00AB675A" w:rsidRPr="00EB4B1F" w:rsidRDefault="00AB675A" w:rsidP="003F6477">
      <w:pPr>
        <w:pStyle w:val="ListParagraph"/>
        <w:numPr>
          <w:ilvl w:val="0"/>
          <w:numId w:val="202"/>
        </w:numPr>
        <w:spacing w:before="60" w:after="60"/>
        <w:contextualSpacing/>
        <w:rPr>
          <w:rFonts w:cstheme="minorHAnsi"/>
          <w:szCs w:val="24"/>
          <w:lang w:val="en-GB" w:eastAsia="en-AU"/>
        </w:rPr>
      </w:pPr>
      <w:r w:rsidRPr="00EB4B1F">
        <w:rPr>
          <w:rFonts w:cstheme="minorHAnsi"/>
          <w:szCs w:val="24"/>
          <w:lang w:val="en-GB" w:eastAsia="en-AU"/>
        </w:rPr>
        <w:t>Timer for presentation notification is expired</w:t>
      </w:r>
    </w:p>
    <w:p w14:paraId="7419C087" w14:textId="758729C8" w:rsidR="00AB675A" w:rsidRPr="00EB4B1F" w:rsidRDefault="00AB675A" w:rsidP="003F6477">
      <w:pPr>
        <w:pStyle w:val="ListParagraph"/>
        <w:numPr>
          <w:ilvl w:val="0"/>
          <w:numId w:val="202"/>
        </w:numPr>
        <w:spacing w:before="60" w:after="60"/>
        <w:contextualSpacing/>
        <w:rPr>
          <w:rFonts w:cstheme="minorHAnsi"/>
          <w:szCs w:val="24"/>
          <w:lang w:val="en-GB" w:eastAsia="en-AU"/>
        </w:rPr>
      </w:pPr>
      <w:r w:rsidRPr="00EB4B1F">
        <w:rPr>
          <w:rFonts w:cstheme="minorHAnsi"/>
          <w:szCs w:val="24"/>
          <w:lang w:val="en-GB" w:eastAsia="en-AU"/>
        </w:rPr>
        <w:t xml:space="preserve">AIS sends </w:t>
      </w:r>
      <w:r w:rsidR="00305B6E">
        <w:rPr>
          <w:rFonts w:cstheme="minorHAnsi"/>
          <w:szCs w:val="24"/>
          <w:lang w:val="en-GB" w:eastAsia="en-AU"/>
        </w:rPr>
        <w:t xml:space="preserve">an </w:t>
      </w:r>
      <w:r w:rsidRPr="00EB4B1F">
        <w:rPr>
          <w:rFonts w:cstheme="minorHAnsi"/>
          <w:szCs w:val="24"/>
          <w:lang w:val="en-GB" w:eastAsia="en-AU"/>
        </w:rPr>
        <w:t>IM451 Release rejection</w:t>
      </w:r>
    </w:p>
    <w:p w14:paraId="1AFBE5AB" w14:textId="77777777" w:rsidR="00AB675A" w:rsidRPr="00EB4B1F" w:rsidRDefault="00AB675A" w:rsidP="00AB675A">
      <w:pPr>
        <w:rPr>
          <w:rFonts w:cstheme="minorHAnsi"/>
          <w:lang w:val="en-GB" w:eastAsia="en-AU"/>
        </w:rPr>
      </w:pPr>
    </w:p>
    <w:p w14:paraId="4CA696E1" w14:textId="77777777" w:rsidR="00AB675A" w:rsidRPr="00EB4B1F" w:rsidRDefault="00AB675A" w:rsidP="00AB675A">
      <w:pPr>
        <w:rPr>
          <w:rFonts w:cstheme="minorHAnsi"/>
          <w:b/>
          <w:lang w:val="en-GB" w:eastAsia="en-AU"/>
        </w:rPr>
      </w:pPr>
      <w:r w:rsidRPr="00EB4B1F">
        <w:rPr>
          <w:rFonts w:cstheme="minorHAnsi"/>
          <w:b/>
          <w:lang w:val="en-GB" w:eastAsia="en-AU"/>
        </w:rPr>
        <w:t>Alt 9 – IM432 is syntactically invalid</w:t>
      </w:r>
    </w:p>
    <w:p w14:paraId="2DF713B3" w14:textId="77777777" w:rsidR="00AB675A" w:rsidRPr="00EB4B1F" w:rsidRDefault="00AB675A" w:rsidP="003F6477">
      <w:pPr>
        <w:pStyle w:val="ListParagraph"/>
        <w:numPr>
          <w:ilvl w:val="0"/>
          <w:numId w:val="203"/>
        </w:numPr>
        <w:spacing w:before="60" w:after="60"/>
        <w:contextualSpacing/>
        <w:rPr>
          <w:rFonts w:cstheme="minorHAnsi"/>
          <w:szCs w:val="24"/>
          <w:lang w:val="en-GB" w:eastAsia="en-AU"/>
        </w:rPr>
      </w:pPr>
      <w:r w:rsidRPr="00EB4B1F">
        <w:rPr>
          <w:rFonts w:cstheme="minorHAnsi"/>
          <w:szCs w:val="24"/>
          <w:lang w:val="en-GB" w:eastAsia="en-AU"/>
        </w:rPr>
        <w:t>The process follows the Alt 4 up to step 6</w:t>
      </w:r>
    </w:p>
    <w:p w14:paraId="7ABB8B52" w14:textId="77777777" w:rsidR="00AB675A" w:rsidRPr="00EB4B1F" w:rsidRDefault="00AB675A" w:rsidP="003F6477">
      <w:pPr>
        <w:pStyle w:val="ListParagraph"/>
        <w:numPr>
          <w:ilvl w:val="0"/>
          <w:numId w:val="203"/>
        </w:numPr>
        <w:spacing w:before="60" w:after="60"/>
        <w:contextualSpacing/>
        <w:rPr>
          <w:rFonts w:cstheme="minorHAnsi"/>
          <w:szCs w:val="24"/>
          <w:lang w:val="en-GB" w:eastAsia="en-AU"/>
        </w:rPr>
      </w:pPr>
      <w:r w:rsidRPr="00EB4B1F">
        <w:rPr>
          <w:rFonts w:cstheme="minorHAnsi"/>
          <w:szCs w:val="24"/>
          <w:lang w:val="en-GB" w:eastAsia="en-AU"/>
        </w:rPr>
        <w:t>IM432 is syntactically invalid</w:t>
      </w:r>
    </w:p>
    <w:p w14:paraId="07DCCC11" w14:textId="7DD5003D" w:rsidR="00AB675A" w:rsidRPr="00EB4B1F" w:rsidRDefault="00AB675A" w:rsidP="003F6477">
      <w:pPr>
        <w:pStyle w:val="ListParagraph"/>
        <w:numPr>
          <w:ilvl w:val="0"/>
          <w:numId w:val="203"/>
        </w:numPr>
        <w:spacing w:before="60" w:after="60"/>
        <w:contextualSpacing/>
        <w:rPr>
          <w:rFonts w:cstheme="minorHAnsi"/>
          <w:szCs w:val="24"/>
          <w:lang w:val="en-GB" w:eastAsia="en-AU"/>
        </w:rPr>
      </w:pPr>
      <w:r w:rsidRPr="00EB4B1F">
        <w:rPr>
          <w:rFonts w:cstheme="minorHAnsi"/>
          <w:szCs w:val="24"/>
          <w:lang w:val="en-GB" w:eastAsia="en-AU"/>
        </w:rPr>
        <w:t>AIS sends</w:t>
      </w:r>
      <w:r w:rsidR="00305B6E">
        <w:rPr>
          <w:rFonts w:cstheme="minorHAnsi"/>
          <w:szCs w:val="24"/>
          <w:lang w:val="en-GB" w:eastAsia="en-AU"/>
        </w:rPr>
        <w:t xml:space="preserve"> an</w:t>
      </w:r>
      <w:r w:rsidRPr="00EB4B1F">
        <w:rPr>
          <w:rFonts w:cstheme="minorHAnsi"/>
          <w:szCs w:val="24"/>
          <w:lang w:val="en-GB" w:eastAsia="en-AU"/>
        </w:rPr>
        <w:t xml:space="preserve"> IM917 Syntax Error Notification message to the Trader</w:t>
      </w:r>
    </w:p>
    <w:p w14:paraId="3C8D64A5" w14:textId="77777777" w:rsidR="00AB675A" w:rsidRPr="00EB4B1F" w:rsidRDefault="00AB675A" w:rsidP="00AB675A">
      <w:pPr>
        <w:rPr>
          <w:rFonts w:cstheme="minorHAnsi"/>
          <w:lang w:val="en-GB" w:eastAsia="en-AU"/>
        </w:rPr>
      </w:pPr>
    </w:p>
    <w:p w14:paraId="175AD7D3" w14:textId="77777777" w:rsidR="00AB675A" w:rsidRPr="00EB4B1F" w:rsidRDefault="00AB675A" w:rsidP="00AB675A">
      <w:pPr>
        <w:rPr>
          <w:rFonts w:cstheme="minorHAnsi"/>
          <w:b/>
          <w:lang w:val="en-GB" w:eastAsia="en-AU"/>
        </w:rPr>
      </w:pPr>
      <w:r w:rsidRPr="00EB4B1F">
        <w:rPr>
          <w:rFonts w:cstheme="minorHAnsi"/>
          <w:b/>
          <w:lang w:val="en-GB" w:eastAsia="en-AU"/>
        </w:rPr>
        <w:t>Alt 10 –IM432 is logically invalid</w:t>
      </w:r>
    </w:p>
    <w:p w14:paraId="131670E1" w14:textId="77777777" w:rsidR="00AB675A" w:rsidRPr="00EB4B1F" w:rsidRDefault="00AB675A" w:rsidP="003F6477">
      <w:pPr>
        <w:pStyle w:val="ListParagraph"/>
        <w:numPr>
          <w:ilvl w:val="0"/>
          <w:numId w:val="204"/>
        </w:numPr>
        <w:spacing w:before="60" w:after="60"/>
        <w:contextualSpacing/>
        <w:rPr>
          <w:rFonts w:cstheme="minorHAnsi"/>
          <w:szCs w:val="24"/>
          <w:lang w:val="en-GB" w:eastAsia="en-AU"/>
        </w:rPr>
      </w:pPr>
      <w:r w:rsidRPr="00EB4B1F">
        <w:rPr>
          <w:rFonts w:cstheme="minorHAnsi"/>
          <w:szCs w:val="24"/>
          <w:lang w:val="en-GB" w:eastAsia="en-AU"/>
        </w:rPr>
        <w:t>The process follows the Alt 4 up to step 7</w:t>
      </w:r>
    </w:p>
    <w:p w14:paraId="5EF51631" w14:textId="77777777" w:rsidR="00AB675A" w:rsidRPr="00EB4B1F" w:rsidRDefault="00AB675A" w:rsidP="003F6477">
      <w:pPr>
        <w:pStyle w:val="ListParagraph"/>
        <w:numPr>
          <w:ilvl w:val="0"/>
          <w:numId w:val="204"/>
        </w:numPr>
        <w:spacing w:before="60" w:after="60"/>
        <w:contextualSpacing/>
        <w:rPr>
          <w:rFonts w:cstheme="minorHAnsi"/>
          <w:szCs w:val="24"/>
          <w:lang w:val="en-GB" w:eastAsia="en-AU"/>
        </w:rPr>
      </w:pPr>
      <w:r w:rsidRPr="00EB4B1F">
        <w:rPr>
          <w:rFonts w:cstheme="minorHAnsi"/>
          <w:szCs w:val="24"/>
          <w:lang w:val="en-GB" w:eastAsia="en-AU"/>
        </w:rPr>
        <w:t>IM432 is logically invalid</w:t>
      </w:r>
    </w:p>
    <w:p w14:paraId="7B614750" w14:textId="4986378D" w:rsidR="00AB675A" w:rsidRPr="00EB4B1F" w:rsidRDefault="00AB675A" w:rsidP="003F6477">
      <w:pPr>
        <w:pStyle w:val="ListParagraph"/>
        <w:numPr>
          <w:ilvl w:val="0"/>
          <w:numId w:val="204"/>
        </w:numPr>
        <w:spacing w:before="60" w:after="60"/>
        <w:contextualSpacing/>
        <w:rPr>
          <w:rFonts w:cstheme="minorHAnsi"/>
          <w:szCs w:val="24"/>
          <w:lang w:val="en-GB" w:eastAsia="en-AU"/>
        </w:rPr>
      </w:pPr>
      <w:r w:rsidRPr="00EB4B1F">
        <w:rPr>
          <w:rFonts w:cstheme="minorHAnsi"/>
          <w:szCs w:val="24"/>
          <w:lang w:val="en-GB" w:eastAsia="en-AU"/>
        </w:rPr>
        <w:t xml:space="preserve">AIS sends </w:t>
      </w:r>
      <w:r w:rsidR="00305B6E">
        <w:rPr>
          <w:rFonts w:cstheme="minorHAnsi"/>
          <w:szCs w:val="24"/>
          <w:lang w:val="en-GB" w:eastAsia="en-AU"/>
        </w:rPr>
        <w:t xml:space="preserve">an </w:t>
      </w:r>
      <w:r w:rsidRPr="00EB4B1F">
        <w:rPr>
          <w:rFonts w:cstheme="minorHAnsi"/>
          <w:szCs w:val="24"/>
          <w:lang w:val="en-GB" w:eastAsia="en-AU"/>
        </w:rPr>
        <w:t>IM433 rejection message to the Trader</w:t>
      </w:r>
    </w:p>
    <w:p w14:paraId="5DF9CF62" w14:textId="77777777" w:rsidR="00AB675A" w:rsidRPr="00EB4B1F" w:rsidRDefault="00AB675A" w:rsidP="00AB675A">
      <w:pPr>
        <w:rPr>
          <w:rFonts w:cstheme="minorHAnsi"/>
          <w:lang w:val="en-GB" w:eastAsia="en-AU"/>
        </w:rPr>
      </w:pPr>
    </w:p>
    <w:p w14:paraId="5395BE3D" w14:textId="77777777" w:rsidR="00AB675A" w:rsidRPr="00EB4B1F" w:rsidRDefault="00AB675A" w:rsidP="00AB675A">
      <w:pPr>
        <w:rPr>
          <w:rFonts w:cstheme="minorHAnsi"/>
          <w:b/>
          <w:lang w:val="en-GB" w:eastAsia="en-AU"/>
        </w:rPr>
      </w:pPr>
      <w:r w:rsidRPr="00EB4B1F">
        <w:rPr>
          <w:rFonts w:cstheme="minorHAnsi"/>
          <w:b/>
          <w:lang w:val="en-GB" w:eastAsia="en-AU"/>
        </w:rPr>
        <w:t>Alt 11 – IM432 refers to a “non-arrived” declaration</w:t>
      </w:r>
    </w:p>
    <w:p w14:paraId="32B0099F" w14:textId="77777777" w:rsidR="00AB675A" w:rsidRPr="00EB4B1F" w:rsidRDefault="00AB675A" w:rsidP="003F6477">
      <w:pPr>
        <w:pStyle w:val="ListParagraph"/>
        <w:numPr>
          <w:ilvl w:val="0"/>
          <w:numId w:val="205"/>
        </w:numPr>
        <w:spacing w:before="60" w:after="60"/>
        <w:contextualSpacing/>
        <w:rPr>
          <w:rFonts w:cstheme="minorHAnsi"/>
          <w:szCs w:val="24"/>
          <w:lang w:val="en-GB" w:eastAsia="en-AU"/>
        </w:rPr>
      </w:pPr>
      <w:r w:rsidRPr="00EB4B1F">
        <w:rPr>
          <w:rFonts w:cstheme="minorHAnsi"/>
          <w:szCs w:val="24"/>
          <w:lang w:val="en-GB" w:eastAsia="en-AU"/>
        </w:rPr>
        <w:t>The process follows the Alt 4 up to step 8</w:t>
      </w:r>
    </w:p>
    <w:p w14:paraId="266DDBF9" w14:textId="77777777" w:rsidR="00AB675A" w:rsidRPr="00EB4B1F" w:rsidRDefault="00AB675A" w:rsidP="003F6477">
      <w:pPr>
        <w:pStyle w:val="ListParagraph"/>
        <w:numPr>
          <w:ilvl w:val="0"/>
          <w:numId w:val="205"/>
        </w:numPr>
        <w:spacing w:before="60" w:after="60"/>
        <w:contextualSpacing/>
        <w:rPr>
          <w:rFonts w:cstheme="minorHAnsi"/>
          <w:szCs w:val="24"/>
          <w:lang w:val="en-GB" w:eastAsia="en-AU"/>
        </w:rPr>
      </w:pPr>
      <w:r w:rsidRPr="00EB4B1F">
        <w:rPr>
          <w:rFonts w:cstheme="minorHAnsi"/>
          <w:szCs w:val="24"/>
          <w:lang w:val="en-GB" w:eastAsia="en-AU"/>
        </w:rPr>
        <w:t>IM432 refers to an “non-arrived” declaration</w:t>
      </w:r>
    </w:p>
    <w:p w14:paraId="5F9CB6AC" w14:textId="09D697D3" w:rsidR="00AB675A" w:rsidRPr="00EB4B1F" w:rsidRDefault="00AB675A" w:rsidP="003F6477">
      <w:pPr>
        <w:pStyle w:val="ListParagraph"/>
        <w:numPr>
          <w:ilvl w:val="0"/>
          <w:numId w:val="205"/>
        </w:numPr>
        <w:spacing w:before="60" w:after="60"/>
        <w:contextualSpacing/>
        <w:rPr>
          <w:rFonts w:cstheme="minorHAnsi"/>
          <w:szCs w:val="24"/>
          <w:lang w:val="en-GB" w:eastAsia="en-AU"/>
        </w:rPr>
      </w:pPr>
      <w:r w:rsidRPr="00EB4B1F">
        <w:rPr>
          <w:rFonts w:cstheme="minorHAnsi"/>
          <w:szCs w:val="24"/>
          <w:lang w:val="en-GB" w:eastAsia="en-AU"/>
        </w:rPr>
        <w:t>AIS sends</w:t>
      </w:r>
      <w:r w:rsidR="00305B6E">
        <w:rPr>
          <w:rFonts w:cstheme="minorHAnsi"/>
          <w:szCs w:val="24"/>
          <w:lang w:val="en-GB" w:eastAsia="en-AU"/>
        </w:rPr>
        <w:t xml:space="preserve"> an</w:t>
      </w:r>
      <w:r w:rsidRPr="00EB4B1F">
        <w:rPr>
          <w:rFonts w:cstheme="minorHAnsi"/>
          <w:szCs w:val="24"/>
          <w:lang w:val="en-GB" w:eastAsia="en-AU"/>
        </w:rPr>
        <w:t xml:space="preserve"> IM433 rejection message to the Trader</w:t>
      </w:r>
    </w:p>
    <w:p w14:paraId="1A18CECF" w14:textId="77777777" w:rsidR="00AB675A" w:rsidRPr="00EB4B1F" w:rsidRDefault="00AB675A" w:rsidP="00AB675A">
      <w:pPr>
        <w:rPr>
          <w:rFonts w:cstheme="minorHAnsi"/>
          <w:b/>
          <w:bCs/>
          <w:lang w:val="en-GB" w:eastAsia="en-AU"/>
        </w:rPr>
      </w:pPr>
    </w:p>
    <w:p w14:paraId="44C2AB5F" w14:textId="77777777" w:rsidR="00AB675A" w:rsidRPr="00EB4B1F" w:rsidRDefault="00AB675A" w:rsidP="00AB675A">
      <w:pPr>
        <w:rPr>
          <w:rFonts w:cstheme="minorHAnsi"/>
          <w:b/>
          <w:bCs/>
          <w:lang w:val="en-GB" w:eastAsia="en-AU"/>
        </w:rPr>
      </w:pPr>
      <w:r w:rsidRPr="00EB4B1F">
        <w:rPr>
          <w:rFonts w:cstheme="minorHAnsi"/>
          <w:b/>
          <w:bCs/>
          <w:lang w:val="en-GB" w:eastAsia="en-AU"/>
        </w:rPr>
        <w:t>Alt 12 – Red / Orange routing</w:t>
      </w:r>
    </w:p>
    <w:p w14:paraId="7B3542FC" w14:textId="77777777" w:rsidR="00AB675A" w:rsidRPr="00EB4B1F" w:rsidRDefault="00AB675A" w:rsidP="003F6477">
      <w:pPr>
        <w:pStyle w:val="ListParagraph"/>
        <w:numPr>
          <w:ilvl w:val="0"/>
          <w:numId w:val="206"/>
        </w:numPr>
        <w:spacing w:before="60" w:after="60"/>
        <w:contextualSpacing/>
        <w:rPr>
          <w:rFonts w:cstheme="minorHAnsi"/>
          <w:bCs/>
          <w:szCs w:val="24"/>
          <w:lang w:val="en-GB" w:eastAsia="en-AU"/>
        </w:rPr>
      </w:pPr>
      <w:r w:rsidRPr="00EB4B1F">
        <w:rPr>
          <w:rFonts w:cstheme="minorHAnsi"/>
          <w:bCs/>
          <w:szCs w:val="24"/>
          <w:lang w:val="en-GB" w:eastAsia="en-AU"/>
        </w:rPr>
        <w:t>The process follows the core flow up to step 6</w:t>
      </w:r>
    </w:p>
    <w:p w14:paraId="4557B7D4" w14:textId="77777777" w:rsidR="00AB675A" w:rsidRPr="00EB4B1F" w:rsidRDefault="00AB675A" w:rsidP="003F6477">
      <w:pPr>
        <w:pStyle w:val="ListParagraph"/>
        <w:numPr>
          <w:ilvl w:val="0"/>
          <w:numId w:val="206"/>
        </w:numPr>
        <w:spacing w:before="60" w:after="60"/>
        <w:contextualSpacing/>
        <w:rPr>
          <w:rFonts w:cstheme="minorHAnsi"/>
          <w:bCs/>
          <w:szCs w:val="24"/>
          <w:lang w:val="en-GB" w:eastAsia="en-AU"/>
        </w:rPr>
      </w:pPr>
      <w:r w:rsidRPr="00EB4B1F">
        <w:rPr>
          <w:rFonts w:cstheme="minorHAnsi"/>
          <w:bCs/>
          <w:szCs w:val="24"/>
          <w:lang w:val="en-GB" w:eastAsia="en-AU"/>
        </w:rPr>
        <w:t>The declaration is red / orange routed</w:t>
      </w:r>
    </w:p>
    <w:p w14:paraId="51342AA3" w14:textId="7E8B12F8" w:rsidR="00AB675A" w:rsidRPr="00EB4B1F" w:rsidRDefault="00AB675A" w:rsidP="003F6477">
      <w:pPr>
        <w:pStyle w:val="ListParagraph"/>
        <w:numPr>
          <w:ilvl w:val="0"/>
          <w:numId w:val="206"/>
        </w:numPr>
        <w:spacing w:before="60" w:after="60"/>
        <w:contextualSpacing/>
        <w:rPr>
          <w:rFonts w:cstheme="minorHAnsi"/>
          <w:bCs/>
          <w:szCs w:val="24"/>
          <w:lang w:val="en-GB" w:eastAsia="en-AU"/>
        </w:rPr>
      </w:pPr>
      <w:r w:rsidRPr="00EB4B1F">
        <w:rPr>
          <w:rFonts w:cstheme="minorHAnsi"/>
          <w:bCs/>
          <w:szCs w:val="24"/>
          <w:lang w:val="en-GB" w:eastAsia="en-AU"/>
        </w:rPr>
        <w:t xml:space="preserve">AIS sends </w:t>
      </w:r>
      <w:r w:rsidR="00305B6E">
        <w:rPr>
          <w:rFonts w:cstheme="minorHAnsi"/>
          <w:bCs/>
          <w:szCs w:val="24"/>
          <w:lang w:val="en-GB" w:eastAsia="en-AU"/>
        </w:rPr>
        <w:t xml:space="preserve">an </w:t>
      </w:r>
      <w:r w:rsidRPr="00EB4B1F">
        <w:rPr>
          <w:rFonts w:cstheme="minorHAnsi"/>
          <w:bCs/>
          <w:szCs w:val="24"/>
          <w:lang w:val="en-GB" w:eastAsia="en-AU"/>
        </w:rPr>
        <w:t>IM460 control notice message to the Trader</w:t>
      </w:r>
    </w:p>
    <w:p w14:paraId="59549B43" w14:textId="77777777" w:rsidR="00AB675A" w:rsidRPr="00EB4B1F" w:rsidRDefault="00AB675A" w:rsidP="00AB675A">
      <w:pPr>
        <w:rPr>
          <w:rFonts w:cstheme="minorHAnsi"/>
          <w:b/>
          <w:bCs/>
          <w:lang w:val="en-GB" w:eastAsia="en-AU"/>
        </w:rPr>
      </w:pPr>
    </w:p>
    <w:p w14:paraId="1DD53056" w14:textId="77777777" w:rsidR="00AB675A" w:rsidRPr="00EB4B1F" w:rsidRDefault="00AB675A" w:rsidP="00AB675A">
      <w:pPr>
        <w:rPr>
          <w:rFonts w:cstheme="minorHAnsi"/>
          <w:b/>
          <w:bCs/>
          <w:lang w:val="en-GB" w:eastAsia="en-AU"/>
        </w:rPr>
      </w:pPr>
      <w:r w:rsidRPr="00EB4B1F">
        <w:rPr>
          <w:rFonts w:cstheme="minorHAnsi"/>
          <w:b/>
          <w:bCs/>
          <w:lang w:val="en-GB" w:eastAsia="en-AU"/>
        </w:rPr>
        <w:t>Alt 13 – CERTEX certificate not finalised or under review</w:t>
      </w:r>
    </w:p>
    <w:p w14:paraId="16AC024D" w14:textId="77777777" w:rsidR="00AB675A" w:rsidRPr="00EB4B1F" w:rsidRDefault="00AB675A" w:rsidP="003F6477">
      <w:pPr>
        <w:pStyle w:val="ListParagraph"/>
        <w:numPr>
          <w:ilvl w:val="0"/>
          <w:numId w:val="207"/>
        </w:numPr>
        <w:spacing w:before="60" w:after="60"/>
        <w:contextualSpacing/>
        <w:rPr>
          <w:rFonts w:cstheme="minorHAnsi"/>
          <w:bCs/>
          <w:szCs w:val="24"/>
          <w:lang w:val="en-GB" w:eastAsia="en-AU"/>
        </w:rPr>
      </w:pPr>
      <w:r w:rsidRPr="00EB4B1F">
        <w:rPr>
          <w:rFonts w:cstheme="minorHAnsi"/>
          <w:bCs/>
          <w:szCs w:val="24"/>
          <w:lang w:val="en-GB" w:eastAsia="en-AU"/>
        </w:rPr>
        <w:t>The process follows the core flow up to step 7</w:t>
      </w:r>
    </w:p>
    <w:p w14:paraId="5FE0FA25" w14:textId="77777777" w:rsidR="00AB675A" w:rsidRPr="00EB4B1F" w:rsidRDefault="00AB675A" w:rsidP="003F6477">
      <w:pPr>
        <w:pStyle w:val="ListParagraph"/>
        <w:numPr>
          <w:ilvl w:val="0"/>
          <w:numId w:val="207"/>
        </w:numPr>
        <w:spacing w:before="60" w:after="60"/>
        <w:contextualSpacing/>
        <w:rPr>
          <w:rFonts w:cstheme="minorHAnsi"/>
          <w:bCs/>
          <w:szCs w:val="24"/>
          <w:lang w:val="en-GB" w:eastAsia="en-AU"/>
        </w:rPr>
      </w:pPr>
      <w:r w:rsidRPr="00EB4B1F">
        <w:rPr>
          <w:rFonts w:cstheme="minorHAnsi"/>
          <w:bCs/>
          <w:szCs w:val="24"/>
          <w:lang w:val="en-GB" w:eastAsia="en-AU"/>
        </w:rPr>
        <w:t>CERTEX certificate not finalised or under review</w:t>
      </w:r>
    </w:p>
    <w:p w14:paraId="54E943CB" w14:textId="1E173FFC" w:rsidR="00AB675A" w:rsidRPr="00EB4B1F" w:rsidRDefault="00AB675A" w:rsidP="003F6477">
      <w:pPr>
        <w:pStyle w:val="ListParagraph"/>
        <w:numPr>
          <w:ilvl w:val="0"/>
          <w:numId w:val="207"/>
        </w:numPr>
        <w:spacing w:before="60" w:after="60"/>
        <w:contextualSpacing/>
        <w:rPr>
          <w:rFonts w:cstheme="minorHAnsi"/>
          <w:bCs/>
          <w:szCs w:val="24"/>
          <w:lang w:val="en-GB" w:eastAsia="en-AU"/>
        </w:rPr>
      </w:pPr>
      <w:r w:rsidRPr="00EB4B1F">
        <w:rPr>
          <w:rFonts w:cstheme="minorHAnsi"/>
          <w:bCs/>
          <w:szCs w:val="24"/>
          <w:lang w:val="en-GB" w:eastAsia="en-AU"/>
        </w:rPr>
        <w:lastRenderedPageBreak/>
        <w:t>AIS sends</w:t>
      </w:r>
      <w:r w:rsidR="00305B6E">
        <w:rPr>
          <w:rFonts w:cstheme="minorHAnsi"/>
          <w:bCs/>
          <w:szCs w:val="24"/>
          <w:lang w:val="en-GB" w:eastAsia="en-AU"/>
        </w:rPr>
        <w:t xml:space="preserve"> an</w:t>
      </w:r>
      <w:r w:rsidRPr="00EB4B1F">
        <w:rPr>
          <w:rFonts w:cstheme="minorHAnsi"/>
          <w:bCs/>
          <w:szCs w:val="24"/>
          <w:lang w:val="en-GB" w:eastAsia="en-AU"/>
        </w:rPr>
        <w:t xml:space="preserve"> IM099 </w:t>
      </w:r>
      <w:r w:rsidR="00305B6E">
        <w:rPr>
          <w:rFonts w:cstheme="minorHAnsi"/>
          <w:bCs/>
          <w:szCs w:val="24"/>
          <w:lang w:val="en-GB" w:eastAsia="en-AU"/>
        </w:rPr>
        <w:t xml:space="preserve">information message </w:t>
      </w:r>
      <w:r w:rsidRPr="00EB4B1F">
        <w:rPr>
          <w:rFonts w:cstheme="minorHAnsi"/>
          <w:bCs/>
          <w:szCs w:val="24"/>
          <w:lang w:val="en-GB" w:eastAsia="en-AU"/>
        </w:rPr>
        <w:t>to the Trader</w:t>
      </w:r>
      <w:r w:rsidR="00305B6E">
        <w:rPr>
          <w:rFonts w:cstheme="minorHAnsi"/>
          <w:bCs/>
          <w:szCs w:val="24"/>
          <w:lang w:val="en-GB" w:eastAsia="en-AU"/>
        </w:rPr>
        <w:t xml:space="preserve"> (Declaration under CERTEX verification)</w:t>
      </w:r>
    </w:p>
    <w:p w14:paraId="13DAA13C" w14:textId="77777777" w:rsidR="00AB675A" w:rsidRPr="00EB4B1F" w:rsidRDefault="00AB675A" w:rsidP="00AB675A">
      <w:pPr>
        <w:rPr>
          <w:rFonts w:cstheme="minorHAnsi"/>
          <w:bCs/>
          <w:lang w:val="en-GB" w:eastAsia="en-AU"/>
        </w:rPr>
      </w:pPr>
    </w:p>
    <w:p w14:paraId="45683025" w14:textId="77777777" w:rsidR="00AB675A" w:rsidRPr="00EB4B1F" w:rsidRDefault="00AB675A" w:rsidP="00AB675A">
      <w:pPr>
        <w:rPr>
          <w:rFonts w:cstheme="minorHAnsi"/>
          <w:b/>
          <w:bCs/>
          <w:lang w:val="en-GB" w:eastAsia="en-AU"/>
        </w:rPr>
      </w:pPr>
      <w:r w:rsidRPr="00EB4B1F">
        <w:rPr>
          <w:rFonts w:cstheme="minorHAnsi"/>
          <w:b/>
          <w:bCs/>
          <w:lang w:val="en-GB" w:eastAsia="en-AU"/>
        </w:rPr>
        <w:t>Alt 14 - Decision to release the Goods - Entry Refused</w:t>
      </w:r>
    </w:p>
    <w:p w14:paraId="490BE1DE" w14:textId="77777777" w:rsidR="00AB675A" w:rsidRPr="00EB4B1F" w:rsidRDefault="00AB675A" w:rsidP="003F6477">
      <w:pPr>
        <w:numPr>
          <w:ilvl w:val="0"/>
          <w:numId w:val="123"/>
        </w:numPr>
        <w:spacing w:before="60" w:after="60"/>
        <w:rPr>
          <w:rFonts w:cstheme="minorHAnsi"/>
          <w:lang w:val="en-GB" w:eastAsia="en-AU"/>
        </w:rPr>
      </w:pPr>
      <w:r w:rsidRPr="00EB4B1F">
        <w:rPr>
          <w:rFonts w:cstheme="minorHAnsi"/>
          <w:lang w:val="en-GB" w:eastAsia="en-AU"/>
        </w:rPr>
        <w:t>The process follows the Alt 12 up to step 3</w:t>
      </w:r>
    </w:p>
    <w:p w14:paraId="67E4E719" w14:textId="77777777" w:rsidR="00AB675A" w:rsidRPr="00EB4B1F" w:rsidRDefault="00AB675A" w:rsidP="003F6477">
      <w:pPr>
        <w:numPr>
          <w:ilvl w:val="0"/>
          <w:numId w:val="123"/>
        </w:numPr>
        <w:spacing w:before="60" w:after="60"/>
        <w:rPr>
          <w:rFonts w:cstheme="minorHAnsi"/>
          <w:lang w:val="en-GB" w:eastAsia="en-AU"/>
        </w:rPr>
      </w:pPr>
      <w:r w:rsidRPr="00EB4B1F">
        <w:rPr>
          <w:rFonts w:cstheme="minorHAnsi"/>
          <w:lang w:val="en-GB" w:eastAsia="en-AU"/>
        </w:rPr>
        <w:t>The Goods cannot be released</w:t>
      </w:r>
    </w:p>
    <w:p w14:paraId="5382A809" w14:textId="19ACC10B" w:rsidR="00AB675A" w:rsidRPr="00EB4B1F" w:rsidRDefault="007C1C80" w:rsidP="003F6477">
      <w:pPr>
        <w:numPr>
          <w:ilvl w:val="0"/>
          <w:numId w:val="123"/>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IM451 release rejection message to the Trader</w:t>
      </w:r>
    </w:p>
    <w:p w14:paraId="56754812" w14:textId="77777777" w:rsidR="00AB675A" w:rsidRPr="00EB4B1F" w:rsidRDefault="00AB675A" w:rsidP="00AB675A">
      <w:pPr>
        <w:rPr>
          <w:rFonts w:cstheme="minorHAnsi"/>
          <w:b/>
          <w:bCs/>
          <w:lang w:val="en-GB" w:eastAsia="en-AU"/>
        </w:rPr>
      </w:pPr>
    </w:p>
    <w:p w14:paraId="6C5ABC78" w14:textId="77777777" w:rsidR="00AB675A" w:rsidRPr="00EB4B1F" w:rsidRDefault="00AB675A" w:rsidP="00AB675A">
      <w:pPr>
        <w:rPr>
          <w:rFonts w:cstheme="minorHAnsi"/>
          <w:b/>
          <w:bCs/>
          <w:lang w:val="en-GB" w:eastAsia="en-AU"/>
        </w:rPr>
      </w:pPr>
      <w:r w:rsidRPr="00EB4B1F">
        <w:rPr>
          <w:rFonts w:cstheme="minorHAnsi"/>
          <w:b/>
          <w:bCs/>
          <w:lang w:val="en-GB" w:eastAsia="en-AU"/>
        </w:rPr>
        <w:t>Alt 15 - Time limit for supplementary declaration: Timer for supplementary expired</w:t>
      </w:r>
    </w:p>
    <w:p w14:paraId="6FFD30F1" w14:textId="77777777" w:rsidR="00AB675A" w:rsidRPr="00EB4B1F" w:rsidRDefault="00AB675A" w:rsidP="003F6477">
      <w:pPr>
        <w:numPr>
          <w:ilvl w:val="0"/>
          <w:numId w:val="126"/>
        </w:numPr>
        <w:spacing w:before="60" w:after="60"/>
        <w:rPr>
          <w:rFonts w:cstheme="minorHAnsi"/>
          <w:lang w:val="en-GB" w:eastAsia="en-AU"/>
        </w:rPr>
      </w:pPr>
      <w:r w:rsidRPr="00EB4B1F">
        <w:rPr>
          <w:rFonts w:cstheme="minorHAnsi"/>
          <w:lang w:val="en-GB" w:eastAsia="en-AU"/>
        </w:rPr>
        <w:t>The process follows the core flow up to step 8</w:t>
      </w:r>
    </w:p>
    <w:p w14:paraId="5F4B7660" w14:textId="77777777" w:rsidR="00AB675A" w:rsidRPr="00EB4B1F" w:rsidRDefault="00AB675A" w:rsidP="003F6477">
      <w:pPr>
        <w:numPr>
          <w:ilvl w:val="0"/>
          <w:numId w:val="126"/>
        </w:numPr>
        <w:spacing w:before="60" w:after="60"/>
        <w:rPr>
          <w:rFonts w:cstheme="minorHAnsi"/>
          <w:lang w:val="en-GB" w:eastAsia="en-AU"/>
        </w:rPr>
      </w:pPr>
      <w:r w:rsidRPr="00EB4B1F">
        <w:rPr>
          <w:rFonts w:cstheme="minorHAnsi"/>
          <w:lang w:val="en-GB" w:eastAsia="en-AU"/>
        </w:rPr>
        <w:t>The timer for Supplementary declaration lodging expired</w:t>
      </w:r>
    </w:p>
    <w:p w14:paraId="6D091F35" w14:textId="7FE4ED33" w:rsidR="00AB675A" w:rsidRPr="00EB4B1F" w:rsidRDefault="00AB675A" w:rsidP="003F6477">
      <w:pPr>
        <w:numPr>
          <w:ilvl w:val="0"/>
          <w:numId w:val="126"/>
        </w:numPr>
        <w:spacing w:before="60" w:after="60"/>
        <w:rPr>
          <w:rFonts w:cstheme="minorHAnsi"/>
          <w:lang w:val="en-GB" w:eastAsia="en-AU"/>
        </w:rPr>
      </w:pPr>
      <w:r w:rsidRPr="00EB4B1F">
        <w:rPr>
          <w:rFonts w:cstheme="minorHAnsi"/>
          <w:lang w:val="en-GB" w:eastAsia="en-AU"/>
        </w:rPr>
        <w:t>AIS sends</w:t>
      </w:r>
      <w:r w:rsidR="007C1C80">
        <w:rPr>
          <w:rFonts w:cstheme="minorHAnsi"/>
          <w:lang w:val="en-GB" w:eastAsia="en-AU"/>
        </w:rPr>
        <w:t xml:space="preserve"> an</w:t>
      </w:r>
      <w:r w:rsidRPr="00EB4B1F">
        <w:rPr>
          <w:rFonts w:cstheme="minorHAnsi"/>
          <w:lang w:val="en-GB" w:eastAsia="en-AU"/>
        </w:rPr>
        <w:t xml:space="preserve"> IM099 supplementary declaration timer expiration notification</w:t>
      </w:r>
    </w:p>
    <w:p w14:paraId="11FF2865" w14:textId="77777777" w:rsidR="00AB675A" w:rsidRPr="00EB4B1F" w:rsidRDefault="00AB675A" w:rsidP="00AB675A">
      <w:pPr>
        <w:rPr>
          <w:rFonts w:cstheme="minorHAnsi"/>
          <w:lang w:val="en-GB" w:eastAsia="en-AU"/>
        </w:rPr>
      </w:pPr>
    </w:p>
    <w:p w14:paraId="04BD7327" w14:textId="77777777" w:rsidR="00AB675A" w:rsidRPr="00EB4B1F" w:rsidRDefault="00AB675A" w:rsidP="00AB675A">
      <w:pPr>
        <w:rPr>
          <w:rFonts w:cstheme="minorHAnsi"/>
          <w:b/>
          <w:bCs/>
          <w:lang w:val="en-GB" w:eastAsia="en-AU"/>
        </w:rPr>
      </w:pPr>
      <w:r w:rsidRPr="00EB4B1F">
        <w:rPr>
          <w:rFonts w:cstheme="minorHAnsi"/>
          <w:b/>
          <w:bCs/>
          <w:lang w:val="en-GB" w:eastAsia="en-AU"/>
        </w:rPr>
        <w:t>Alt 16 - Supplementary Customs Declaration is syntactically invalid</w:t>
      </w:r>
    </w:p>
    <w:p w14:paraId="72F74514" w14:textId="77777777" w:rsidR="00AB675A" w:rsidRPr="00EB4B1F" w:rsidRDefault="00AB675A" w:rsidP="003F6477">
      <w:pPr>
        <w:numPr>
          <w:ilvl w:val="0"/>
          <w:numId w:val="124"/>
        </w:numPr>
        <w:spacing w:before="60" w:after="60"/>
        <w:rPr>
          <w:rFonts w:cstheme="minorHAnsi"/>
          <w:lang w:val="en-GB" w:eastAsia="en-AU"/>
        </w:rPr>
      </w:pPr>
      <w:r w:rsidRPr="00EB4B1F">
        <w:rPr>
          <w:rFonts w:cstheme="minorHAnsi"/>
          <w:lang w:val="en-GB" w:eastAsia="en-AU"/>
        </w:rPr>
        <w:t>The process follows the core flow up to step 9</w:t>
      </w:r>
    </w:p>
    <w:p w14:paraId="13220D06" w14:textId="77777777" w:rsidR="00AB675A" w:rsidRPr="00EB4B1F" w:rsidRDefault="00AB675A" w:rsidP="003F6477">
      <w:pPr>
        <w:numPr>
          <w:ilvl w:val="0"/>
          <w:numId w:val="124"/>
        </w:numPr>
        <w:spacing w:before="60" w:after="60"/>
        <w:rPr>
          <w:rFonts w:cstheme="minorHAnsi"/>
          <w:lang w:val="en-GB" w:eastAsia="en-AU"/>
        </w:rPr>
      </w:pPr>
      <w:r w:rsidRPr="00EB4B1F">
        <w:rPr>
          <w:rFonts w:cstheme="minorHAnsi"/>
          <w:lang w:val="en-GB" w:eastAsia="en-AU"/>
        </w:rPr>
        <w:t>The IM415 message is syntactically invalid</w:t>
      </w:r>
    </w:p>
    <w:p w14:paraId="1C5A634B" w14:textId="45F8EB9B" w:rsidR="00AB675A" w:rsidRPr="00EB4B1F" w:rsidRDefault="007C1C80" w:rsidP="003F6477">
      <w:pPr>
        <w:numPr>
          <w:ilvl w:val="0"/>
          <w:numId w:val="124"/>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IM917 Syntax Error Notification message to the Trader</w:t>
      </w:r>
    </w:p>
    <w:p w14:paraId="529FEBFE" w14:textId="77777777" w:rsidR="00AB675A" w:rsidRPr="00EB4B1F" w:rsidRDefault="00AB675A" w:rsidP="00AB675A">
      <w:pPr>
        <w:rPr>
          <w:rFonts w:cstheme="minorHAnsi"/>
          <w:lang w:val="en-GB" w:eastAsia="en-AU"/>
        </w:rPr>
      </w:pPr>
    </w:p>
    <w:p w14:paraId="5C2D4E82" w14:textId="77777777" w:rsidR="00AB675A" w:rsidRPr="00EB4B1F" w:rsidRDefault="00AB675A" w:rsidP="00AB675A">
      <w:pPr>
        <w:rPr>
          <w:rFonts w:cstheme="minorHAnsi"/>
          <w:b/>
          <w:bCs/>
          <w:lang w:val="en-GB" w:eastAsia="en-AU"/>
        </w:rPr>
      </w:pPr>
      <w:r w:rsidRPr="00EB4B1F">
        <w:rPr>
          <w:rFonts w:cstheme="minorHAnsi"/>
          <w:b/>
          <w:bCs/>
          <w:lang w:val="en-GB" w:eastAsia="en-AU"/>
        </w:rPr>
        <w:t>Alt 17 – Supplementary Customs Declaration is logically invalid</w:t>
      </w:r>
    </w:p>
    <w:p w14:paraId="5129A5E5" w14:textId="77777777" w:rsidR="00AB675A" w:rsidRPr="00EB4B1F" w:rsidRDefault="00AB675A" w:rsidP="003F6477">
      <w:pPr>
        <w:numPr>
          <w:ilvl w:val="0"/>
          <w:numId w:val="125"/>
        </w:numPr>
        <w:spacing w:before="60" w:after="60"/>
        <w:rPr>
          <w:rFonts w:cstheme="minorHAnsi"/>
          <w:lang w:val="en-GB" w:eastAsia="en-AU"/>
        </w:rPr>
      </w:pPr>
      <w:r w:rsidRPr="00EB4B1F">
        <w:rPr>
          <w:rFonts w:cstheme="minorHAnsi"/>
          <w:lang w:val="en-GB" w:eastAsia="en-AU"/>
        </w:rPr>
        <w:t>The process follows the core flow up to step 10</w:t>
      </w:r>
    </w:p>
    <w:p w14:paraId="45CE25C5" w14:textId="77777777" w:rsidR="00AB675A" w:rsidRPr="00EB4B1F" w:rsidRDefault="00AB675A" w:rsidP="003F6477">
      <w:pPr>
        <w:numPr>
          <w:ilvl w:val="0"/>
          <w:numId w:val="125"/>
        </w:numPr>
        <w:spacing w:before="60" w:after="60"/>
        <w:rPr>
          <w:rFonts w:cstheme="minorHAnsi"/>
          <w:lang w:val="en-GB" w:eastAsia="en-AU"/>
        </w:rPr>
      </w:pPr>
      <w:r w:rsidRPr="00EB4B1F">
        <w:rPr>
          <w:rFonts w:cstheme="minorHAnsi"/>
          <w:lang w:val="en-GB" w:eastAsia="en-AU"/>
        </w:rPr>
        <w:t>The IM415 message is logically invalid (Business rules violation)</w:t>
      </w:r>
    </w:p>
    <w:p w14:paraId="108BDFC5" w14:textId="5F6B2F93" w:rsidR="00AB675A" w:rsidRPr="00EB4B1F" w:rsidRDefault="007C1C80" w:rsidP="003F6477">
      <w:pPr>
        <w:numPr>
          <w:ilvl w:val="0"/>
          <w:numId w:val="125"/>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IM416 rejection message to the Trader</w:t>
      </w:r>
    </w:p>
    <w:p w14:paraId="61143CF1" w14:textId="77777777" w:rsidR="00AB675A" w:rsidRPr="00EB4B1F" w:rsidRDefault="00AB675A" w:rsidP="00AB675A">
      <w:pPr>
        <w:rPr>
          <w:rFonts w:cstheme="minorHAnsi"/>
          <w:b/>
          <w:bCs/>
          <w:lang w:val="en-GB" w:eastAsia="en-AU"/>
        </w:rPr>
      </w:pPr>
    </w:p>
    <w:p w14:paraId="6072C21D" w14:textId="77777777" w:rsidR="00AB675A" w:rsidRPr="00EB4B1F" w:rsidRDefault="00AB675A" w:rsidP="00AB675A">
      <w:pPr>
        <w:rPr>
          <w:rFonts w:cstheme="minorHAnsi"/>
          <w:b/>
          <w:bCs/>
          <w:lang w:val="en-GB" w:eastAsia="en-AU"/>
        </w:rPr>
      </w:pPr>
      <w:r w:rsidRPr="00EB4B1F">
        <w:rPr>
          <w:rFonts w:cstheme="minorHAnsi"/>
          <w:b/>
          <w:bCs/>
          <w:lang w:val="en-GB" w:eastAsia="en-AU"/>
        </w:rPr>
        <w:t>Alt 18 - Insufficient funds</w:t>
      </w:r>
    </w:p>
    <w:p w14:paraId="2D8DC733" w14:textId="77777777" w:rsidR="00AB675A" w:rsidRPr="00EB4B1F" w:rsidRDefault="00AB675A" w:rsidP="003F6477">
      <w:pPr>
        <w:numPr>
          <w:ilvl w:val="0"/>
          <w:numId w:val="142"/>
        </w:numPr>
        <w:spacing w:before="60" w:after="60"/>
        <w:rPr>
          <w:rFonts w:cstheme="minorHAnsi"/>
          <w:lang w:val="en-GB" w:eastAsia="en-AU"/>
        </w:rPr>
      </w:pPr>
      <w:r w:rsidRPr="00EB4B1F">
        <w:rPr>
          <w:rFonts w:cstheme="minorHAnsi"/>
          <w:lang w:val="en-GB" w:eastAsia="en-AU"/>
        </w:rPr>
        <w:t>The process follows the core flow up to step 12</w:t>
      </w:r>
    </w:p>
    <w:p w14:paraId="331FC240" w14:textId="77777777" w:rsidR="00AB675A" w:rsidRPr="00EB4B1F" w:rsidRDefault="00AB675A" w:rsidP="003F6477">
      <w:pPr>
        <w:numPr>
          <w:ilvl w:val="0"/>
          <w:numId w:val="142"/>
        </w:numPr>
        <w:spacing w:before="60" w:after="60"/>
        <w:rPr>
          <w:rFonts w:cstheme="minorHAnsi"/>
          <w:lang w:val="en-GB" w:eastAsia="en-AU"/>
        </w:rPr>
      </w:pPr>
      <w:r w:rsidRPr="00EB4B1F">
        <w:rPr>
          <w:rFonts w:cstheme="minorHAnsi"/>
          <w:lang w:val="en-GB" w:eastAsia="en-AU"/>
        </w:rPr>
        <w:t>Customs debt is due, Trader’s account has insufficient funds</w:t>
      </w:r>
    </w:p>
    <w:p w14:paraId="646BD91B" w14:textId="17533257" w:rsidR="00AB675A" w:rsidRPr="00EB4B1F" w:rsidRDefault="00AB675A" w:rsidP="003F6477">
      <w:pPr>
        <w:numPr>
          <w:ilvl w:val="0"/>
          <w:numId w:val="142"/>
        </w:numPr>
        <w:spacing w:before="60" w:after="60"/>
        <w:rPr>
          <w:rFonts w:cstheme="minorHAnsi"/>
          <w:lang w:val="en-GB" w:eastAsia="en-AU"/>
        </w:rPr>
      </w:pPr>
      <w:r w:rsidRPr="00EB4B1F">
        <w:rPr>
          <w:rFonts w:cstheme="minorHAnsi"/>
          <w:lang w:val="en-GB" w:eastAsia="en-AU"/>
        </w:rPr>
        <w:lastRenderedPageBreak/>
        <w:t>AIS sends an IM099 information message to the Trader</w:t>
      </w:r>
      <w:r w:rsidR="007C1C80">
        <w:rPr>
          <w:rFonts w:cstheme="minorHAnsi"/>
          <w:lang w:val="en-GB" w:eastAsia="en-AU"/>
        </w:rPr>
        <w:t xml:space="preserve"> (I</w:t>
      </w:r>
      <w:r w:rsidR="007C1C80" w:rsidRPr="00EB4B1F">
        <w:rPr>
          <w:rFonts w:cstheme="minorHAnsi"/>
          <w:lang w:val="en-GB" w:eastAsia="en-AU"/>
        </w:rPr>
        <w:t>nsufficient funds</w:t>
      </w:r>
      <w:r w:rsidR="007C1C80">
        <w:rPr>
          <w:rFonts w:cstheme="minorHAnsi"/>
          <w:lang w:val="en-GB" w:eastAsia="en-AU"/>
        </w:rPr>
        <w:t>)</w:t>
      </w:r>
    </w:p>
    <w:p w14:paraId="679B94EA" w14:textId="77777777" w:rsidR="00AB675A" w:rsidRPr="00145541" w:rsidRDefault="00AB675A" w:rsidP="00AB675A">
      <w:pPr>
        <w:rPr>
          <w:rFonts w:cstheme="minorHAnsi"/>
          <w:lang w:val="en-GB" w:eastAsia="en-AU"/>
        </w:rPr>
      </w:pPr>
    </w:p>
    <w:p w14:paraId="56ACC3C0" w14:textId="77777777" w:rsidR="00AB675A" w:rsidRPr="00145541" w:rsidRDefault="00AB675A" w:rsidP="00AB675A">
      <w:pPr>
        <w:pStyle w:val="Heading3"/>
      </w:pPr>
      <w:bookmarkStart w:id="152" w:name="_Toc119702927"/>
      <w:bookmarkStart w:id="153" w:name="_Toc135399795"/>
      <w:r w:rsidRPr="00145541">
        <w:lastRenderedPageBreak/>
        <w:t xml:space="preserve">EIDR with </w:t>
      </w:r>
      <w:r>
        <w:t>PN</w:t>
      </w:r>
      <w:r w:rsidRPr="00145541">
        <w:t xml:space="preserve"> and Supplementary Declaration (Type Z)</w:t>
      </w:r>
      <w:bookmarkEnd w:id="152"/>
      <w:bookmarkEnd w:id="153"/>
    </w:p>
    <w:p w14:paraId="3CDE886C" w14:textId="77777777" w:rsidR="00AB675A" w:rsidRPr="00145541" w:rsidRDefault="00AB675A" w:rsidP="00AB675A">
      <w:pPr>
        <w:jc w:val="center"/>
        <w:rPr>
          <w:rFonts w:cstheme="minorHAnsi"/>
        </w:rPr>
      </w:pPr>
      <w:r w:rsidRPr="009E128F">
        <w:rPr>
          <w:rFonts w:cstheme="minorHAnsi"/>
          <w:noProof/>
        </w:rPr>
        <w:drawing>
          <wp:inline distT="0" distB="0" distL="0" distR="0" wp14:anchorId="3BAE5483" wp14:editId="296C8C46">
            <wp:extent cx="4842819" cy="7118585"/>
            <wp:effectExtent l="0" t="0" r="0" b="6350"/>
            <wp:docPr id="42" name="Picture 42" descr="C:\Users\ibeki\Desktop\task_2012\EIDR with PN and Supplementary Declaration (Type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beki\Desktop\task_2012\EIDR with PN and Supplementary Declaration (Type Z).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8181" cy="7141166"/>
                    </a:xfrm>
                    <a:prstGeom prst="rect">
                      <a:avLst/>
                    </a:prstGeom>
                    <a:noFill/>
                    <a:ln>
                      <a:noFill/>
                    </a:ln>
                  </pic:spPr>
                </pic:pic>
              </a:graphicData>
            </a:graphic>
          </wp:inline>
        </w:drawing>
      </w:r>
    </w:p>
    <w:p w14:paraId="512C9669" w14:textId="77777777" w:rsidR="00AB675A" w:rsidRPr="00145541" w:rsidRDefault="00AB675A" w:rsidP="00AB675A">
      <w:pPr>
        <w:rPr>
          <w:rFonts w:cstheme="minorHAnsi"/>
          <w:b/>
          <w:bCs/>
          <w:sz w:val="20"/>
          <w:lang w:val="en-GB" w:eastAsia="en-AU"/>
        </w:rPr>
      </w:pPr>
    </w:p>
    <w:p w14:paraId="369314CF" w14:textId="77777777" w:rsidR="00AB675A" w:rsidRPr="00EB4B1F" w:rsidRDefault="00AB675A" w:rsidP="00AB675A">
      <w:pPr>
        <w:rPr>
          <w:rFonts w:cstheme="minorHAnsi"/>
          <w:b/>
          <w:bCs/>
          <w:lang w:val="en-GB" w:eastAsia="en-AU"/>
        </w:rPr>
      </w:pPr>
      <w:r w:rsidRPr="00EB4B1F">
        <w:rPr>
          <w:rFonts w:cstheme="minorHAnsi"/>
          <w:b/>
          <w:bCs/>
          <w:lang w:val="en-GB" w:eastAsia="en-AU"/>
        </w:rPr>
        <w:lastRenderedPageBreak/>
        <w:t>Core Flow (Happy Path) - EIDR with Presentation notification</w:t>
      </w:r>
    </w:p>
    <w:p w14:paraId="43921ACC"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AIS receives IM432 Presentation Notification</w:t>
      </w:r>
    </w:p>
    <w:p w14:paraId="571AD688"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IM432 is syntactically valid</w:t>
      </w:r>
    </w:p>
    <w:p w14:paraId="3BA4F1C1"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IM432 is logically valid</w:t>
      </w:r>
    </w:p>
    <w:p w14:paraId="41DB447E"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AIS receives an IM415 Supplementary Customs Declaration - Additional declaration type = Z message</w:t>
      </w:r>
    </w:p>
    <w:p w14:paraId="13DF6546"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The message is syntactically valid</w:t>
      </w:r>
    </w:p>
    <w:p w14:paraId="7C3CFD8D"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The message is logically valid (No business rules violation)</w:t>
      </w:r>
    </w:p>
    <w:p w14:paraId="4AD8033B"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The declaration is evaluated as “arrived”</w:t>
      </w:r>
    </w:p>
    <w:p w14:paraId="5C00D5C2" w14:textId="45BD1542" w:rsidR="00AB675A" w:rsidRPr="00EB4B1F" w:rsidRDefault="007C1C80" w:rsidP="003F6477">
      <w:pPr>
        <w:numPr>
          <w:ilvl w:val="0"/>
          <w:numId w:val="208"/>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IM428 acceptance message to the Trader</w:t>
      </w:r>
    </w:p>
    <w:p w14:paraId="27155FD3"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 xml:space="preserve">The payment process is completed successfully </w:t>
      </w:r>
    </w:p>
    <w:p w14:paraId="7A09EE27" w14:textId="77777777" w:rsidR="00AB675A" w:rsidRPr="00EB4B1F" w:rsidRDefault="00AB675A" w:rsidP="003F6477">
      <w:pPr>
        <w:numPr>
          <w:ilvl w:val="0"/>
          <w:numId w:val="208"/>
        </w:numPr>
        <w:spacing w:before="60" w:after="60"/>
        <w:rPr>
          <w:rFonts w:cstheme="minorHAnsi"/>
          <w:lang w:val="en-GB" w:eastAsia="en-AU"/>
        </w:rPr>
      </w:pPr>
      <w:r w:rsidRPr="00EB4B1F">
        <w:rPr>
          <w:rFonts w:cstheme="minorHAnsi"/>
          <w:lang w:val="en-GB" w:eastAsia="en-AU"/>
        </w:rPr>
        <w:t>AIS sends an IM429 release message to the Trader</w:t>
      </w:r>
    </w:p>
    <w:p w14:paraId="6A023977" w14:textId="77777777" w:rsidR="00AB675A" w:rsidRPr="00EB4B1F" w:rsidRDefault="00AB675A" w:rsidP="00AB675A">
      <w:pPr>
        <w:rPr>
          <w:rFonts w:cstheme="minorHAnsi"/>
          <w:lang w:val="en-GB" w:eastAsia="en-AU"/>
        </w:rPr>
      </w:pPr>
    </w:p>
    <w:p w14:paraId="72636843" w14:textId="77777777" w:rsidR="00AB675A" w:rsidRPr="00EB4B1F" w:rsidRDefault="00AB675A" w:rsidP="00AB675A">
      <w:pPr>
        <w:rPr>
          <w:rFonts w:cstheme="minorHAnsi"/>
          <w:b/>
          <w:lang w:val="en-GB" w:eastAsia="en-AU"/>
        </w:rPr>
      </w:pPr>
      <w:r w:rsidRPr="00EB4B1F">
        <w:rPr>
          <w:rFonts w:cstheme="minorHAnsi"/>
          <w:b/>
          <w:lang w:val="en-GB" w:eastAsia="en-AU"/>
        </w:rPr>
        <w:t>Alt 1 - IM432 is syntactically invalid</w:t>
      </w:r>
    </w:p>
    <w:p w14:paraId="6AA3D0F7" w14:textId="77777777" w:rsidR="00AB675A" w:rsidRPr="00EB4B1F" w:rsidRDefault="00AB675A" w:rsidP="003F6477">
      <w:pPr>
        <w:pStyle w:val="ListParagraph"/>
        <w:numPr>
          <w:ilvl w:val="0"/>
          <w:numId w:val="209"/>
        </w:numPr>
        <w:spacing w:before="60" w:after="60"/>
        <w:contextualSpacing/>
        <w:rPr>
          <w:rFonts w:cstheme="minorHAnsi"/>
          <w:szCs w:val="24"/>
          <w:lang w:val="en-GB" w:eastAsia="en-AU"/>
        </w:rPr>
      </w:pPr>
      <w:r w:rsidRPr="00EB4B1F">
        <w:rPr>
          <w:rFonts w:eastAsia="Calibri" w:cstheme="minorHAnsi"/>
          <w:szCs w:val="24"/>
          <w:lang w:val="en-GB" w:eastAsia="en-AU"/>
        </w:rPr>
        <w:t>The process follows the core flow up to step 1</w:t>
      </w:r>
    </w:p>
    <w:p w14:paraId="29949309" w14:textId="77777777" w:rsidR="00AB675A" w:rsidRPr="00EB4B1F" w:rsidRDefault="00AB675A" w:rsidP="003F6477">
      <w:pPr>
        <w:pStyle w:val="ListParagraph"/>
        <w:numPr>
          <w:ilvl w:val="0"/>
          <w:numId w:val="209"/>
        </w:numPr>
        <w:spacing w:before="60" w:after="60"/>
        <w:contextualSpacing/>
        <w:rPr>
          <w:rFonts w:cstheme="minorHAnsi"/>
          <w:szCs w:val="24"/>
          <w:lang w:val="en-GB" w:eastAsia="en-AU"/>
        </w:rPr>
      </w:pPr>
      <w:r w:rsidRPr="00EB4B1F">
        <w:rPr>
          <w:rFonts w:eastAsia="Calibri" w:cstheme="minorHAnsi"/>
          <w:szCs w:val="24"/>
          <w:lang w:val="en-GB" w:eastAsia="en-AU"/>
        </w:rPr>
        <w:t>IM432 is syntactically invalid</w:t>
      </w:r>
    </w:p>
    <w:p w14:paraId="43D98B0C" w14:textId="59507421" w:rsidR="00AB675A" w:rsidRPr="00EB4B1F" w:rsidRDefault="007C1C80" w:rsidP="003F6477">
      <w:pPr>
        <w:pStyle w:val="ListParagraph"/>
        <w:numPr>
          <w:ilvl w:val="0"/>
          <w:numId w:val="209"/>
        </w:numPr>
        <w:spacing w:before="60" w:after="60"/>
        <w:contextualSpacing/>
        <w:rPr>
          <w:rFonts w:cstheme="minorHAnsi"/>
          <w:szCs w:val="24"/>
          <w:lang w:val="en-GB" w:eastAsia="en-AU"/>
        </w:rPr>
      </w:pPr>
      <w:r>
        <w:rPr>
          <w:rFonts w:cstheme="minorHAnsi"/>
          <w:szCs w:val="24"/>
          <w:lang w:val="en-GB" w:eastAsia="en-AU"/>
        </w:rPr>
        <w:t>AIS sends</w:t>
      </w:r>
      <w:r w:rsidR="00AB675A" w:rsidRPr="00EB4B1F">
        <w:rPr>
          <w:rFonts w:cstheme="minorHAnsi"/>
          <w:szCs w:val="24"/>
          <w:lang w:val="en-GB" w:eastAsia="en-AU"/>
        </w:rPr>
        <w:t xml:space="preserve"> an IM917 Syntax Error Notification message to the Trader</w:t>
      </w:r>
    </w:p>
    <w:p w14:paraId="0BB82FD7" w14:textId="77777777" w:rsidR="00AB675A" w:rsidRPr="00EB4B1F" w:rsidRDefault="00AB675A" w:rsidP="00AB675A">
      <w:pPr>
        <w:rPr>
          <w:rFonts w:cstheme="minorHAnsi"/>
          <w:lang w:val="en-GB" w:eastAsia="en-AU"/>
        </w:rPr>
      </w:pPr>
    </w:p>
    <w:p w14:paraId="341014D6" w14:textId="77777777" w:rsidR="00AB675A" w:rsidRPr="00EB4B1F" w:rsidRDefault="00AB675A" w:rsidP="00AB675A">
      <w:pPr>
        <w:rPr>
          <w:rFonts w:cstheme="minorHAnsi"/>
          <w:b/>
          <w:lang w:val="en-GB" w:eastAsia="en-AU"/>
        </w:rPr>
      </w:pPr>
      <w:r w:rsidRPr="00EB4B1F">
        <w:rPr>
          <w:rFonts w:cstheme="minorHAnsi"/>
          <w:b/>
          <w:lang w:val="en-GB" w:eastAsia="en-AU"/>
        </w:rPr>
        <w:t>Alt 2 – IM433 is logically invalid</w:t>
      </w:r>
    </w:p>
    <w:p w14:paraId="67FC2564" w14:textId="77777777" w:rsidR="00AB675A" w:rsidRPr="00EB4B1F" w:rsidRDefault="00AB675A" w:rsidP="003F6477">
      <w:pPr>
        <w:pStyle w:val="ListParagraph"/>
        <w:numPr>
          <w:ilvl w:val="0"/>
          <w:numId w:val="210"/>
        </w:numPr>
        <w:spacing w:before="60" w:after="60"/>
        <w:contextualSpacing/>
        <w:rPr>
          <w:rFonts w:cstheme="minorHAnsi"/>
          <w:szCs w:val="24"/>
          <w:lang w:val="en-GB" w:eastAsia="en-AU"/>
        </w:rPr>
      </w:pPr>
      <w:r w:rsidRPr="00EB4B1F">
        <w:rPr>
          <w:rFonts w:cstheme="minorHAnsi"/>
          <w:szCs w:val="24"/>
          <w:lang w:val="en-GB" w:eastAsia="en-AU"/>
        </w:rPr>
        <w:t>The process follows the core flow up to step 2</w:t>
      </w:r>
    </w:p>
    <w:p w14:paraId="4F334A63" w14:textId="77777777" w:rsidR="00AB675A" w:rsidRPr="00EB4B1F" w:rsidRDefault="00AB675A" w:rsidP="003F6477">
      <w:pPr>
        <w:pStyle w:val="ListParagraph"/>
        <w:numPr>
          <w:ilvl w:val="0"/>
          <w:numId w:val="210"/>
        </w:numPr>
        <w:spacing w:before="60" w:after="60"/>
        <w:contextualSpacing/>
        <w:rPr>
          <w:rFonts w:cstheme="minorHAnsi"/>
          <w:szCs w:val="24"/>
          <w:lang w:val="en-GB" w:eastAsia="en-AU"/>
        </w:rPr>
      </w:pPr>
      <w:r w:rsidRPr="00EB4B1F">
        <w:rPr>
          <w:rFonts w:cstheme="minorHAnsi"/>
          <w:szCs w:val="24"/>
          <w:lang w:val="en-GB" w:eastAsia="en-AU"/>
        </w:rPr>
        <w:t>IM432 is logically invalid (Business rules violation)</w:t>
      </w:r>
    </w:p>
    <w:p w14:paraId="7DB9A8BA" w14:textId="277A7659" w:rsidR="00AB675A" w:rsidRPr="00EB4B1F" w:rsidRDefault="007C1C80" w:rsidP="003F6477">
      <w:pPr>
        <w:pStyle w:val="ListParagraph"/>
        <w:numPr>
          <w:ilvl w:val="0"/>
          <w:numId w:val="210"/>
        </w:numPr>
        <w:spacing w:before="60" w:after="60"/>
        <w:contextualSpacing/>
        <w:rPr>
          <w:rFonts w:cstheme="minorHAnsi"/>
          <w:szCs w:val="24"/>
          <w:lang w:val="en-GB" w:eastAsia="en-AU"/>
        </w:rPr>
      </w:pPr>
      <w:r>
        <w:rPr>
          <w:rFonts w:cstheme="minorHAnsi"/>
          <w:szCs w:val="24"/>
          <w:lang w:val="en-GB" w:eastAsia="en-AU"/>
        </w:rPr>
        <w:t>AIS sends</w:t>
      </w:r>
      <w:r w:rsidR="00AB675A" w:rsidRPr="00EB4B1F">
        <w:rPr>
          <w:rFonts w:cstheme="minorHAnsi"/>
          <w:szCs w:val="24"/>
          <w:lang w:val="en-GB" w:eastAsia="en-AU"/>
        </w:rPr>
        <w:t xml:space="preserve"> an IM</w:t>
      </w:r>
      <w:r w:rsidR="00AB675A" w:rsidRPr="00EB4B1F">
        <w:rPr>
          <w:rFonts w:cstheme="minorHAnsi"/>
          <w:szCs w:val="24"/>
          <w:lang w:eastAsia="en-AU"/>
        </w:rPr>
        <w:t>433</w:t>
      </w:r>
      <w:r w:rsidR="00AB675A" w:rsidRPr="00EB4B1F">
        <w:rPr>
          <w:rFonts w:cstheme="minorHAnsi"/>
          <w:szCs w:val="24"/>
          <w:lang w:val="en-GB" w:eastAsia="en-AU"/>
        </w:rPr>
        <w:t xml:space="preserve"> rejection message to the Trader</w:t>
      </w:r>
    </w:p>
    <w:p w14:paraId="568AF5EF" w14:textId="77777777" w:rsidR="00AB675A" w:rsidRPr="00EB4B1F" w:rsidRDefault="00AB675A" w:rsidP="00AB675A">
      <w:pPr>
        <w:rPr>
          <w:rFonts w:cstheme="minorHAnsi"/>
          <w:lang w:val="en-GB" w:eastAsia="en-AU"/>
        </w:rPr>
      </w:pPr>
    </w:p>
    <w:p w14:paraId="2C09B029" w14:textId="77777777" w:rsidR="00AB675A" w:rsidRPr="00EB4B1F" w:rsidRDefault="00AB675A" w:rsidP="00AB675A">
      <w:pPr>
        <w:rPr>
          <w:rFonts w:cstheme="minorHAnsi"/>
          <w:b/>
          <w:bCs/>
          <w:lang w:val="en-GB" w:eastAsia="en-AU"/>
        </w:rPr>
      </w:pPr>
      <w:r w:rsidRPr="00EB4B1F">
        <w:rPr>
          <w:rFonts w:cstheme="minorHAnsi"/>
          <w:b/>
          <w:bCs/>
          <w:lang w:val="en-GB" w:eastAsia="en-AU"/>
        </w:rPr>
        <w:t>Alt 3 - The declaration is syntactically invalid</w:t>
      </w:r>
    </w:p>
    <w:p w14:paraId="0AB7E2AC" w14:textId="77777777" w:rsidR="00AB675A" w:rsidRPr="00EB4B1F" w:rsidRDefault="00AB675A" w:rsidP="003F6477">
      <w:pPr>
        <w:numPr>
          <w:ilvl w:val="0"/>
          <w:numId w:val="211"/>
        </w:numPr>
        <w:spacing w:before="60" w:after="60"/>
        <w:rPr>
          <w:rFonts w:cstheme="minorHAnsi"/>
          <w:lang w:val="en-GB" w:eastAsia="en-AU"/>
        </w:rPr>
      </w:pPr>
      <w:r w:rsidRPr="00EB4B1F">
        <w:rPr>
          <w:rFonts w:cstheme="minorHAnsi"/>
          <w:lang w:val="en-GB" w:eastAsia="en-AU"/>
        </w:rPr>
        <w:t>The process follows the core flow up to step 4</w:t>
      </w:r>
    </w:p>
    <w:p w14:paraId="4B7FA8CA" w14:textId="77777777" w:rsidR="00AB675A" w:rsidRPr="00EB4B1F" w:rsidRDefault="00AB675A" w:rsidP="003F6477">
      <w:pPr>
        <w:numPr>
          <w:ilvl w:val="0"/>
          <w:numId w:val="211"/>
        </w:numPr>
        <w:spacing w:before="60" w:after="60"/>
        <w:rPr>
          <w:rFonts w:cstheme="minorHAnsi"/>
          <w:lang w:val="en-GB" w:eastAsia="en-AU"/>
        </w:rPr>
      </w:pPr>
      <w:r w:rsidRPr="00EB4B1F">
        <w:rPr>
          <w:rFonts w:cstheme="minorHAnsi"/>
          <w:lang w:val="en-GB" w:eastAsia="en-AU"/>
        </w:rPr>
        <w:t>The message is syntactically invalid</w:t>
      </w:r>
    </w:p>
    <w:p w14:paraId="7B7B3215" w14:textId="44277744" w:rsidR="00AB675A" w:rsidRPr="00EB4B1F" w:rsidRDefault="007C1C80" w:rsidP="003F6477">
      <w:pPr>
        <w:numPr>
          <w:ilvl w:val="0"/>
          <w:numId w:val="211"/>
        </w:numPr>
        <w:spacing w:before="60" w:after="60"/>
        <w:rPr>
          <w:rFonts w:cstheme="minorHAnsi"/>
          <w:lang w:val="en-GB" w:eastAsia="en-AU"/>
        </w:rPr>
      </w:pPr>
      <w:r>
        <w:rPr>
          <w:rFonts w:cstheme="minorHAnsi"/>
          <w:lang w:val="en-GB" w:eastAsia="en-AU"/>
        </w:rPr>
        <w:lastRenderedPageBreak/>
        <w:t>AIS sends</w:t>
      </w:r>
      <w:r w:rsidR="00AB675A" w:rsidRPr="00EB4B1F">
        <w:rPr>
          <w:rFonts w:cstheme="minorHAnsi"/>
          <w:lang w:val="en-GB" w:eastAsia="en-AU"/>
        </w:rPr>
        <w:t xml:space="preserve"> an IM917 Syntax Error Notification message to the Trader</w:t>
      </w:r>
    </w:p>
    <w:p w14:paraId="403D54A0" w14:textId="77777777" w:rsidR="00AB675A" w:rsidRPr="00EB4B1F" w:rsidRDefault="00AB675A" w:rsidP="00AB675A">
      <w:pPr>
        <w:rPr>
          <w:rFonts w:cstheme="minorHAnsi"/>
          <w:lang w:val="en-GB" w:eastAsia="en-AU"/>
        </w:rPr>
      </w:pPr>
    </w:p>
    <w:p w14:paraId="0BE467DA" w14:textId="77777777" w:rsidR="00AB675A" w:rsidRPr="00EB4B1F" w:rsidRDefault="00AB675A" w:rsidP="00AB675A">
      <w:pPr>
        <w:rPr>
          <w:rFonts w:cstheme="minorHAnsi"/>
          <w:b/>
          <w:bCs/>
          <w:lang w:val="en-GB" w:eastAsia="en-AU"/>
        </w:rPr>
      </w:pPr>
      <w:r w:rsidRPr="00EB4B1F">
        <w:rPr>
          <w:rFonts w:cstheme="minorHAnsi"/>
          <w:b/>
          <w:bCs/>
          <w:lang w:val="en-GB" w:eastAsia="en-AU"/>
        </w:rPr>
        <w:t>Alt 4 - The declaration is logically invalid</w:t>
      </w:r>
    </w:p>
    <w:p w14:paraId="5470D4FC" w14:textId="77777777" w:rsidR="00AB675A" w:rsidRPr="00EB4B1F" w:rsidRDefault="00AB675A" w:rsidP="003F6477">
      <w:pPr>
        <w:numPr>
          <w:ilvl w:val="0"/>
          <w:numId w:val="212"/>
        </w:numPr>
        <w:spacing w:before="60" w:after="60"/>
        <w:rPr>
          <w:rFonts w:cstheme="minorHAnsi"/>
          <w:lang w:val="en-GB" w:eastAsia="en-AU"/>
        </w:rPr>
      </w:pPr>
      <w:r w:rsidRPr="00EB4B1F">
        <w:rPr>
          <w:rFonts w:cstheme="minorHAnsi"/>
          <w:lang w:val="en-GB" w:eastAsia="en-AU"/>
        </w:rPr>
        <w:t>The process follows the core flow up to step 5</w:t>
      </w:r>
    </w:p>
    <w:p w14:paraId="07A7A9A2" w14:textId="77777777" w:rsidR="00AB675A" w:rsidRPr="00EB4B1F" w:rsidRDefault="00AB675A" w:rsidP="003F6477">
      <w:pPr>
        <w:numPr>
          <w:ilvl w:val="0"/>
          <w:numId w:val="212"/>
        </w:numPr>
        <w:spacing w:before="60" w:after="60"/>
        <w:rPr>
          <w:rFonts w:cstheme="minorHAnsi"/>
          <w:lang w:val="en-GB" w:eastAsia="en-AU"/>
        </w:rPr>
      </w:pPr>
      <w:r w:rsidRPr="00EB4B1F">
        <w:rPr>
          <w:rFonts w:cstheme="minorHAnsi"/>
          <w:lang w:val="en-GB" w:eastAsia="en-AU"/>
        </w:rPr>
        <w:t>The message is logically invalid (Business rules violation)</w:t>
      </w:r>
    </w:p>
    <w:p w14:paraId="46235669" w14:textId="4DDC2B45" w:rsidR="00AB675A" w:rsidRPr="00EB4B1F" w:rsidRDefault="007C1C80" w:rsidP="003F6477">
      <w:pPr>
        <w:numPr>
          <w:ilvl w:val="0"/>
          <w:numId w:val="212"/>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IM416 rejection message to the Trader</w:t>
      </w:r>
    </w:p>
    <w:p w14:paraId="54B6DA94" w14:textId="77777777" w:rsidR="00AB675A" w:rsidRPr="00EB4B1F" w:rsidRDefault="00AB675A" w:rsidP="00AB675A">
      <w:pPr>
        <w:rPr>
          <w:rFonts w:cstheme="minorHAnsi"/>
          <w:lang w:val="en-GB" w:eastAsia="en-AU"/>
        </w:rPr>
      </w:pPr>
    </w:p>
    <w:p w14:paraId="05EC30D8" w14:textId="77777777" w:rsidR="00AB675A" w:rsidRPr="00EB4B1F" w:rsidRDefault="00AB675A" w:rsidP="00AB675A">
      <w:pPr>
        <w:rPr>
          <w:rFonts w:cstheme="minorHAnsi"/>
          <w:b/>
          <w:lang w:val="en-GB" w:eastAsia="en-AU"/>
        </w:rPr>
      </w:pPr>
      <w:r w:rsidRPr="00EB4B1F">
        <w:rPr>
          <w:rFonts w:cstheme="minorHAnsi"/>
          <w:b/>
          <w:lang w:val="en-GB" w:eastAsia="en-AU"/>
        </w:rPr>
        <w:t>Alt 5 – The declaration is evaluated as “non-arrived”</w:t>
      </w:r>
    </w:p>
    <w:p w14:paraId="511A701C" w14:textId="77777777" w:rsidR="00AB675A" w:rsidRPr="00EB4B1F" w:rsidRDefault="00AB675A" w:rsidP="003F6477">
      <w:pPr>
        <w:pStyle w:val="ListParagraph"/>
        <w:numPr>
          <w:ilvl w:val="0"/>
          <w:numId w:val="216"/>
        </w:numPr>
        <w:spacing w:before="60" w:after="60"/>
        <w:contextualSpacing/>
        <w:rPr>
          <w:rFonts w:eastAsia="Calibri" w:cstheme="minorHAnsi"/>
          <w:szCs w:val="24"/>
          <w:lang w:val="en-GB" w:eastAsia="en-AU"/>
        </w:rPr>
      </w:pPr>
      <w:r w:rsidRPr="00EB4B1F">
        <w:rPr>
          <w:rFonts w:eastAsia="Calibri" w:cstheme="minorHAnsi"/>
          <w:szCs w:val="24"/>
          <w:lang w:val="en-GB" w:eastAsia="en-AU"/>
        </w:rPr>
        <w:t>The process follows the core flow up to step 6</w:t>
      </w:r>
    </w:p>
    <w:p w14:paraId="7E4BD15D" w14:textId="77777777" w:rsidR="00AB675A" w:rsidRPr="00EB4B1F" w:rsidRDefault="00AB675A" w:rsidP="003F6477">
      <w:pPr>
        <w:pStyle w:val="ListParagraph"/>
        <w:numPr>
          <w:ilvl w:val="0"/>
          <w:numId w:val="216"/>
        </w:numPr>
        <w:spacing w:before="60" w:after="60"/>
        <w:contextualSpacing/>
        <w:rPr>
          <w:rFonts w:eastAsia="Calibri" w:cstheme="minorHAnsi"/>
          <w:szCs w:val="24"/>
          <w:lang w:val="en-GB" w:eastAsia="en-AU"/>
        </w:rPr>
      </w:pPr>
      <w:r w:rsidRPr="00EB4B1F">
        <w:rPr>
          <w:rFonts w:eastAsia="Calibri" w:cstheme="minorHAnsi"/>
          <w:szCs w:val="24"/>
          <w:lang w:val="en-GB" w:eastAsia="en-AU"/>
        </w:rPr>
        <w:t>The declaration is evaluated as “non-arrived”</w:t>
      </w:r>
    </w:p>
    <w:p w14:paraId="3DABCBE7" w14:textId="77777777" w:rsidR="00AB675A" w:rsidRPr="00EB4B1F" w:rsidRDefault="00AB675A" w:rsidP="003F6477">
      <w:pPr>
        <w:numPr>
          <w:ilvl w:val="0"/>
          <w:numId w:val="216"/>
        </w:numPr>
        <w:spacing w:before="60" w:after="60"/>
        <w:rPr>
          <w:rFonts w:cstheme="minorHAnsi"/>
          <w:lang w:val="en-GB" w:eastAsia="en-AU"/>
        </w:rPr>
      </w:pPr>
      <w:r w:rsidRPr="00EB4B1F">
        <w:rPr>
          <w:rFonts w:cstheme="minorHAnsi"/>
          <w:lang w:val="en-GB" w:eastAsia="en-AU"/>
        </w:rPr>
        <w:t>AIS sends an IM416 rejection message to the Trader</w:t>
      </w:r>
    </w:p>
    <w:p w14:paraId="02BA4526" w14:textId="77777777" w:rsidR="00AB675A" w:rsidRPr="00EB4B1F" w:rsidRDefault="00AB675A" w:rsidP="00AB675A">
      <w:pPr>
        <w:rPr>
          <w:rFonts w:cstheme="minorHAnsi"/>
          <w:lang w:val="en-GB" w:eastAsia="en-AU"/>
        </w:rPr>
      </w:pPr>
    </w:p>
    <w:p w14:paraId="3EFB6951" w14:textId="77777777" w:rsidR="00AB675A" w:rsidRPr="00EB4B1F" w:rsidRDefault="00AB675A" w:rsidP="00AB675A">
      <w:pPr>
        <w:rPr>
          <w:rFonts w:cstheme="minorHAnsi"/>
          <w:b/>
          <w:lang w:val="en-GB" w:eastAsia="en-AU"/>
        </w:rPr>
      </w:pPr>
      <w:r w:rsidRPr="00EB4B1F">
        <w:rPr>
          <w:rFonts w:cstheme="minorHAnsi"/>
          <w:b/>
          <w:lang w:val="en-GB" w:eastAsia="en-AU"/>
        </w:rPr>
        <w:t>Alt 6 – CERTEX Certificate not finalised or under review</w:t>
      </w:r>
    </w:p>
    <w:p w14:paraId="4E043034" w14:textId="77777777" w:rsidR="00AB675A" w:rsidRPr="00EB4B1F" w:rsidRDefault="00AB675A" w:rsidP="003F6477">
      <w:pPr>
        <w:pStyle w:val="ListParagraph"/>
        <w:numPr>
          <w:ilvl w:val="0"/>
          <w:numId w:val="215"/>
        </w:numPr>
        <w:spacing w:before="60" w:after="60"/>
        <w:contextualSpacing/>
        <w:rPr>
          <w:rFonts w:eastAsia="Calibri" w:cstheme="minorHAnsi"/>
          <w:szCs w:val="24"/>
          <w:lang w:val="en-GB" w:eastAsia="en-AU"/>
        </w:rPr>
      </w:pPr>
      <w:r w:rsidRPr="00EB4B1F">
        <w:rPr>
          <w:rFonts w:eastAsia="Calibri" w:cstheme="minorHAnsi"/>
          <w:szCs w:val="24"/>
          <w:lang w:val="en-GB" w:eastAsia="en-AU"/>
        </w:rPr>
        <w:t>The process follows the core flow up to step 7</w:t>
      </w:r>
    </w:p>
    <w:p w14:paraId="11BA1B54" w14:textId="77777777" w:rsidR="00AB675A" w:rsidRPr="00EB4B1F" w:rsidRDefault="00AB675A" w:rsidP="003F6477">
      <w:pPr>
        <w:pStyle w:val="ListParagraph"/>
        <w:numPr>
          <w:ilvl w:val="0"/>
          <w:numId w:val="215"/>
        </w:numPr>
        <w:spacing w:before="60" w:after="60"/>
        <w:contextualSpacing/>
        <w:rPr>
          <w:rFonts w:eastAsia="Calibri" w:cstheme="minorHAnsi"/>
          <w:szCs w:val="24"/>
          <w:lang w:val="en-GB" w:eastAsia="en-AU"/>
        </w:rPr>
      </w:pPr>
      <w:r w:rsidRPr="00EB4B1F">
        <w:rPr>
          <w:rFonts w:eastAsia="Calibri" w:cstheme="minorHAnsi"/>
          <w:szCs w:val="24"/>
          <w:lang w:val="en-GB" w:eastAsia="en-AU"/>
        </w:rPr>
        <w:t>CERTEX Certificate is not finalised or under review</w:t>
      </w:r>
    </w:p>
    <w:p w14:paraId="2BB7103A" w14:textId="534D0631" w:rsidR="00AB675A" w:rsidRPr="00EB4B1F" w:rsidRDefault="007C1C80" w:rsidP="003F6477">
      <w:pPr>
        <w:pStyle w:val="ListParagraph"/>
        <w:numPr>
          <w:ilvl w:val="0"/>
          <w:numId w:val="215"/>
        </w:numPr>
        <w:spacing w:before="60" w:after="60"/>
        <w:contextualSpacing/>
        <w:rPr>
          <w:rFonts w:eastAsia="Calibri" w:cstheme="minorHAnsi"/>
          <w:szCs w:val="24"/>
          <w:lang w:val="en-GB" w:eastAsia="en-AU"/>
        </w:rPr>
      </w:pPr>
      <w:r>
        <w:rPr>
          <w:rFonts w:eastAsia="Calibri" w:cstheme="minorHAnsi"/>
          <w:szCs w:val="24"/>
          <w:lang w:val="en-GB" w:eastAsia="en-AU"/>
        </w:rPr>
        <w:t>AIS sends</w:t>
      </w:r>
      <w:r w:rsidR="00305B6E">
        <w:rPr>
          <w:rFonts w:eastAsia="Calibri" w:cstheme="minorHAnsi"/>
          <w:szCs w:val="24"/>
          <w:lang w:val="en-GB" w:eastAsia="en-AU"/>
        </w:rPr>
        <w:t xml:space="preserve"> an</w:t>
      </w:r>
      <w:r w:rsidR="00AB675A" w:rsidRPr="00EB4B1F">
        <w:rPr>
          <w:rFonts w:eastAsia="Calibri" w:cstheme="minorHAnsi"/>
          <w:szCs w:val="24"/>
          <w:lang w:val="en-GB" w:eastAsia="en-AU"/>
        </w:rPr>
        <w:t xml:space="preserve"> </w:t>
      </w:r>
      <w:r w:rsidR="00AB675A" w:rsidRPr="00EB4B1F">
        <w:rPr>
          <w:rFonts w:cstheme="minorHAnsi"/>
          <w:szCs w:val="24"/>
          <w:lang w:val="en-GB" w:eastAsia="en-AU"/>
        </w:rPr>
        <w:t xml:space="preserve">IM099 </w:t>
      </w:r>
      <w:r w:rsidR="00305B6E">
        <w:rPr>
          <w:rFonts w:cstheme="minorHAnsi"/>
          <w:szCs w:val="24"/>
          <w:lang w:val="en-GB" w:eastAsia="en-AU"/>
        </w:rPr>
        <w:t xml:space="preserve">information </w:t>
      </w:r>
      <w:r w:rsidR="00AB675A" w:rsidRPr="00EB4B1F">
        <w:rPr>
          <w:rFonts w:cstheme="minorHAnsi"/>
          <w:szCs w:val="24"/>
          <w:lang w:val="en-GB" w:eastAsia="en-AU"/>
        </w:rPr>
        <w:t>message to the Trader</w:t>
      </w:r>
      <w:r w:rsidR="00305B6E">
        <w:rPr>
          <w:rFonts w:cstheme="minorHAnsi"/>
          <w:szCs w:val="24"/>
          <w:lang w:val="en-GB" w:eastAsia="en-AU"/>
        </w:rPr>
        <w:t xml:space="preserve"> (Declaration under CERTEX verification)</w:t>
      </w:r>
    </w:p>
    <w:p w14:paraId="28F64914" w14:textId="77777777" w:rsidR="00AB675A" w:rsidRPr="00EB4B1F" w:rsidRDefault="00AB675A" w:rsidP="00AB675A">
      <w:pPr>
        <w:rPr>
          <w:rFonts w:cstheme="minorHAnsi"/>
          <w:b/>
          <w:bCs/>
          <w:lang w:val="en-GB" w:eastAsia="en-AU"/>
        </w:rPr>
      </w:pPr>
    </w:p>
    <w:p w14:paraId="0B5E4D19" w14:textId="77777777" w:rsidR="00AB675A" w:rsidRPr="00EB4B1F" w:rsidRDefault="00AB675A" w:rsidP="00AB675A">
      <w:pPr>
        <w:keepNext/>
        <w:rPr>
          <w:rFonts w:cstheme="minorHAnsi"/>
          <w:b/>
          <w:bCs/>
          <w:lang w:val="en-GB" w:eastAsia="en-AU"/>
        </w:rPr>
      </w:pPr>
      <w:r w:rsidRPr="00EB4B1F">
        <w:rPr>
          <w:rFonts w:cstheme="minorHAnsi"/>
          <w:b/>
          <w:bCs/>
          <w:lang w:val="en-GB" w:eastAsia="en-AU"/>
        </w:rPr>
        <w:t>Alt 7 - The Supplementary declaration is in ‘Insufficient funds’</w:t>
      </w:r>
    </w:p>
    <w:p w14:paraId="3BC080D7" w14:textId="77777777" w:rsidR="00AB675A" w:rsidRPr="00EB4B1F" w:rsidRDefault="00AB675A" w:rsidP="003F6477">
      <w:pPr>
        <w:numPr>
          <w:ilvl w:val="0"/>
          <w:numId w:val="214"/>
        </w:numPr>
        <w:spacing w:before="60" w:after="60"/>
        <w:rPr>
          <w:rFonts w:cstheme="minorHAnsi"/>
          <w:lang w:val="en-GB" w:eastAsia="en-AU"/>
        </w:rPr>
      </w:pPr>
      <w:r w:rsidRPr="00EB4B1F">
        <w:rPr>
          <w:rFonts w:cstheme="minorHAnsi"/>
          <w:lang w:val="en-GB" w:eastAsia="en-AU"/>
        </w:rPr>
        <w:t>The process follows the core flow up to step 7</w:t>
      </w:r>
    </w:p>
    <w:p w14:paraId="631B79E4" w14:textId="5EE23355" w:rsidR="00AB675A" w:rsidRPr="00EB4B1F" w:rsidRDefault="007C1C80" w:rsidP="003F6477">
      <w:pPr>
        <w:numPr>
          <w:ilvl w:val="0"/>
          <w:numId w:val="214"/>
        </w:numPr>
        <w:spacing w:before="60" w:after="60"/>
        <w:rPr>
          <w:rFonts w:cstheme="minorHAnsi"/>
          <w:lang w:val="en-GB" w:eastAsia="en-AU"/>
        </w:rPr>
      </w:pPr>
      <w:r>
        <w:rPr>
          <w:rFonts w:cstheme="minorHAnsi"/>
          <w:lang w:val="en-GB" w:eastAsia="en-AU"/>
        </w:rPr>
        <w:t>AIS sends</w:t>
      </w:r>
      <w:r w:rsidR="00AB675A" w:rsidRPr="00EB4B1F">
        <w:rPr>
          <w:rFonts w:cstheme="minorHAnsi"/>
          <w:lang w:val="en-GB" w:eastAsia="en-AU"/>
        </w:rPr>
        <w:t xml:space="preserve"> an IM099 information message to the Trader</w:t>
      </w:r>
      <w:r w:rsidR="00305B6E">
        <w:rPr>
          <w:rFonts w:cstheme="minorHAnsi"/>
          <w:lang w:val="en-GB" w:eastAsia="en-AU"/>
        </w:rPr>
        <w:t xml:space="preserve"> (I</w:t>
      </w:r>
      <w:r w:rsidR="00305B6E" w:rsidRPr="00EB4B1F">
        <w:rPr>
          <w:rFonts w:cstheme="minorHAnsi"/>
          <w:lang w:val="en-GB" w:eastAsia="en-AU"/>
        </w:rPr>
        <w:t>nsufficient funds</w:t>
      </w:r>
      <w:r w:rsidR="00305B6E">
        <w:rPr>
          <w:rFonts w:cstheme="minorHAnsi"/>
          <w:lang w:val="en-GB" w:eastAsia="en-AU"/>
        </w:rPr>
        <w:t>)</w:t>
      </w:r>
    </w:p>
    <w:p w14:paraId="30200C1A" w14:textId="77777777" w:rsidR="00AB675A" w:rsidRPr="00EB4B1F" w:rsidRDefault="00AB675A" w:rsidP="00AB675A">
      <w:pPr>
        <w:rPr>
          <w:rFonts w:cstheme="minorHAnsi"/>
          <w:lang w:val="en-GB" w:eastAsia="en-AU"/>
        </w:rPr>
      </w:pPr>
    </w:p>
    <w:p w14:paraId="587D06FA" w14:textId="77777777" w:rsidR="00AB675A" w:rsidRPr="00EB4B1F" w:rsidRDefault="00AB675A" w:rsidP="00AB675A">
      <w:pPr>
        <w:rPr>
          <w:rFonts w:cstheme="minorHAnsi"/>
          <w:b/>
          <w:lang w:val="en-GB" w:eastAsia="en-AU"/>
        </w:rPr>
      </w:pPr>
      <w:r w:rsidRPr="00EB4B1F">
        <w:rPr>
          <w:rFonts w:cstheme="minorHAnsi"/>
          <w:b/>
          <w:lang w:val="en-GB" w:eastAsia="en-AU"/>
        </w:rPr>
        <w:t>Alt 8 – Payment timer is exhausted</w:t>
      </w:r>
    </w:p>
    <w:p w14:paraId="4F81943D" w14:textId="77777777" w:rsidR="00AB675A" w:rsidRPr="00EB4B1F" w:rsidRDefault="00AB675A" w:rsidP="003F6477">
      <w:pPr>
        <w:pStyle w:val="ListParagraph"/>
        <w:numPr>
          <w:ilvl w:val="0"/>
          <w:numId w:val="213"/>
        </w:numPr>
        <w:spacing w:before="60" w:after="60"/>
        <w:contextualSpacing/>
        <w:rPr>
          <w:rFonts w:eastAsia="Calibri" w:cstheme="minorHAnsi"/>
          <w:szCs w:val="24"/>
          <w:lang w:val="en-GB" w:eastAsia="en-AU"/>
        </w:rPr>
      </w:pPr>
      <w:r w:rsidRPr="00EB4B1F">
        <w:rPr>
          <w:rFonts w:eastAsia="Calibri" w:cstheme="minorHAnsi"/>
          <w:szCs w:val="24"/>
          <w:lang w:val="en-GB" w:eastAsia="en-AU"/>
        </w:rPr>
        <w:t>The process follows the Alt 7 up to step 2</w:t>
      </w:r>
    </w:p>
    <w:p w14:paraId="3920C5D2" w14:textId="77777777" w:rsidR="00AB675A" w:rsidRPr="00EB4B1F" w:rsidRDefault="00AB675A" w:rsidP="003F6477">
      <w:pPr>
        <w:pStyle w:val="ListParagraph"/>
        <w:numPr>
          <w:ilvl w:val="0"/>
          <w:numId w:val="213"/>
        </w:numPr>
        <w:spacing w:before="60" w:after="60"/>
        <w:contextualSpacing/>
        <w:rPr>
          <w:rFonts w:eastAsia="Calibri" w:cstheme="minorHAnsi"/>
          <w:szCs w:val="24"/>
          <w:lang w:val="en-GB" w:eastAsia="en-AU"/>
        </w:rPr>
      </w:pPr>
      <w:r w:rsidRPr="00EB4B1F">
        <w:rPr>
          <w:rFonts w:eastAsia="Calibri" w:cstheme="minorHAnsi"/>
          <w:szCs w:val="24"/>
          <w:lang w:val="en-GB" w:eastAsia="en-AU"/>
        </w:rPr>
        <w:t>Payment timer is exhausted</w:t>
      </w:r>
    </w:p>
    <w:p w14:paraId="3951E514" w14:textId="3976AB7A" w:rsidR="00AB675A" w:rsidRPr="00EB4B1F" w:rsidRDefault="007C1C80" w:rsidP="003F6477">
      <w:pPr>
        <w:pStyle w:val="ListParagraph"/>
        <w:numPr>
          <w:ilvl w:val="0"/>
          <w:numId w:val="213"/>
        </w:numPr>
        <w:spacing w:before="60" w:after="60"/>
        <w:contextualSpacing/>
        <w:rPr>
          <w:rFonts w:eastAsia="Calibri" w:cstheme="minorHAnsi"/>
          <w:szCs w:val="24"/>
          <w:lang w:val="en-GB" w:eastAsia="en-AU"/>
        </w:rPr>
      </w:pPr>
      <w:r>
        <w:rPr>
          <w:rFonts w:eastAsia="Calibri" w:cstheme="minorHAnsi"/>
          <w:szCs w:val="24"/>
          <w:lang w:val="en-GB" w:eastAsia="en-AU"/>
        </w:rPr>
        <w:t>AIS sends</w:t>
      </w:r>
      <w:r w:rsidR="00AB675A" w:rsidRPr="00EB4B1F">
        <w:rPr>
          <w:rFonts w:eastAsia="Calibri" w:cstheme="minorHAnsi"/>
          <w:szCs w:val="24"/>
          <w:lang w:val="en-GB" w:eastAsia="en-AU"/>
        </w:rPr>
        <w:t xml:space="preserve"> IM451 Release rejection message to the Trader</w:t>
      </w:r>
    </w:p>
    <w:p w14:paraId="042B9885" w14:textId="77777777" w:rsidR="00AB675A" w:rsidRPr="00EB4B1F" w:rsidRDefault="00AB675A" w:rsidP="00AB675A">
      <w:pPr>
        <w:rPr>
          <w:rFonts w:cstheme="minorHAnsi"/>
          <w:lang w:val="en-GB" w:eastAsia="en-AU"/>
        </w:rPr>
      </w:pPr>
    </w:p>
    <w:p w14:paraId="1786E33C" w14:textId="77777777" w:rsidR="00AB675A" w:rsidRPr="00145541" w:rsidRDefault="00AB675A" w:rsidP="00AB675A">
      <w:pPr>
        <w:pStyle w:val="Heading3"/>
      </w:pPr>
      <w:bookmarkStart w:id="154" w:name="_Toc119702928"/>
      <w:bookmarkStart w:id="155" w:name="_Toc135399796"/>
      <w:r w:rsidRPr="00145541">
        <w:t xml:space="preserve">EIDR with </w:t>
      </w:r>
      <w:r>
        <w:t>PN</w:t>
      </w:r>
      <w:r w:rsidRPr="00145541">
        <w:t xml:space="preserve"> waiver and Supplementary Declaration (Type Z)</w:t>
      </w:r>
      <w:bookmarkEnd w:id="154"/>
      <w:bookmarkEnd w:id="155"/>
    </w:p>
    <w:p w14:paraId="2CC84220" w14:textId="77777777" w:rsidR="00AB675A" w:rsidRPr="00145541" w:rsidRDefault="00AB675A" w:rsidP="00AB675A">
      <w:pPr>
        <w:jc w:val="center"/>
        <w:rPr>
          <w:rFonts w:cstheme="minorHAnsi"/>
        </w:rPr>
      </w:pPr>
      <w:r w:rsidRPr="00E25273">
        <w:rPr>
          <w:rFonts w:cstheme="minorHAnsi"/>
          <w:noProof/>
        </w:rPr>
        <w:drawing>
          <wp:inline distT="0" distB="0" distL="0" distR="0" wp14:anchorId="0121B264" wp14:editId="5314D034">
            <wp:extent cx="4896324" cy="7198691"/>
            <wp:effectExtent l="0" t="0" r="0" b="2540"/>
            <wp:docPr id="248" name="Picture 248" descr="C:\Users\ibeki\Desktop\gr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beki\Desktop\grgr.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3859" cy="7209769"/>
                    </a:xfrm>
                    <a:prstGeom prst="rect">
                      <a:avLst/>
                    </a:prstGeom>
                    <a:noFill/>
                    <a:ln>
                      <a:noFill/>
                    </a:ln>
                  </pic:spPr>
                </pic:pic>
              </a:graphicData>
            </a:graphic>
          </wp:inline>
        </w:drawing>
      </w:r>
    </w:p>
    <w:p w14:paraId="4BD68E1D" w14:textId="77777777" w:rsidR="00AB675A" w:rsidRPr="00145541" w:rsidRDefault="00AB675A" w:rsidP="00AB675A">
      <w:pPr>
        <w:rPr>
          <w:rFonts w:cstheme="minorHAnsi"/>
          <w:b/>
          <w:bCs/>
          <w:sz w:val="20"/>
          <w:lang w:val="en-GB" w:eastAsia="en-AU"/>
        </w:rPr>
      </w:pPr>
    </w:p>
    <w:p w14:paraId="0116CAED" w14:textId="77777777" w:rsidR="00AB675A" w:rsidRPr="00EB4B1F" w:rsidRDefault="00AB675A" w:rsidP="00AB675A">
      <w:pPr>
        <w:rPr>
          <w:rFonts w:cstheme="minorHAnsi"/>
          <w:b/>
          <w:bCs/>
          <w:szCs w:val="32"/>
          <w:lang w:val="en-GB" w:eastAsia="en-AU"/>
        </w:rPr>
      </w:pPr>
      <w:r w:rsidRPr="00EB4B1F">
        <w:rPr>
          <w:rFonts w:cstheme="minorHAnsi"/>
          <w:b/>
          <w:bCs/>
          <w:szCs w:val="32"/>
          <w:lang w:val="en-GB" w:eastAsia="en-AU"/>
        </w:rPr>
        <w:t>Core Flow (Happy Path) - EIDR - Presentation notification waiver</w:t>
      </w:r>
    </w:p>
    <w:p w14:paraId="62739826" w14:textId="77777777" w:rsidR="00AB675A" w:rsidRPr="00EB4B1F" w:rsidRDefault="00AB675A" w:rsidP="003F6477">
      <w:pPr>
        <w:numPr>
          <w:ilvl w:val="0"/>
          <w:numId w:val="217"/>
        </w:numPr>
        <w:spacing w:before="60" w:after="60"/>
        <w:rPr>
          <w:rFonts w:cstheme="minorHAnsi"/>
          <w:szCs w:val="32"/>
          <w:lang w:val="en-GB" w:eastAsia="en-AU"/>
        </w:rPr>
      </w:pPr>
      <w:r w:rsidRPr="00EB4B1F">
        <w:rPr>
          <w:rFonts w:cstheme="minorHAnsi"/>
          <w:szCs w:val="32"/>
          <w:lang w:val="en-GB" w:eastAsia="en-AU"/>
        </w:rPr>
        <w:t>AIS receives an IM415 Supplementary Customs Declaration - Additional declaration type = Z message</w:t>
      </w:r>
    </w:p>
    <w:p w14:paraId="07A0D089" w14:textId="77777777" w:rsidR="00AB675A" w:rsidRPr="00EB4B1F" w:rsidRDefault="00AB675A" w:rsidP="003F6477">
      <w:pPr>
        <w:numPr>
          <w:ilvl w:val="0"/>
          <w:numId w:val="217"/>
        </w:numPr>
        <w:spacing w:before="60" w:after="60"/>
        <w:rPr>
          <w:rFonts w:cstheme="minorHAnsi"/>
          <w:szCs w:val="32"/>
          <w:lang w:val="en-GB" w:eastAsia="en-AU"/>
        </w:rPr>
      </w:pPr>
      <w:r w:rsidRPr="00EB4B1F">
        <w:rPr>
          <w:rFonts w:cstheme="minorHAnsi"/>
          <w:szCs w:val="32"/>
          <w:lang w:val="en-GB" w:eastAsia="en-AU"/>
        </w:rPr>
        <w:t>The message is syntactically valid</w:t>
      </w:r>
    </w:p>
    <w:p w14:paraId="3F6CD7D5" w14:textId="77777777" w:rsidR="00AB675A" w:rsidRPr="00EB4B1F" w:rsidRDefault="00AB675A" w:rsidP="003F6477">
      <w:pPr>
        <w:numPr>
          <w:ilvl w:val="0"/>
          <w:numId w:val="217"/>
        </w:numPr>
        <w:spacing w:before="60" w:after="60"/>
        <w:rPr>
          <w:rFonts w:cstheme="minorHAnsi"/>
          <w:szCs w:val="32"/>
          <w:lang w:val="en-GB" w:eastAsia="en-AU"/>
        </w:rPr>
      </w:pPr>
      <w:r w:rsidRPr="00EB4B1F">
        <w:rPr>
          <w:rFonts w:cstheme="minorHAnsi"/>
          <w:szCs w:val="32"/>
          <w:lang w:val="en-GB" w:eastAsia="en-AU"/>
        </w:rPr>
        <w:t>The message is logically valid (No business rules violation)</w:t>
      </w:r>
    </w:p>
    <w:p w14:paraId="4DA0EBD5" w14:textId="77777777" w:rsidR="00AB675A" w:rsidRPr="00EB4B1F" w:rsidRDefault="00AB675A" w:rsidP="003F6477">
      <w:pPr>
        <w:numPr>
          <w:ilvl w:val="0"/>
          <w:numId w:val="217"/>
        </w:numPr>
        <w:spacing w:before="60" w:after="60"/>
        <w:rPr>
          <w:rFonts w:cstheme="minorHAnsi"/>
          <w:szCs w:val="32"/>
          <w:lang w:val="en-GB" w:eastAsia="en-AU"/>
        </w:rPr>
      </w:pPr>
      <w:r w:rsidRPr="00EB4B1F">
        <w:rPr>
          <w:rFonts w:cstheme="minorHAnsi"/>
          <w:szCs w:val="32"/>
          <w:lang w:val="en-GB" w:eastAsia="en-AU"/>
        </w:rPr>
        <w:t>The declaration is evaluated as “arrived”</w:t>
      </w:r>
    </w:p>
    <w:p w14:paraId="318421F9" w14:textId="6194EDB0" w:rsidR="00AB675A" w:rsidRPr="00EB4B1F" w:rsidRDefault="007C1C80" w:rsidP="003F6477">
      <w:pPr>
        <w:numPr>
          <w:ilvl w:val="0"/>
          <w:numId w:val="217"/>
        </w:numPr>
        <w:spacing w:before="60" w:after="60"/>
        <w:rPr>
          <w:rFonts w:cstheme="minorHAnsi"/>
          <w:szCs w:val="32"/>
          <w:lang w:val="en-GB" w:eastAsia="en-AU"/>
        </w:rPr>
      </w:pPr>
      <w:r>
        <w:rPr>
          <w:rFonts w:cstheme="minorHAnsi"/>
          <w:szCs w:val="32"/>
          <w:lang w:val="en-GB" w:eastAsia="en-AU"/>
        </w:rPr>
        <w:t>AIS sends</w:t>
      </w:r>
      <w:r w:rsidR="00AB675A" w:rsidRPr="00EB4B1F">
        <w:rPr>
          <w:rFonts w:cstheme="minorHAnsi"/>
          <w:szCs w:val="32"/>
          <w:lang w:val="en-GB" w:eastAsia="en-AU"/>
        </w:rPr>
        <w:t xml:space="preserve"> an IM428 acceptance message to the Trader</w:t>
      </w:r>
    </w:p>
    <w:p w14:paraId="35180DE5" w14:textId="77777777" w:rsidR="00AB675A" w:rsidRPr="00EB4B1F" w:rsidRDefault="00AB675A" w:rsidP="003F6477">
      <w:pPr>
        <w:numPr>
          <w:ilvl w:val="0"/>
          <w:numId w:val="217"/>
        </w:numPr>
        <w:spacing w:before="60" w:after="60"/>
        <w:rPr>
          <w:rFonts w:cstheme="minorHAnsi"/>
          <w:szCs w:val="32"/>
          <w:lang w:val="en-GB" w:eastAsia="en-AU"/>
        </w:rPr>
      </w:pPr>
      <w:r w:rsidRPr="00EB4B1F">
        <w:rPr>
          <w:rFonts w:cstheme="minorHAnsi"/>
          <w:szCs w:val="32"/>
          <w:lang w:val="en-GB" w:eastAsia="en-AU"/>
        </w:rPr>
        <w:t xml:space="preserve">The payment process is completed successfully </w:t>
      </w:r>
    </w:p>
    <w:p w14:paraId="76D9EC1F" w14:textId="77777777" w:rsidR="00AB675A" w:rsidRPr="00EB4B1F" w:rsidRDefault="00AB675A" w:rsidP="003F6477">
      <w:pPr>
        <w:numPr>
          <w:ilvl w:val="0"/>
          <w:numId w:val="217"/>
        </w:numPr>
        <w:spacing w:before="60" w:after="60"/>
        <w:rPr>
          <w:rFonts w:cstheme="minorHAnsi"/>
          <w:szCs w:val="32"/>
          <w:lang w:val="en-GB" w:eastAsia="en-AU"/>
        </w:rPr>
      </w:pPr>
      <w:r w:rsidRPr="00EB4B1F">
        <w:rPr>
          <w:rFonts w:cstheme="minorHAnsi"/>
          <w:szCs w:val="32"/>
          <w:lang w:val="en-GB" w:eastAsia="en-AU"/>
        </w:rPr>
        <w:t>AIS sends an IM429 release message to the Trader</w:t>
      </w:r>
    </w:p>
    <w:p w14:paraId="21444A9D" w14:textId="77777777" w:rsidR="00AB675A" w:rsidRPr="00EB4B1F" w:rsidRDefault="00AB675A" w:rsidP="00AB675A">
      <w:pPr>
        <w:ind w:left="360"/>
        <w:rPr>
          <w:rFonts w:cstheme="minorHAnsi"/>
          <w:szCs w:val="32"/>
          <w:lang w:val="en-GB" w:eastAsia="en-AU"/>
        </w:rPr>
      </w:pPr>
    </w:p>
    <w:p w14:paraId="53EF2B7F" w14:textId="77777777" w:rsidR="00AB675A" w:rsidRPr="00EB4B1F" w:rsidRDefault="00AB675A" w:rsidP="00AB675A">
      <w:pPr>
        <w:rPr>
          <w:rFonts w:cstheme="minorHAnsi"/>
          <w:b/>
          <w:bCs/>
          <w:szCs w:val="32"/>
          <w:lang w:val="en-GB" w:eastAsia="en-AU"/>
        </w:rPr>
      </w:pPr>
      <w:r w:rsidRPr="00EB4B1F">
        <w:rPr>
          <w:rFonts w:cstheme="minorHAnsi"/>
          <w:b/>
          <w:bCs/>
          <w:szCs w:val="32"/>
          <w:lang w:val="en-GB" w:eastAsia="en-AU"/>
        </w:rPr>
        <w:t>Alt 1 - The declaration is syntactically invalid</w:t>
      </w:r>
    </w:p>
    <w:p w14:paraId="19648566" w14:textId="77777777" w:rsidR="00AB675A" w:rsidRPr="00EB4B1F" w:rsidRDefault="00AB675A" w:rsidP="003F6477">
      <w:pPr>
        <w:numPr>
          <w:ilvl w:val="0"/>
          <w:numId w:val="218"/>
        </w:numPr>
        <w:spacing w:before="60" w:after="60"/>
        <w:rPr>
          <w:rFonts w:cstheme="minorHAnsi"/>
          <w:szCs w:val="32"/>
          <w:lang w:val="en-GB" w:eastAsia="en-AU"/>
        </w:rPr>
      </w:pPr>
      <w:r w:rsidRPr="00EB4B1F">
        <w:rPr>
          <w:rFonts w:cstheme="minorHAnsi"/>
          <w:szCs w:val="32"/>
          <w:lang w:val="en-GB" w:eastAsia="en-AU"/>
        </w:rPr>
        <w:t>The process follows the core flow up to step 1</w:t>
      </w:r>
    </w:p>
    <w:p w14:paraId="405E60DD" w14:textId="77777777" w:rsidR="00AB675A" w:rsidRPr="00EB4B1F" w:rsidRDefault="00AB675A" w:rsidP="003F6477">
      <w:pPr>
        <w:numPr>
          <w:ilvl w:val="0"/>
          <w:numId w:val="218"/>
        </w:numPr>
        <w:spacing w:before="60" w:after="60"/>
        <w:rPr>
          <w:rFonts w:cstheme="minorHAnsi"/>
          <w:szCs w:val="32"/>
          <w:lang w:val="en-GB" w:eastAsia="en-AU"/>
        </w:rPr>
      </w:pPr>
      <w:r w:rsidRPr="00EB4B1F">
        <w:rPr>
          <w:rFonts w:cstheme="minorHAnsi"/>
          <w:szCs w:val="32"/>
          <w:lang w:val="en-GB" w:eastAsia="en-AU"/>
        </w:rPr>
        <w:t>The message is syntactically invalid</w:t>
      </w:r>
    </w:p>
    <w:p w14:paraId="7FB6CAB5" w14:textId="32BB4071" w:rsidR="00AB675A" w:rsidRPr="00EB4B1F" w:rsidRDefault="007C1C80" w:rsidP="003F6477">
      <w:pPr>
        <w:numPr>
          <w:ilvl w:val="0"/>
          <w:numId w:val="218"/>
        </w:numPr>
        <w:spacing w:before="60" w:after="60"/>
        <w:rPr>
          <w:rFonts w:cstheme="minorHAnsi"/>
          <w:szCs w:val="32"/>
          <w:lang w:val="en-GB" w:eastAsia="en-AU"/>
        </w:rPr>
      </w:pPr>
      <w:r>
        <w:rPr>
          <w:rFonts w:cstheme="minorHAnsi"/>
          <w:szCs w:val="32"/>
          <w:lang w:val="en-GB" w:eastAsia="en-AU"/>
        </w:rPr>
        <w:t>AIS sends</w:t>
      </w:r>
      <w:r w:rsidR="00AB675A" w:rsidRPr="00EB4B1F">
        <w:rPr>
          <w:rFonts w:cstheme="minorHAnsi"/>
          <w:szCs w:val="32"/>
          <w:lang w:val="en-GB" w:eastAsia="en-AU"/>
        </w:rPr>
        <w:t xml:space="preserve"> an IM917 Syntax Error Notification message to the Trader</w:t>
      </w:r>
    </w:p>
    <w:p w14:paraId="228B8C73" w14:textId="77777777" w:rsidR="00AB675A" w:rsidRPr="00EB4B1F" w:rsidRDefault="00AB675A" w:rsidP="00AB675A">
      <w:pPr>
        <w:rPr>
          <w:rFonts w:cstheme="minorHAnsi"/>
          <w:szCs w:val="32"/>
          <w:lang w:val="en-GB" w:eastAsia="en-AU"/>
        </w:rPr>
      </w:pPr>
    </w:p>
    <w:p w14:paraId="5E97D3A5" w14:textId="77777777" w:rsidR="00AB675A" w:rsidRPr="00EB4B1F" w:rsidRDefault="00AB675A" w:rsidP="00AB675A">
      <w:pPr>
        <w:rPr>
          <w:rFonts w:cstheme="minorHAnsi"/>
          <w:b/>
          <w:bCs/>
          <w:szCs w:val="32"/>
          <w:lang w:val="en-GB" w:eastAsia="en-AU"/>
        </w:rPr>
      </w:pPr>
      <w:r w:rsidRPr="00EB4B1F">
        <w:rPr>
          <w:rFonts w:cstheme="minorHAnsi"/>
          <w:b/>
          <w:bCs/>
          <w:szCs w:val="32"/>
          <w:lang w:val="en-GB" w:eastAsia="en-AU"/>
        </w:rPr>
        <w:t>Alt 2 - The declaration is logically invalid</w:t>
      </w:r>
    </w:p>
    <w:p w14:paraId="019F3FCE" w14:textId="77777777" w:rsidR="00AB675A" w:rsidRPr="00EB4B1F" w:rsidRDefault="00AB675A" w:rsidP="003F6477">
      <w:pPr>
        <w:numPr>
          <w:ilvl w:val="0"/>
          <w:numId w:val="219"/>
        </w:numPr>
        <w:spacing w:before="60" w:after="60"/>
        <w:rPr>
          <w:rFonts w:cstheme="minorHAnsi"/>
          <w:szCs w:val="32"/>
          <w:lang w:val="en-GB" w:eastAsia="en-AU"/>
        </w:rPr>
      </w:pPr>
      <w:r w:rsidRPr="00EB4B1F">
        <w:rPr>
          <w:rFonts w:cstheme="minorHAnsi"/>
          <w:szCs w:val="32"/>
          <w:lang w:val="en-GB" w:eastAsia="en-AU"/>
        </w:rPr>
        <w:t>The process follows the core flow up to step 2</w:t>
      </w:r>
    </w:p>
    <w:p w14:paraId="555F73AA" w14:textId="77777777" w:rsidR="00AB675A" w:rsidRPr="00EB4B1F" w:rsidRDefault="00AB675A" w:rsidP="003F6477">
      <w:pPr>
        <w:numPr>
          <w:ilvl w:val="0"/>
          <w:numId w:val="219"/>
        </w:numPr>
        <w:spacing w:before="60" w:after="60"/>
        <w:rPr>
          <w:rFonts w:cstheme="minorHAnsi"/>
          <w:szCs w:val="32"/>
          <w:lang w:val="en-GB" w:eastAsia="en-AU"/>
        </w:rPr>
      </w:pPr>
      <w:r w:rsidRPr="00EB4B1F">
        <w:rPr>
          <w:rFonts w:cstheme="minorHAnsi"/>
          <w:szCs w:val="32"/>
          <w:lang w:val="en-GB" w:eastAsia="en-AU"/>
        </w:rPr>
        <w:t>The message is logically invalid (Business rules violation)</w:t>
      </w:r>
    </w:p>
    <w:p w14:paraId="49E51295" w14:textId="34F898DD" w:rsidR="00AB675A" w:rsidRPr="00EB4B1F" w:rsidRDefault="007C1C80" w:rsidP="003F6477">
      <w:pPr>
        <w:numPr>
          <w:ilvl w:val="0"/>
          <w:numId w:val="219"/>
        </w:numPr>
        <w:spacing w:before="60" w:after="60"/>
        <w:rPr>
          <w:rFonts w:cstheme="minorHAnsi"/>
          <w:szCs w:val="32"/>
          <w:lang w:val="en-GB" w:eastAsia="en-AU"/>
        </w:rPr>
      </w:pPr>
      <w:r>
        <w:rPr>
          <w:rFonts w:cstheme="minorHAnsi"/>
          <w:szCs w:val="32"/>
          <w:lang w:val="en-GB" w:eastAsia="en-AU"/>
        </w:rPr>
        <w:t>AIS sends</w:t>
      </w:r>
      <w:r w:rsidR="00AB675A" w:rsidRPr="00EB4B1F">
        <w:rPr>
          <w:rFonts w:cstheme="minorHAnsi"/>
          <w:szCs w:val="32"/>
          <w:lang w:val="en-GB" w:eastAsia="en-AU"/>
        </w:rPr>
        <w:t xml:space="preserve"> an IM416 rejection message to the Trader</w:t>
      </w:r>
    </w:p>
    <w:p w14:paraId="7406AA8E" w14:textId="77777777" w:rsidR="00AB675A" w:rsidRPr="00EB4B1F" w:rsidRDefault="00AB675A" w:rsidP="00AB675A">
      <w:pPr>
        <w:rPr>
          <w:rFonts w:cstheme="minorHAnsi"/>
          <w:szCs w:val="32"/>
          <w:lang w:val="en-GB" w:eastAsia="en-AU"/>
        </w:rPr>
      </w:pPr>
    </w:p>
    <w:p w14:paraId="3EC9EDEA" w14:textId="77777777" w:rsidR="00AB675A" w:rsidRPr="00EB4B1F" w:rsidRDefault="00AB675A" w:rsidP="00AB675A">
      <w:pPr>
        <w:rPr>
          <w:rFonts w:cstheme="minorHAnsi"/>
          <w:b/>
          <w:szCs w:val="32"/>
          <w:lang w:val="en-GB" w:eastAsia="en-AU"/>
        </w:rPr>
      </w:pPr>
      <w:r w:rsidRPr="00EB4B1F">
        <w:rPr>
          <w:rFonts w:cstheme="minorHAnsi"/>
          <w:b/>
          <w:szCs w:val="32"/>
          <w:lang w:val="en-GB" w:eastAsia="en-AU"/>
        </w:rPr>
        <w:t>Alt 3 – The declaration is evaluated as “non-arrived”</w:t>
      </w:r>
    </w:p>
    <w:p w14:paraId="63B90C3D" w14:textId="77777777" w:rsidR="00AB675A" w:rsidRPr="00EB4B1F" w:rsidRDefault="00AB675A" w:rsidP="003F6477">
      <w:pPr>
        <w:pStyle w:val="ListParagraph"/>
        <w:numPr>
          <w:ilvl w:val="0"/>
          <w:numId w:val="220"/>
        </w:numPr>
        <w:spacing w:before="60" w:after="60"/>
        <w:contextualSpacing/>
        <w:rPr>
          <w:rFonts w:eastAsia="Calibri" w:cstheme="minorHAnsi"/>
          <w:szCs w:val="24"/>
          <w:lang w:val="en-GB" w:eastAsia="en-AU"/>
        </w:rPr>
      </w:pPr>
      <w:r w:rsidRPr="00EB4B1F">
        <w:rPr>
          <w:rFonts w:eastAsia="Calibri" w:cstheme="minorHAnsi"/>
          <w:szCs w:val="24"/>
          <w:lang w:val="en-GB" w:eastAsia="en-AU"/>
        </w:rPr>
        <w:t>The process follows the core flow up to step 3</w:t>
      </w:r>
    </w:p>
    <w:p w14:paraId="4D175F05" w14:textId="77777777" w:rsidR="00AB675A" w:rsidRPr="00EB4B1F" w:rsidRDefault="00AB675A" w:rsidP="003F6477">
      <w:pPr>
        <w:pStyle w:val="ListParagraph"/>
        <w:numPr>
          <w:ilvl w:val="0"/>
          <w:numId w:val="220"/>
        </w:numPr>
        <w:spacing w:before="60" w:after="60"/>
        <w:contextualSpacing/>
        <w:rPr>
          <w:rFonts w:eastAsia="Calibri" w:cstheme="minorHAnsi"/>
          <w:szCs w:val="24"/>
          <w:lang w:val="en-GB" w:eastAsia="en-AU"/>
        </w:rPr>
      </w:pPr>
      <w:r w:rsidRPr="00EB4B1F">
        <w:rPr>
          <w:rFonts w:eastAsia="Calibri" w:cstheme="minorHAnsi"/>
          <w:szCs w:val="24"/>
          <w:lang w:val="en-GB" w:eastAsia="en-AU"/>
        </w:rPr>
        <w:t>The declaration is evaluated as “non-arrived”</w:t>
      </w:r>
    </w:p>
    <w:p w14:paraId="14A51B03" w14:textId="77777777" w:rsidR="00AB675A" w:rsidRPr="00EB4B1F" w:rsidRDefault="00AB675A" w:rsidP="003F6477">
      <w:pPr>
        <w:numPr>
          <w:ilvl w:val="0"/>
          <w:numId w:val="220"/>
        </w:numPr>
        <w:spacing w:before="60" w:after="60"/>
        <w:rPr>
          <w:rFonts w:cstheme="minorHAnsi"/>
          <w:szCs w:val="32"/>
          <w:lang w:val="en-GB" w:eastAsia="en-AU"/>
        </w:rPr>
      </w:pPr>
      <w:r w:rsidRPr="00EB4B1F">
        <w:rPr>
          <w:rFonts w:cstheme="minorHAnsi"/>
          <w:szCs w:val="32"/>
          <w:lang w:val="en-GB" w:eastAsia="en-AU"/>
        </w:rPr>
        <w:t>AIS sends an IM416 rejection message to the Trader</w:t>
      </w:r>
    </w:p>
    <w:p w14:paraId="1D09ED8D" w14:textId="77777777" w:rsidR="00AB675A" w:rsidRPr="00EB4B1F" w:rsidRDefault="00AB675A" w:rsidP="00AB675A">
      <w:pPr>
        <w:rPr>
          <w:rFonts w:cstheme="minorHAnsi"/>
          <w:szCs w:val="32"/>
          <w:lang w:val="en-GB" w:eastAsia="en-AU"/>
        </w:rPr>
      </w:pPr>
    </w:p>
    <w:p w14:paraId="20EAFB30" w14:textId="77777777" w:rsidR="00AB675A" w:rsidRPr="00EB4B1F" w:rsidRDefault="00AB675A" w:rsidP="00AB675A">
      <w:pPr>
        <w:rPr>
          <w:rFonts w:cstheme="minorHAnsi"/>
          <w:b/>
          <w:szCs w:val="32"/>
          <w:lang w:val="en-GB" w:eastAsia="en-AU"/>
        </w:rPr>
      </w:pPr>
      <w:r w:rsidRPr="00EB4B1F">
        <w:rPr>
          <w:rFonts w:cstheme="minorHAnsi"/>
          <w:b/>
          <w:szCs w:val="32"/>
          <w:lang w:val="en-GB" w:eastAsia="en-AU"/>
        </w:rPr>
        <w:lastRenderedPageBreak/>
        <w:t xml:space="preserve">Alt 4 – CERTEX Certificate not </w:t>
      </w:r>
      <w:r w:rsidRPr="00EB4B1F">
        <w:rPr>
          <w:rFonts w:cstheme="minorHAnsi"/>
          <w:b/>
          <w:szCs w:val="32"/>
          <w:lang w:eastAsia="en-AU"/>
        </w:rPr>
        <w:t>finalised or under review</w:t>
      </w:r>
      <w:r w:rsidRPr="00EB4B1F">
        <w:rPr>
          <w:rFonts w:cstheme="minorHAnsi"/>
          <w:b/>
          <w:szCs w:val="32"/>
          <w:lang w:val="en-GB" w:eastAsia="en-AU"/>
        </w:rPr>
        <w:t xml:space="preserve">  </w:t>
      </w:r>
    </w:p>
    <w:p w14:paraId="71B3266B" w14:textId="77777777" w:rsidR="00AB675A" w:rsidRPr="00EB4B1F" w:rsidRDefault="00AB675A" w:rsidP="003F6477">
      <w:pPr>
        <w:pStyle w:val="ListParagraph"/>
        <w:numPr>
          <w:ilvl w:val="0"/>
          <w:numId w:val="221"/>
        </w:numPr>
        <w:spacing w:before="60" w:after="60"/>
        <w:contextualSpacing/>
        <w:rPr>
          <w:rFonts w:eastAsia="Calibri" w:cstheme="minorHAnsi"/>
          <w:szCs w:val="24"/>
          <w:lang w:val="en-GB" w:eastAsia="en-AU"/>
        </w:rPr>
      </w:pPr>
      <w:r w:rsidRPr="00EB4B1F">
        <w:rPr>
          <w:rFonts w:eastAsia="Calibri" w:cstheme="minorHAnsi"/>
          <w:szCs w:val="24"/>
          <w:lang w:val="en-GB" w:eastAsia="en-AU"/>
        </w:rPr>
        <w:t>The process follows the core flow up to step 5</w:t>
      </w:r>
    </w:p>
    <w:p w14:paraId="00D5C9BE" w14:textId="77777777" w:rsidR="00AB675A" w:rsidRPr="00EB4B1F" w:rsidRDefault="00AB675A" w:rsidP="003F6477">
      <w:pPr>
        <w:pStyle w:val="ListParagraph"/>
        <w:numPr>
          <w:ilvl w:val="0"/>
          <w:numId w:val="221"/>
        </w:numPr>
        <w:spacing w:before="60" w:after="60"/>
        <w:contextualSpacing/>
        <w:rPr>
          <w:rFonts w:eastAsia="Calibri" w:cstheme="minorHAnsi"/>
          <w:szCs w:val="24"/>
          <w:lang w:val="en-GB" w:eastAsia="en-AU"/>
        </w:rPr>
      </w:pPr>
      <w:r w:rsidRPr="00EB4B1F">
        <w:rPr>
          <w:rFonts w:eastAsia="Calibri" w:cstheme="minorHAnsi"/>
          <w:szCs w:val="24"/>
          <w:lang w:val="en-GB" w:eastAsia="en-AU"/>
        </w:rPr>
        <w:t>CERTEX Certificate is not finalised or under review</w:t>
      </w:r>
    </w:p>
    <w:p w14:paraId="24A91CAC" w14:textId="0F81DD2C" w:rsidR="00AB675A" w:rsidRPr="00EB4B1F" w:rsidRDefault="007C1C80" w:rsidP="003F6477">
      <w:pPr>
        <w:pStyle w:val="ListParagraph"/>
        <w:numPr>
          <w:ilvl w:val="0"/>
          <w:numId w:val="221"/>
        </w:numPr>
        <w:spacing w:before="60" w:after="60"/>
        <w:contextualSpacing/>
        <w:rPr>
          <w:rFonts w:eastAsia="Calibri" w:cstheme="minorHAnsi"/>
          <w:szCs w:val="24"/>
          <w:lang w:val="en-GB" w:eastAsia="en-AU"/>
        </w:rPr>
      </w:pPr>
      <w:r>
        <w:rPr>
          <w:rFonts w:eastAsia="Calibri" w:cstheme="minorHAnsi"/>
          <w:szCs w:val="24"/>
          <w:lang w:val="en-GB" w:eastAsia="en-AU"/>
        </w:rPr>
        <w:t>AIS sends</w:t>
      </w:r>
      <w:r w:rsidR="00305B6E">
        <w:rPr>
          <w:rFonts w:eastAsia="Calibri" w:cstheme="minorHAnsi"/>
          <w:szCs w:val="24"/>
          <w:lang w:val="en-GB" w:eastAsia="en-AU"/>
        </w:rPr>
        <w:t xml:space="preserve"> an</w:t>
      </w:r>
      <w:r w:rsidR="00AB675A" w:rsidRPr="00EB4B1F">
        <w:rPr>
          <w:rFonts w:eastAsia="Calibri" w:cstheme="minorHAnsi"/>
          <w:szCs w:val="24"/>
          <w:lang w:val="en-GB" w:eastAsia="en-AU"/>
        </w:rPr>
        <w:t xml:space="preserve"> </w:t>
      </w:r>
      <w:r w:rsidR="00AB675A" w:rsidRPr="00EB4B1F">
        <w:rPr>
          <w:rFonts w:cstheme="minorHAnsi"/>
          <w:szCs w:val="24"/>
          <w:lang w:val="en-GB" w:eastAsia="en-AU"/>
        </w:rPr>
        <w:t xml:space="preserve">IM099 </w:t>
      </w:r>
      <w:r w:rsidR="00305B6E">
        <w:rPr>
          <w:rFonts w:cstheme="minorHAnsi"/>
          <w:szCs w:val="24"/>
          <w:lang w:val="en-GB" w:eastAsia="en-AU"/>
        </w:rPr>
        <w:t>information</w:t>
      </w:r>
      <w:r w:rsidR="00AB675A" w:rsidRPr="00EB4B1F">
        <w:rPr>
          <w:rFonts w:cstheme="minorHAnsi"/>
          <w:szCs w:val="24"/>
          <w:lang w:val="en-GB" w:eastAsia="en-AU"/>
        </w:rPr>
        <w:t xml:space="preserve"> message to the Trader</w:t>
      </w:r>
      <w:r w:rsidR="00305B6E">
        <w:rPr>
          <w:rFonts w:cstheme="minorHAnsi"/>
          <w:szCs w:val="24"/>
          <w:lang w:val="en-GB" w:eastAsia="en-AU"/>
        </w:rPr>
        <w:t xml:space="preserve"> (Declaration under CERTEX verification)</w:t>
      </w:r>
    </w:p>
    <w:p w14:paraId="06BDB121" w14:textId="77777777" w:rsidR="00AB675A" w:rsidRPr="00EB4B1F" w:rsidRDefault="00AB675A" w:rsidP="00AB675A">
      <w:pPr>
        <w:rPr>
          <w:rFonts w:cstheme="minorHAnsi"/>
          <w:b/>
          <w:bCs/>
          <w:szCs w:val="32"/>
          <w:lang w:val="en-GB" w:eastAsia="en-AU"/>
        </w:rPr>
      </w:pPr>
    </w:p>
    <w:p w14:paraId="3640F846" w14:textId="77777777" w:rsidR="00AB675A" w:rsidRPr="00EB4B1F" w:rsidRDefault="00AB675A" w:rsidP="00AB675A">
      <w:pPr>
        <w:keepNext/>
        <w:rPr>
          <w:rFonts w:cstheme="minorHAnsi"/>
          <w:b/>
          <w:bCs/>
          <w:szCs w:val="32"/>
          <w:lang w:val="en-GB" w:eastAsia="en-AU"/>
        </w:rPr>
      </w:pPr>
      <w:r w:rsidRPr="00EB4B1F">
        <w:rPr>
          <w:rFonts w:cstheme="minorHAnsi"/>
          <w:b/>
          <w:bCs/>
          <w:szCs w:val="32"/>
          <w:lang w:val="en-GB" w:eastAsia="en-AU"/>
        </w:rPr>
        <w:t>Alt 5 - The Supplementary declaration is in ‘Insufficient funds’</w:t>
      </w:r>
    </w:p>
    <w:p w14:paraId="758156E0" w14:textId="77777777" w:rsidR="00AB675A" w:rsidRPr="00EB4B1F" w:rsidRDefault="00AB675A" w:rsidP="003F6477">
      <w:pPr>
        <w:numPr>
          <w:ilvl w:val="0"/>
          <w:numId w:val="222"/>
        </w:numPr>
        <w:spacing w:before="60" w:after="60"/>
        <w:rPr>
          <w:rFonts w:cstheme="minorHAnsi"/>
          <w:szCs w:val="32"/>
          <w:lang w:val="en-GB" w:eastAsia="en-AU"/>
        </w:rPr>
      </w:pPr>
      <w:r w:rsidRPr="00EB4B1F">
        <w:rPr>
          <w:rFonts w:cstheme="minorHAnsi"/>
          <w:szCs w:val="32"/>
          <w:lang w:val="en-GB" w:eastAsia="en-AU"/>
        </w:rPr>
        <w:t>The process follows the core flow up to step 5</w:t>
      </w:r>
    </w:p>
    <w:p w14:paraId="7DEED5CB" w14:textId="4F68A031" w:rsidR="00AB675A" w:rsidRPr="00EB4B1F" w:rsidRDefault="007C1C80" w:rsidP="003F6477">
      <w:pPr>
        <w:numPr>
          <w:ilvl w:val="0"/>
          <w:numId w:val="222"/>
        </w:numPr>
        <w:spacing w:before="60" w:after="60"/>
        <w:rPr>
          <w:rFonts w:cstheme="minorHAnsi"/>
          <w:szCs w:val="32"/>
          <w:lang w:val="en-GB" w:eastAsia="en-AU"/>
        </w:rPr>
      </w:pPr>
      <w:r>
        <w:rPr>
          <w:rFonts w:cstheme="minorHAnsi"/>
          <w:szCs w:val="32"/>
          <w:lang w:val="en-GB" w:eastAsia="en-AU"/>
        </w:rPr>
        <w:t>AIS sends</w:t>
      </w:r>
      <w:r w:rsidR="00AB675A" w:rsidRPr="00EB4B1F">
        <w:rPr>
          <w:rFonts w:cstheme="minorHAnsi"/>
          <w:szCs w:val="32"/>
          <w:lang w:val="en-GB" w:eastAsia="en-AU"/>
        </w:rPr>
        <w:t xml:space="preserve"> an IM099 information message to the Trader</w:t>
      </w:r>
      <w:r w:rsidR="00305B6E">
        <w:rPr>
          <w:rFonts w:cstheme="minorHAnsi"/>
          <w:szCs w:val="32"/>
          <w:lang w:val="en-GB" w:eastAsia="en-AU"/>
        </w:rPr>
        <w:t xml:space="preserve"> (I</w:t>
      </w:r>
      <w:r w:rsidR="00305B6E" w:rsidRPr="00EB4B1F">
        <w:rPr>
          <w:rFonts w:cstheme="minorHAnsi"/>
          <w:szCs w:val="32"/>
          <w:lang w:val="en-GB" w:eastAsia="en-AU"/>
        </w:rPr>
        <w:t>nsufficient funds</w:t>
      </w:r>
      <w:r w:rsidR="00305B6E">
        <w:rPr>
          <w:rFonts w:cstheme="minorHAnsi"/>
          <w:szCs w:val="32"/>
          <w:lang w:val="en-GB" w:eastAsia="en-AU"/>
        </w:rPr>
        <w:t>)</w:t>
      </w:r>
    </w:p>
    <w:p w14:paraId="4E8CC7DA" w14:textId="77777777" w:rsidR="00AB675A" w:rsidRPr="00EB4B1F" w:rsidRDefault="00AB675A" w:rsidP="00AB675A">
      <w:pPr>
        <w:rPr>
          <w:rFonts w:cstheme="minorHAnsi"/>
          <w:szCs w:val="32"/>
          <w:lang w:val="en-GB" w:eastAsia="en-AU"/>
        </w:rPr>
      </w:pPr>
    </w:p>
    <w:p w14:paraId="09DBE0D2" w14:textId="77777777" w:rsidR="00AB675A" w:rsidRPr="00EB4B1F" w:rsidRDefault="00AB675A" w:rsidP="00AB675A">
      <w:pPr>
        <w:rPr>
          <w:rFonts w:cstheme="minorHAnsi"/>
          <w:b/>
          <w:szCs w:val="32"/>
          <w:lang w:val="en-GB" w:eastAsia="en-AU"/>
        </w:rPr>
      </w:pPr>
      <w:r w:rsidRPr="00EB4B1F">
        <w:rPr>
          <w:rFonts w:cstheme="minorHAnsi"/>
          <w:b/>
          <w:szCs w:val="32"/>
          <w:lang w:val="en-GB" w:eastAsia="en-AU"/>
        </w:rPr>
        <w:t>Alt 6 – Payment timer is exhausted</w:t>
      </w:r>
    </w:p>
    <w:p w14:paraId="534C9DF9" w14:textId="77777777" w:rsidR="00AB675A" w:rsidRPr="00EB4B1F" w:rsidRDefault="00AB675A" w:rsidP="003F6477">
      <w:pPr>
        <w:pStyle w:val="ListParagraph"/>
        <w:numPr>
          <w:ilvl w:val="0"/>
          <w:numId w:val="223"/>
        </w:numPr>
        <w:spacing w:before="60" w:after="60"/>
        <w:contextualSpacing/>
        <w:rPr>
          <w:rFonts w:eastAsia="Calibri" w:cstheme="minorHAnsi"/>
          <w:szCs w:val="24"/>
          <w:lang w:val="en-GB" w:eastAsia="en-AU"/>
        </w:rPr>
      </w:pPr>
      <w:r w:rsidRPr="00EB4B1F">
        <w:rPr>
          <w:rFonts w:eastAsia="Calibri" w:cstheme="minorHAnsi"/>
          <w:szCs w:val="24"/>
          <w:lang w:val="en-GB" w:eastAsia="en-AU"/>
        </w:rPr>
        <w:t>The process follows the Alt 5 up to step 2</w:t>
      </w:r>
    </w:p>
    <w:p w14:paraId="3D553073" w14:textId="77777777" w:rsidR="00AB675A" w:rsidRPr="00EB4B1F" w:rsidRDefault="00AB675A" w:rsidP="003F6477">
      <w:pPr>
        <w:pStyle w:val="ListParagraph"/>
        <w:numPr>
          <w:ilvl w:val="0"/>
          <w:numId w:val="223"/>
        </w:numPr>
        <w:spacing w:before="60" w:after="60"/>
        <w:contextualSpacing/>
        <w:rPr>
          <w:rFonts w:eastAsia="Calibri" w:cstheme="minorHAnsi"/>
          <w:szCs w:val="24"/>
          <w:lang w:val="en-GB" w:eastAsia="en-AU"/>
        </w:rPr>
      </w:pPr>
      <w:r w:rsidRPr="00EB4B1F">
        <w:rPr>
          <w:rFonts w:eastAsia="Calibri" w:cstheme="minorHAnsi"/>
          <w:szCs w:val="24"/>
          <w:lang w:val="en-GB" w:eastAsia="en-AU"/>
        </w:rPr>
        <w:t>Payment timer is exhausted</w:t>
      </w:r>
    </w:p>
    <w:p w14:paraId="08308133" w14:textId="43A60F30" w:rsidR="00AB675A" w:rsidRPr="00EB4B1F" w:rsidRDefault="007C1C80" w:rsidP="003F6477">
      <w:pPr>
        <w:pStyle w:val="ListParagraph"/>
        <w:numPr>
          <w:ilvl w:val="0"/>
          <w:numId w:val="223"/>
        </w:numPr>
        <w:spacing w:before="60" w:after="60"/>
        <w:contextualSpacing/>
        <w:rPr>
          <w:rFonts w:eastAsia="Calibri" w:cstheme="minorHAnsi"/>
          <w:szCs w:val="24"/>
          <w:lang w:val="en-GB" w:eastAsia="en-AU"/>
        </w:rPr>
      </w:pPr>
      <w:r>
        <w:rPr>
          <w:rFonts w:eastAsia="Calibri" w:cstheme="minorHAnsi"/>
          <w:szCs w:val="24"/>
          <w:lang w:val="en-GB" w:eastAsia="en-AU"/>
        </w:rPr>
        <w:t>AIS sends</w:t>
      </w:r>
      <w:r w:rsidR="00AB675A" w:rsidRPr="00EB4B1F">
        <w:rPr>
          <w:rFonts w:eastAsia="Calibri" w:cstheme="minorHAnsi"/>
          <w:szCs w:val="24"/>
          <w:lang w:val="en-GB" w:eastAsia="en-AU"/>
        </w:rPr>
        <w:t xml:space="preserve"> IM451 Release rejection message to the Trader</w:t>
      </w:r>
    </w:p>
    <w:p w14:paraId="6B242CA1" w14:textId="77777777" w:rsidR="003E4F48" w:rsidRDefault="003E4F48" w:rsidP="003E4F48">
      <w:pPr>
        <w:pStyle w:val="Heading2"/>
      </w:pPr>
      <w:bookmarkStart w:id="156" w:name="_Toc135399797"/>
      <w:bookmarkEnd w:id="141"/>
      <w:bookmarkEnd w:id="142"/>
      <w:r>
        <w:lastRenderedPageBreak/>
        <w:t>Import Controls - Use Cases</w:t>
      </w:r>
      <w:bookmarkEnd w:id="156"/>
    </w:p>
    <w:p w14:paraId="65D0FE6B" w14:textId="77777777" w:rsidR="003E4F48" w:rsidRDefault="003E4F48" w:rsidP="003E4F48">
      <w:pPr>
        <w:pStyle w:val="Heading3"/>
      </w:pPr>
      <w:bookmarkStart w:id="157" w:name="_Toc135399798"/>
      <w:r>
        <w:t xml:space="preserve">Request </w:t>
      </w:r>
      <w:r w:rsidRPr="00145541">
        <w:t>Declaration Amendment</w:t>
      </w:r>
      <w:bookmarkEnd w:id="157"/>
    </w:p>
    <w:p w14:paraId="41313778" w14:textId="3C04F16F" w:rsidR="00F32742" w:rsidRPr="00F32742" w:rsidRDefault="00F32742" w:rsidP="00F32742">
      <w:pPr>
        <w:rPr>
          <w:lang w:val="en-GB" w:eastAsia="en-AU"/>
        </w:rPr>
      </w:pPr>
      <w:r w:rsidRPr="00F32742">
        <w:rPr>
          <w:noProof/>
        </w:rPr>
        <w:drawing>
          <wp:inline distT="0" distB="0" distL="0" distR="0" wp14:anchorId="225170AF" wp14:editId="2EE337C3">
            <wp:extent cx="5886450" cy="5426993"/>
            <wp:effectExtent l="0" t="0" r="0" b="2540"/>
            <wp:docPr id="19" name="Picture 19" descr="C:\Users\ibeki\Desktop\CY\415\message exchanges task 05052023\task 17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eki\Desktop\CY\415\message exchanges task 05052023\task 1705202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86450" cy="5426993"/>
                    </a:xfrm>
                    <a:prstGeom prst="rect">
                      <a:avLst/>
                    </a:prstGeom>
                    <a:noFill/>
                    <a:ln>
                      <a:noFill/>
                    </a:ln>
                  </pic:spPr>
                </pic:pic>
              </a:graphicData>
            </a:graphic>
          </wp:inline>
        </w:drawing>
      </w:r>
    </w:p>
    <w:p w14:paraId="02F5C29F" w14:textId="77777777" w:rsidR="00F32742" w:rsidRPr="00145541" w:rsidRDefault="00F32742" w:rsidP="003E4F48">
      <w:pPr>
        <w:rPr>
          <w:rFonts w:cstheme="minorHAnsi"/>
          <w:b/>
          <w:bCs/>
          <w:sz w:val="20"/>
          <w:lang w:val="en-GB" w:eastAsia="en-AU"/>
        </w:rPr>
      </w:pPr>
    </w:p>
    <w:p w14:paraId="5D67EB07"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Core Flow (Happy Path) – Customs request for declaration amendment</w:t>
      </w:r>
    </w:p>
    <w:p w14:paraId="76B06167" w14:textId="77777777" w:rsidR="003E4F48" w:rsidRPr="00EB4B1F" w:rsidRDefault="003E4F48" w:rsidP="003F6477">
      <w:pPr>
        <w:numPr>
          <w:ilvl w:val="0"/>
          <w:numId w:val="98"/>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IM462 Request Declaration Amendment message to the Trader</w:t>
      </w:r>
    </w:p>
    <w:p w14:paraId="6795A1E7" w14:textId="77777777" w:rsidR="003E4F48" w:rsidRPr="00EB4B1F" w:rsidRDefault="003E4F48" w:rsidP="003F6477">
      <w:pPr>
        <w:numPr>
          <w:ilvl w:val="0"/>
          <w:numId w:val="98"/>
        </w:numPr>
        <w:spacing w:before="60" w:after="60"/>
        <w:rPr>
          <w:rFonts w:cstheme="minorHAnsi"/>
          <w:szCs w:val="32"/>
          <w:lang w:val="en-GB" w:eastAsia="en-AU"/>
        </w:rPr>
      </w:pPr>
      <w:r w:rsidRPr="00EB4B1F">
        <w:rPr>
          <w:rFonts w:cstheme="minorHAnsi"/>
          <w:szCs w:val="32"/>
          <w:lang w:val="en-GB" w:eastAsia="en-AU"/>
        </w:rPr>
        <w:t>AIS receives an IM413 Customs Declaration Amendment Request message</w:t>
      </w:r>
    </w:p>
    <w:p w14:paraId="727113ED" w14:textId="77777777" w:rsidR="003E4F48" w:rsidRPr="00EB4B1F" w:rsidRDefault="003E4F48" w:rsidP="003F6477">
      <w:pPr>
        <w:numPr>
          <w:ilvl w:val="0"/>
          <w:numId w:val="98"/>
        </w:numPr>
        <w:spacing w:before="60" w:after="60"/>
        <w:rPr>
          <w:rFonts w:cstheme="minorHAnsi"/>
          <w:szCs w:val="32"/>
          <w:lang w:val="en-GB" w:eastAsia="en-AU"/>
        </w:rPr>
      </w:pPr>
      <w:r w:rsidRPr="00EB4B1F">
        <w:rPr>
          <w:rFonts w:cstheme="minorHAnsi"/>
          <w:szCs w:val="32"/>
          <w:lang w:val="en-GB" w:eastAsia="en-AU"/>
        </w:rPr>
        <w:t>The IM413 message is syntactically valid</w:t>
      </w:r>
    </w:p>
    <w:p w14:paraId="77165259" w14:textId="77777777" w:rsidR="003E4F48" w:rsidRPr="00EB4B1F" w:rsidRDefault="003E4F48" w:rsidP="003F6477">
      <w:pPr>
        <w:numPr>
          <w:ilvl w:val="0"/>
          <w:numId w:val="98"/>
        </w:numPr>
        <w:spacing w:before="60" w:after="60"/>
        <w:rPr>
          <w:rFonts w:cstheme="minorHAnsi"/>
          <w:szCs w:val="32"/>
          <w:lang w:val="en-GB" w:eastAsia="en-AU"/>
        </w:rPr>
      </w:pPr>
      <w:r w:rsidRPr="00EB4B1F">
        <w:rPr>
          <w:rFonts w:cstheme="minorHAnsi"/>
          <w:szCs w:val="32"/>
          <w:lang w:val="en-GB" w:eastAsia="en-AU"/>
        </w:rPr>
        <w:lastRenderedPageBreak/>
        <w:t>The IM413 message is logically valid (No business rules violation)</w:t>
      </w:r>
    </w:p>
    <w:p w14:paraId="2E6205DC" w14:textId="77777777" w:rsidR="003E4F48" w:rsidRPr="00EB4B1F" w:rsidRDefault="003E4F48" w:rsidP="003F6477">
      <w:pPr>
        <w:numPr>
          <w:ilvl w:val="0"/>
          <w:numId w:val="98"/>
        </w:numPr>
        <w:spacing w:before="60" w:after="60"/>
        <w:rPr>
          <w:rFonts w:cstheme="minorHAnsi"/>
          <w:szCs w:val="32"/>
          <w:lang w:val="en-GB" w:eastAsia="en-AU"/>
        </w:rPr>
      </w:pPr>
      <w:r w:rsidRPr="00EB4B1F">
        <w:rPr>
          <w:rFonts w:cstheme="minorHAnsi"/>
          <w:szCs w:val="32"/>
          <w:lang w:val="en-GB" w:eastAsia="en-AU"/>
        </w:rPr>
        <w:t>Officer verifies and accepts the amendment</w:t>
      </w:r>
    </w:p>
    <w:p w14:paraId="0187A78F" w14:textId="77777777" w:rsidR="003E4F48" w:rsidRPr="00EB4B1F" w:rsidRDefault="003E4F48" w:rsidP="003F6477">
      <w:pPr>
        <w:numPr>
          <w:ilvl w:val="0"/>
          <w:numId w:val="98"/>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ΙΜ404 Amendment Request Registration message to the Trader</w:t>
      </w:r>
    </w:p>
    <w:p w14:paraId="4C33DC3C" w14:textId="77777777" w:rsidR="003E4F48" w:rsidRPr="00EB4B1F" w:rsidRDefault="003E4F48" w:rsidP="003F6477">
      <w:pPr>
        <w:numPr>
          <w:ilvl w:val="0"/>
          <w:numId w:val="98"/>
        </w:numPr>
        <w:spacing w:before="60" w:after="60"/>
        <w:rPr>
          <w:rFonts w:cstheme="minorHAnsi"/>
          <w:szCs w:val="32"/>
          <w:lang w:val="en-GB" w:eastAsia="en-AU"/>
        </w:rPr>
      </w:pPr>
      <w:r w:rsidRPr="00EB4B1F">
        <w:rPr>
          <w:rFonts w:cstheme="minorHAnsi"/>
          <w:szCs w:val="32"/>
          <w:lang w:val="en-GB" w:eastAsia="en-AU"/>
        </w:rPr>
        <w:t>The declaration is Green routed</w:t>
      </w:r>
    </w:p>
    <w:p w14:paraId="7C94C7FB" w14:textId="77777777" w:rsidR="003E4F48" w:rsidRPr="00EB4B1F" w:rsidRDefault="003E4F48" w:rsidP="003E4F48">
      <w:pPr>
        <w:rPr>
          <w:lang w:val="en-GB" w:eastAsia="en-AU"/>
        </w:rPr>
      </w:pPr>
    </w:p>
    <w:p w14:paraId="72C8D9D9"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Alt 1 - The amendment is syntactically invalid</w:t>
      </w:r>
    </w:p>
    <w:p w14:paraId="1E5A48CE" w14:textId="77777777" w:rsidR="003E4F48" w:rsidRPr="00EB4B1F" w:rsidRDefault="003E4F48" w:rsidP="003F6477">
      <w:pPr>
        <w:numPr>
          <w:ilvl w:val="0"/>
          <w:numId w:val="99"/>
        </w:numPr>
        <w:spacing w:before="60" w:after="60"/>
        <w:rPr>
          <w:rFonts w:cstheme="minorHAnsi"/>
          <w:szCs w:val="32"/>
          <w:lang w:val="en-GB" w:eastAsia="en-AU"/>
        </w:rPr>
      </w:pPr>
      <w:r w:rsidRPr="00EB4B1F">
        <w:rPr>
          <w:rFonts w:cstheme="minorHAnsi"/>
          <w:szCs w:val="32"/>
          <w:lang w:val="en-GB" w:eastAsia="en-AU"/>
        </w:rPr>
        <w:t>The process follows the core flow up to step 2</w:t>
      </w:r>
    </w:p>
    <w:p w14:paraId="08A7BAC4" w14:textId="77777777" w:rsidR="003E4F48" w:rsidRPr="00EB4B1F" w:rsidRDefault="003E4F48" w:rsidP="003F6477">
      <w:pPr>
        <w:numPr>
          <w:ilvl w:val="0"/>
          <w:numId w:val="99"/>
        </w:numPr>
        <w:spacing w:before="60" w:after="60"/>
        <w:rPr>
          <w:rFonts w:cstheme="minorHAnsi"/>
          <w:szCs w:val="32"/>
          <w:lang w:val="en-GB" w:eastAsia="en-AU"/>
        </w:rPr>
      </w:pPr>
      <w:r w:rsidRPr="00EB4B1F">
        <w:rPr>
          <w:rFonts w:cstheme="minorHAnsi"/>
          <w:szCs w:val="32"/>
          <w:lang w:val="en-GB" w:eastAsia="en-AU"/>
        </w:rPr>
        <w:t>The IM413 message is syntactically invalid</w:t>
      </w:r>
    </w:p>
    <w:p w14:paraId="25B49FF6" w14:textId="77777777" w:rsidR="003E4F48" w:rsidRPr="00EB4B1F" w:rsidRDefault="003E4F48" w:rsidP="003F6477">
      <w:pPr>
        <w:numPr>
          <w:ilvl w:val="0"/>
          <w:numId w:val="99"/>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IM917 Syntax Error Notification message to the Trader</w:t>
      </w:r>
    </w:p>
    <w:p w14:paraId="1D696108" w14:textId="77777777" w:rsidR="003E4F48" w:rsidRPr="00EB4B1F" w:rsidRDefault="003E4F48" w:rsidP="003E4F48">
      <w:pPr>
        <w:rPr>
          <w:rFonts w:cstheme="minorHAnsi"/>
          <w:szCs w:val="32"/>
          <w:lang w:val="en-GB" w:eastAsia="en-AU"/>
        </w:rPr>
      </w:pPr>
    </w:p>
    <w:p w14:paraId="6EBC4060"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Alt 2 - The amendment is logically invalid</w:t>
      </w:r>
    </w:p>
    <w:p w14:paraId="46FEA639" w14:textId="77777777" w:rsidR="003E4F48" w:rsidRPr="00EB4B1F" w:rsidRDefault="003E4F48" w:rsidP="003F6477">
      <w:pPr>
        <w:numPr>
          <w:ilvl w:val="0"/>
          <w:numId w:val="100"/>
        </w:numPr>
        <w:spacing w:before="60" w:after="60"/>
        <w:rPr>
          <w:rFonts w:cstheme="minorHAnsi"/>
          <w:szCs w:val="32"/>
          <w:lang w:val="en-GB" w:eastAsia="en-AU"/>
        </w:rPr>
      </w:pPr>
      <w:r w:rsidRPr="00EB4B1F">
        <w:rPr>
          <w:rFonts w:cstheme="minorHAnsi"/>
          <w:szCs w:val="32"/>
          <w:lang w:val="en-GB" w:eastAsia="en-AU"/>
        </w:rPr>
        <w:t>The process follows the core flow up to step 3</w:t>
      </w:r>
    </w:p>
    <w:p w14:paraId="323BC295" w14:textId="77777777" w:rsidR="003E4F48" w:rsidRPr="00EB4B1F" w:rsidRDefault="003E4F48" w:rsidP="003F6477">
      <w:pPr>
        <w:numPr>
          <w:ilvl w:val="0"/>
          <w:numId w:val="100"/>
        </w:numPr>
        <w:spacing w:before="60" w:after="60"/>
        <w:rPr>
          <w:rFonts w:cstheme="minorHAnsi"/>
          <w:szCs w:val="32"/>
          <w:lang w:val="en-GB" w:eastAsia="en-AU"/>
        </w:rPr>
      </w:pPr>
      <w:r w:rsidRPr="00EB4B1F">
        <w:rPr>
          <w:rFonts w:cstheme="minorHAnsi"/>
          <w:szCs w:val="32"/>
          <w:lang w:val="en-GB" w:eastAsia="en-AU"/>
        </w:rPr>
        <w:t>The IM413 message is logically invalid (Business rules violation)</w:t>
      </w:r>
    </w:p>
    <w:p w14:paraId="39A49ADB" w14:textId="77777777" w:rsidR="003E4F48" w:rsidRPr="00EB4B1F" w:rsidRDefault="003E4F48" w:rsidP="003F6477">
      <w:pPr>
        <w:numPr>
          <w:ilvl w:val="0"/>
          <w:numId w:val="100"/>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IM405 Amendment Request Rejection message to the Trader</w:t>
      </w:r>
    </w:p>
    <w:p w14:paraId="7AD59D65" w14:textId="77777777" w:rsidR="003E4F48" w:rsidRPr="00EB4B1F" w:rsidRDefault="003E4F48" w:rsidP="003E4F48">
      <w:pPr>
        <w:rPr>
          <w:rFonts w:cstheme="minorHAnsi"/>
          <w:szCs w:val="32"/>
          <w:lang w:val="en-GB" w:eastAsia="en-AU"/>
        </w:rPr>
      </w:pPr>
    </w:p>
    <w:p w14:paraId="700423B9" w14:textId="77777777" w:rsidR="003E4F48" w:rsidRPr="00EB4B1F" w:rsidRDefault="003E4F48" w:rsidP="003E4F48">
      <w:pPr>
        <w:rPr>
          <w:rFonts w:cstheme="minorHAnsi"/>
          <w:b/>
          <w:szCs w:val="32"/>
          <w:lang w:val="en-GB" w:eastAsia="en-AU"/>
        </w:rPr>
      </w:pPr>
      <w:r w:rsidRPr="00EB4B1F">
        <w:rPr>
          <w:rFonts w:cstheme="minorHAnsi"/>
          <w:b/>
          <w:szCs w:val="32"/>
          <w:lang w:val="en-GB" w:eastAsia="en-AU"/>
        </w:rPr>
        <w:t>Alt 3 – Officer rejects amendment</w:t>
      </w:r>
    </w:p>
    <w:p w14:paraId="69DB701B" w14:textId="77777777" w:rsidR="003E4F48" w:rsidRPr="00EB4B1F" w:rsidRDefault="003E4F48" w:rsidP="003F6477">
      <w:pPr>
        <w:pStyle w:val="ListParagraph"/>
        <w:numPr>
          <w:ilvl w:val="0"/>
          <w:numId w:val="224"/>
        </w:numPr>
        <w:spacing w:before="60" w:after="60"/>
        <w:contextualSpacing/>
        <w:rPr>
          <w:rFonts w:cstheme="minorHAnsi"/>
          <w:szCs w:val="24"/>
          <w:lang w:val="en-GB" w:eastAsia="en-AU"/>
        </w:rPr>
      </w:pPr>
      <w:r w:rsidRPr="00EB4B1F">
        <w:rPr>
          <w:rFonts w:cstheme="minorHAnsi"/>
          <w:szCs w:val="24"/>
          <w:lang w:val="en-GB" w:eastAsia="en-AU"/>
        </w:rPr>
        <w:t>The process follows the core flow up to step 4</w:t>
      </w:r>
    </w:p>
    <w:p w14:paraId="2268BE69" w14:textId="77777777" w:rsidR="003E4F48" w:rsidRPr="00EB4B1F" w:rsidRDefault="003E4F48" w:rsidP="003F6477">
      <w:pPr>
        <w:pStyle w:val="ListParagraph"/>
        <w:numPr>
          <w:ilvl w:val="0"/>
          <w:numId w:val="224"/>
        </w:numPr>
        <w:spacing w:before="60" w:after="60"/>
        <w:contextualSpacing/>
        <w:rPr>
          <w:rFonts w:cstheme="minorHAnsi"/>
          <w:szCs w:val="24"/>
          <w:lang w:val="en-GB" w:eastAsia="en-AU"/>
        </w:rPr>
      </w:pPr>
      <w:r w:rsidRPr="00EB4B1F">
        <w:rPr>
          <w:rFonts w:cstheme="minorHAnsi"/>
          <w:szCs w:val="24"/>
          <w:lang w:val="en-GB" w:eastAsia="en-AU"/>
        </w:rPr>
        <w:t>Officer rejects amendment</w:t>
      </w:r>
    </w:p>
    <w:p w14:paraId="275D8CA0" w14:textId="77777777" w:rsidR="003E4F48" w:rsidRPr="00EB4B1F" w:rsidRDefault="003E4F48" w:rsidP="003F6477">
      <w:pPr>
        <w:pStyle w:val="ListParagraph"/>
        <w:numPr>
          <w:ilvl w:val="0"/>
          <w:numId w:val="224"/>
        </w:numPr>
        <w:spacing w:before="60" w:after="60"/>
        <w:contextualSpacing/>
        <w:rPr>
          <w:rFonts w:cstheme="minorHAnsi"/>
          <w:szCs w:val="24"/>
          <w:lang w:val="en-GB" w:eastAsia="en-AU"/>
        </w:rPr>
      </w:pPr>
      <w:r>
        <w:rPr>
          <w:rFonts w:cstheme="minorHAnsi"/>
          <w:szCs w:val="24"/>
          <w:lang w:val="en-GB" w:eastAsia="en-AU"/>
        </w:rPr>
        <w:t>AIS sends</w:t>
      </w:r>
      <w:r w:rsidRPr="00EB4B1F">
        <w:rPr>
          <w:rFonts w:cstheme="minorHAnsi"/>
          <w:szCs w:val="24"/>
          <w:lang w:val="en-GB" w:eastAsia="en-AU"/>
        </w:rPr>
        <w:t xml:space="preserve"> an IM405 Amendment Request Rejection message to the Trader</w:t>
      </w:r>
    </w:p>
    <w:p w14:paraId="4AE89EBB" w14:textId="77777777" w:rsidR="003E4F48" w:rsidRPr="00EB4B1F" w:rsidRDefault="003E4F48" w:rsidP="003E4F48">
      <w:pPr>
        <w:rPr>
          <w:lang w:val="en-GB" w:eastAsia="en-AU"/>
        </w:rPr>
      </w:pPr>
    </w:p>
    <w:p w14:paraId="591E4625"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Alt 4 – RED/ORANGE Routing</w:t>
      </w:r>
    </w:p>
    <w:p w14:paraId="7975EDF4" w14:textId="77777777" w:rsidR="003E4F48" w:rsidRPr="00EB4B1F" w:rsidRDefault="003E4F48" w:rsidP="003F6477">
      <w:pPr>
        <w:numPr>
          <w:ilvl w:val="0"/>
          <w:numId w:val="101"/>
        </w:numPr>
        <w:spacing w:before="60" w:after="60"/>
        <w:rPr>
          <w:rFonts w:cstheme="minorHAnsi"/>
          <w:szCs w:val="32"/>
          <w:lang w:val="en-GB" w:eastAsia="en-AU"/>
        </w:rPr>
      </w:pPr>
      <w:r w:rsidRPr="00EB4B1F">
        <w:rPr>
          <w:rFonts w:cstheme="minorHAnsi"/>
          <w:szCs w:val="32"/>
          <w:lang w:val="en-GB" w:eastAsia="en-AU"/>
        </w:rPr>
        <w:t>The process follows the core flow up to step 6</w:t>
      </w:r>
    </w:p>
    <w:p w14:paraId="232FEE44" w14:textId="77777777" w:rsidR="00267C0A" w:rsidRDefault="003E4F48" w:rsidP="0098259A">
      <w:pPr>
        <w:numPr>
          <w:ilvl w:val="0"/>
          <w:numId w:val="101"/>
        </w:numPr>
        <w:spacing w:before="60" w:after="60"/>
        <w:rPr>
          <w:rFonts w:cstheme="minorHAnsi"/>
          <w:szCs w:val="32"/>
          <w:lang w:val="en-GB" w:eastAsia="en-AU"/>
        </w:rPr>
      </w:pPr>
      <w:r w:rsidRPr="00267C0A">
        <w:rPr>
          <w:rFonts w:cstheme="minorHAnsi"/>
          <w:szCs w:val="32"/>
          <w:lang w:val="en-GB" w:eastAsia="en-AU"/>
        </w:rPr>
        <w:t>The Declaration is Orange/Red routed</w:t>
      </w:r>
    </w:p>
    <w:p w14:paraId="14F6D9A2" w14:textId="2E8AF042" w:rsidR="003E4F48" w:rsidRPr="00267C0A" w:rsidRDefault="003E4F48" w:rsidP="0098259A">
      <w:pPr>
        <w:numPr>
          <w:ilvl w:val="0"/>
          <w:numId w:val="101"/>
        </w:numPr>
        <w:spacing w:before="60" w:after="60"/>
        <w:rPr>
          <w:rFonts w:cstheme="minorHAnsi"/>
          <w:szCs w:val="32"/>
          <w:lang w:val="en-GB" w:eastAsia="en-AU"/>
        </w:rPr>
      </w:pPr>
      <w:r w:rsidRPr="00267C0A">
        <w:rPr>
          <w:rFonts w:cstheme="minorHAnsi"/>
          <w:szCs w:val="32"/>
          <w:lang w:val="en-GB" w:eastAsia="en-AU"/>
        </w:rPr>
        <w:t>AIS sends an IM460 Control Notice message to the Trader</w:t>
      </w:r>
    </w:p>
    <w:p w14:paraId="5D07E3EE" w14:textId="77777777" w:rsidR="003E4F48" w:rsidRPr="00145541" w:rsidRDefault="003E4F48" w:rsidP="003E4F48">
      <w:pPr>
        <w:rPr>
          <w:rFonts w:cstheme="minorHAnsi"/>
          <w:lang w:val="en-GB" w:eastAsia="en-AU"/>
        </w:rPr>
      </w:pPr>
    </w:p>
    <w:p w14:paraId="12C017A0" w14:textId="77777777" w:rsidR="003E4F48" w:rsidRDefault="003E4F48" w:rsidP="003E4F48">
      <w:pPr>
        <w:pStyle w:val="Heading3"/>
      </w:pPr>
      <w:bookmarkStart w:id="158" w:name="_Toc19795467"/>
      <w:bookmarkStart w:id="159" w:name="_Toc119702933"/>
      <w:bookmarkStart w:id="160" w:name="_Toc135399799"/>
      <w:r>
        <w:lastRenderedPageBreak/>
        <w:t xml:space="preserve">Request </w:t>
      </w:r>
      <w:r w:rsidRPr="00145541">
        <w:t>Declaration Invalidation</w:t>
      </w:r>
      <w:bookmarkEnd w:id="158"/>
      <w:bookmarkEnd w:id="159"/>
      <w:bookmarkEnd w:id="160"/>
    </w:p>
    <w:p w14:paraId="10F4EA39" w14:textId="14F3371F" w:rsidR="00F32742" w:rsidRPr="00F32742" w:rsidRDefault="00F32742" w:rsidP="00F32742">
      <w:pPr>
        <w:rPr>
          <w:lang w:val="en-GB" w:eastAsia="en-AU"/>
        </w:rPr>
      </w:pPr>
      <w:r w:rsidRPr="00F32742">
        <w:rPr>
          <w:noProof/>
        </w:rPr>
        <w:drawing>
          <wp:inline distT="0" distB="0" distL="0" distR="0" wp14:anchorId="38F77E4F" wp14:editId="46D17E00">
            <wp:extent cx="5886450" cy="3875652"/>
            <wp:effectExtent l="0" t="0" r="0" b="0"/>
            <wp:docPr id="22" name="Picture 22" descr="C:\Users\ibeki\Desktop\CY\415\message exchanges task 05052023\task 1705202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ki\Desktop\CY\415\message exchanges task 05052023\task 1705202322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6450" cy="3875652"/>
                    </a:xfrm>
                    <a:prstGeom prst="rect">
                      <a:avLst/>
                    </a:prstGeom>
                    <a:noFill/>
                    <a:ln>
                      <a:noFill/>
                    </a:ln>
                  </pic:spPr>
                </pic:pic>
              </a:graphicData>
            </a:graphic>
          </wp:inline>
        </w:drawing>
      </w:r>
    </w:p>
    <w:p w14:paraId="6E5719C2" w14:textId="2937F567" w:rsidR="003E4F48" w:rsidRPr="00145541" w:rsidRDefault="003E4F48" w:rsidP="003E4F48">
      <w:pPr>
        <w:jc w:val="center"/>
        <w:rPr>
          <w:rFonts w:cstheme="minorHAnsi"/>
          <w:b/>
          <w:bCs/>
          <w:sz w:val="20"/>
          <w:lang w:val="en-GB" w:eastAsia="en-AU"/>
        </w:rPr>
      </w:pPr>
    </w:p>
    <w:p w14:paraId="1E841001" w14:textId="77777777" w:rsidR="003E4F48" w:rsidRPr="00145541" w:rsidRDefault="003E4F48" w:rsidP="003E4F48">
      <w:pPr>
        <w:rPr>
          <w:rFonts w:cstheme="minorHAnsi"/>
          <w:b/>
          <w:bCs/>
          <w:sz w:val="20"/>
          <w:lang w:val="en-GB" w:eastAsia="en-AU"/>
        </w:rPr>
      </w:pPr>
    </w:p>
    <w:p w14:paraId="4B66B8D3"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Core Flow (Happy Path) - Request declaration invalidation</w:t>
      </w:r>
    </w:p>
    <w:p w14:paraId="3ECD54EA" w14:textId="77777777" w:rsidR="003E4F48" w:rsidRPr="00EB4B1F" w:rsidRDefault="003E4F48" w:rsidP="003F6477">
      <w:pPr>
        <w:numPr>
          <w:ilvl w:val="0"/>
          <w:numId w:val="102"/>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IM464</w:t>
      </w:r>
      <w:r w:rsidRPr="00EB4B1F">
        <w:rPr>
          <w:rFonts w:cstheme="minorHAnsi"/>
          <w:sz w:val="32"/>
          <w:szCs w:val="32"/>
          <w:lang w:val="en-GB"/>
        </w:rPr>
        <w:t xml:space="preserve"> </w:t>
      </w:r>
      <w:r w:rsidRPr="00EB4B1F">
        <w:rPr>
          <w:rFonts w:cstheme="minorHAnsi"/>
          <w:szCs w:val="32"/>
          <w:lang w:val="en-GB" w:eastAsia="en-AU"/>
        </w:rPr>
        <w:t>Request Declaration Invalidation message to the Trader</w:t>
      </w:r>
    </w:p>
    <w:p w14:paraId="663F5BD0" w14:textId="77777777" w:rsidR="003E4F48" w:rsidRPr="00EB4B1F" w:rsidRDefault="003E4F48" w:rsidP="003F6477">
      <w:pPr>
        <w:numPr>
          <w:ilvl w:val="0"/>
          <w:numId w:val="102"/>
        </w:numPr>
        <w:spacing w:before="60" w:after="60"/>
        <w:rPr>
          <w:rFonts w:cstheme="minorHAnsi"/>
          <w:szCs w:val="32"/>
          <w:lang w:val="en-GB" w:eastAsia="en-AU"/>
        </w:rPr>
      </w:pPr>
      <w:r w:rsidRPr="00EB4B1F">
        <w:rPr>
          <w:rFonts w:cstheme="minorHAnsi"/>
          <w:szCs w:val="32"/>
          <w:lang w:val="en-GB" w:eastAsia="en-AU"/>
        </w:rPr>
        <w:t>AIS receives an IM414 Invalidation Request message</w:t>
      </w:r>
    </w:p>
    <w:p w14:paraId="27B22D5B" w14:textId="77777777" w:rsidR="003E4F48" w:rsidRPr="00EB4B1F" w:rsidRDefault="003E4F48" w:rsidP="003F6477">
      <w:pPr>
        <w:numPr>
          <w:ilvl w:val="0"/>
          <w:numId w:val="102"/>
        </w:numPr>
        <w:spacing w:before="60" w:after="60"/>
        <w:rPr>
          <w:rFonts w:cstheme="minorHAnsi"/>
          <w:szCs w:val="32"/>
          <w:lang w:val="en-GB" w:eastAsia="en-AU"/>
        </w:rPr>
      </w:pPr>
      <w:r w:rsidRPr="00EB4B1F">
        <w:rPr>
          <w:rFonts w:cstheme="minorHAnsi"/>
          <w:szCs w:val="32"/>
          <w:lang w:val="en-GB" w:eastAsia="en-AU"/>
        </w:rPr>
        <w:t>The message is syntactically valid</w:t>
      </w:r>
    </w:p>
    <w:p w14:paraId="7982BA05" w14:textId="77777777" w:rsidR="003E4F48" w:rsidRPr="00EB4B1F" w:rsidRDefault="003E4F48" w:rsidP="003F6477">
      <w:pPr>
        <w:numPr>
          <w:ilvl w:val="0"/>
          <w:numId w:val="102"/>
        </w:numPr>
        <w:spacing w:before="60" w:after="60"/>
        <w:rPr>
          <w:rFonts w:cstheme="minorHAnsi"/>
          <w:szCs w:val="32"/>
          <w:lang w:val="en-GB" w:eastAsia="en-AU"/>
        </w:rPr>
      </w:pPr>
      <w:r w:rsidRPr="00EB4B1F">
        <w:rPr>
          <w:rFonts w:cstheme="minorHAnsi"/>
          <w:szCs w:val="32"/>
          <w:lang w:val="en-GB" w:eastAsia="en-AU"/>
        </w:rPr>
        <w:t>The message is logically valid (No business rules violation)</w:t>
      </w:r>
    </w:p>
    <w:p w14:paraId="27275A56" w14:textId="77777777" w:rsidR="003E4F48" w:rsidRPr="00EB4B1F" w:rsidRDefault="003E4F48" w:rsidP="003F6477">
      <w:pPr>
        <w:numPr>
          <w:ilvl w:val="0"/>
          <w:numId w:val="102"/>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ΙΜ409 “Positive” Invalidation Request Decision message to the Trader</w:t>
      </w:r>
    </w:p>
    <w:p w14:paraId="2BC16D49" w14:textId="77777777" w:rsidR="003E4F48" w:rsidRPr="00EB4B1F" w:rsidRDefault="003E4F48" w:rsidP="003E4F48">
      <w:pPr>
        <w:rPr>
          <w:lang w:val="en-GB" w:eastAsia="en-AU"/>
        </w:rPr>
      </w:pPr>
    </w:p>
    <w:p w14:paraId="368A4D68"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Alt 1 - The amendment is syntactically invalid</w:t>
      </w:r>
    </w:p>
    <w:p w14:paraId="72C857FC" w14:textId="77777777" w:rsidR="003E4F48" w:rsidRPr="00EB4B1F" w:rsidRDefault="003E4F48" w:rsidP="003F6477">
      <w:pPr>
        <w:numPr>
          <w:ilvl w:val="0"/>
          <w:numId w:val="104"/>
        </w:numPr>
        <w:spacing w:before="60" w:after="60"/>
        <w:rPr>
          <w:rFonts w:cstheme="minorHAnsi"/>
          <w:szCs w:val="32"/>
          <w:lang w:val="en-GB" w:eastAsia="en-AU"/>
        </w:rPr>
      </w:pPr>
      <w:r w:rsidRPr="00EB4B1F">
        <w:rPr>
          <w:rFonts w:cstheme="minorHAnsi"/>
          <w:szCs w:val="32"/>
          <w:lang w:val="en-GB" w:eastAsia="en-AU"/>
        </w:rPr>
        <w:t>The process follows the core flow up to step 2</w:t>
      </w:r>
    </w:p>
    <w:p w14:paraId="0AE44A26" w14:textId="77777777" w:rsidR="003E4F48" w:rsidRPr="00EB4B1F" w:rsidRDefault="003E4F48" w:rsidP="003F6477">
      <w:pPr>
        <w:numPr>
          <w:ilvl w:val="0"/>
          <w:numId w:val="104"/>
        </w:numPr>
        <w:spacing w:before="60" w:after="60"/>
        <w:rPr>
          <w:rFonts w:cstheme="minorHAnsi"/>
          <w:szCs w:val="32"/>
          <w:lang w:val="en-GB" w:eastAsia="en-AU"/>
        </w:rPr>
      </w:pPr>
      <w:r w:rsidRPr="00EB4B1F">
        <w:rPr>
          <w:rFonts w:cstheme="minorHAnsi"/>
          <w:szCs w:val="32"/>
          <w:lang w:val="en-GB" w:eastAsia="en-AU"/>
        </w:rPr>
        <w:t>The IM414 message is syntactically invalid</w:t>
      </w:r>
    </w:p>
    <w:p w14:paraId="72FD40FC" w14:textId="77777777" w:rsidR="003E4F48" w:rsidRPr="00EB4B1F" w:rsidRDefault="003E4F48" w:rsidP="003F6477">
      <w:pPr>
        <w:numPr>
          <w:ilvl w:val="0"/>
          <w:numId w:val="104"/>
        </w:numPr>
        <w:spacing w:before="60" w:after="60"/>
        <w:rPr>
          <w:rFonts w:cstheme="minorHAnsi"/>
          <w:szCs w:val="32"/>
          <w:lang w:val="en-GB" w:eastAsia="en-AU"/>
        </w:rPr>
      </w:pPr>
      <w:r>
        <w:rPr>
          <w:rFonts w:cstheme="minorHAnsi"/>
          <w:szCs w:val="32"/>
          <w:lang w:val="en-GB" w:eastAsia="en-AU"/>
        </w:rPr>
        <w:lastRenderedPageBreak/>
        <w:t>AIS sends</w:t>
      </w:r>
      <w:r w:rsidRPr="00EB4B1F">
        <w:rPr>
          <w:rFonts w:cstheme="minorHAnsi"/>
          <w:szCs w:val="32"/>
          <w:lang w:val="en-GB" w:eastAsia="en-AU"/>
        </w:rPr>
        <w:t xml:space="preserve"> an IM917 Syntax Error Notification message to the Trader</w:t>
      </w:r>
    </w:p>
    <w:p w14:paraId="78B2F1B0" w14:textId="77777777" w:rsidR="003E4F48" w:rsidRPr="00EB4B1F" w:rsidRDefault="003E4F48" w:rsidP="003E4F48">
      <w:pPr>
        <w:rPr>
          <w:rFonts w:cstheme="minorHAnsi"/>
          <w:szCs w:val="32"/>
          <w:lang w:val="en-GB" w:eastAsia="en-AU"/>
        </w:rPr>
      </w:pPr>
    </w:p>
    <w:p w14:paraId="03EEEDBE"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Alt 2 - The amendment is logically invalid</w:t>
      </w:r>
    </w:p>
    <w:p w14:paraId="00234ECB" w14:textId="77777777" w:rsidR="003E4F48" w:rsidRPr="00EB4B1F" w:rsidRDefault="003E4F48" w:rsidP="003F6477">
      <w:pPr>
        <w:numPr>
          <w:ilvl w:val="0"/>
          <w:numId w:val="103"/>
        </w:numPr>
        <w:spacing w:before="60" w:after="60"/>
        <w:rPr>
          <w:rFonts w:cstheme="minorHAnsi"/>
          <w:szCs w:val="32"/>
          <w:lang w:val="en-GB" w:eastAsia="en-AU"/>
        </w:rPr>
      </w:pPr>
      <w:r w:rsidRPr="00EB4B1F">
        <w:rPr>
          <w:rFonts w:cstheme="minorHAnsi"/>
          <w:szCs w:val="32"/>
          <w:lang w:val="en-GB" w:eastAsia="en-AU"/>
        </w:rPr>
        <w:t>The process follows the core flow up to step 3</w:t>
      </w:r>
    </w:p>
    <w:p w14:paraId="65928122" w14:textId="77777777" w:rsidR="003E4F48" w:rsidRPr="00EB4B1F" w:rsidRDefault="003E4F48" w:rsidP="003F6477">
      <w:pPr>
        <w:numPr>
          <w:ilvl w:val="0"/>
          <w:numId w:val="103"/>
        </w:numPr>
        <w:spacing w:before="60" w:after="60"/>
        <w:rPr>
          <w:rFonts w:cstheme="minorHAnsi"/>
          <w:szCs w:val="32"/>
          <w:lang w:val="en-GB" w:eastAsia="en-AU"/>
        </w:rPr>
      </w:pPr>
      <w:r w:rsidRPr="00EB4B1F">
        <w:rPr>
          <w:rFonts w:cstheme="minorHAnsi"/>
          <w:szCs w:val="32"/>
          <w:lang w:val="en-GB" w:eastAsia="en-AU"/>
        </w:rPr>
        <w:t>The IM414 message is logically invalid (Business rules violation)</w:t>
      </w:r>
    </w:p>
    <w:p w14:paraId="4070E8D1" w14:textId="77777777" w:rsidR="003E4F48" w:rsidRPr="00EB4B1F" w:rsidRDefault="003E4F48" w:rsidP="003F6477">
      <w:pPr>
        <w:numPr>
          <w:ilvl w:val="0"/>
          <w:numId w:val="103"/>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IM409 Invalidation “Negative” Request Decision message to the Trader</w:t>
      </w:r>
    </w:p>
    <w:p w14:paraId="46A07EA1" w14:textId="77777777" w:rsidR="003E4F48" w:rsidRPr="00EB4B1F" w:rsidRDefault="003E4F48" w:rsidP="003E4F48">
      <w:pPr>
        <w:rPr>
          <w:lang w:val="en-GB" w:eastAsia="en-AU"/>
        </w:rPr>
      </w:pPr>
    </w:p>
    <w:p w14:paraId="1626C520" w14:textId="77777777" w:rsidR="003E4F48" w:rsidRPr="00145541" w:rsidRDefault="003E4F48" w:rsidP="003E4F48">
      <w:pPr>
        <w:pStyle w:val="Heading3"/>
      </w:pPr>
      <w:bookmarkStart w:id="161" w:name="_Toc19795468"/>
      <w:bookmarkStart w:id="162" w:name="_Toc119702934"/>
      <w:bookmarkStart w:id="163" w:name="_Toc135399800"/>
      <w:r w:rsidRPr="00145541">
        <w:t>Request Document Presentation</w:t>
      </w:r>
      <w:bookmarkEnd w:id="161"/>
      <w:bookmarkEnd w:id="162"/>
      <w:bookmarkEnd w:id="163"/>
    </w:p>
    <w:p w14:paraId="68651FE9" w14:textId="77777777" w:rsidR="003E4F48" w:rsidRPr="00145541" w:rsidRDefault="003E4F48" w:rsidP="003E4F48">
      <w:pPr>
        <w:jc w:val="center"/>
        <w:rPr>
          <w:rFonts w:cstheme="minorHAnsi"/>
          <w:b/>
          <w:bCs/>
          <w:sz w:val="20"/>
          <w:lang w:val="en-GB" w:eastAsia="en-AU"/>
        </w:rPr>
      </w:pPr>
      <w:r w:rsidRPr="00F2042F">
        <w:rPr>
          <w:rFonts w:cstheme="minorHAnsi"/>
          <w:b/>
          <w:bCs/>
          <w:noProof/>
          <w:sz w:val="20"/>
        </w:rPr>
        <w:drawing>
          <wp:inline distT="0" distB="0" distL="0" distR="0" wp14:anchorId="65E07D8E" wp14:editId="703D906B">
            <wp:extent cx="5886450" cy="1264665"/>
            <wp:effectExtent l="0" t="0" r="0" b="0"/>
            <wp:docPr id="227" name="Picture 227" descr="C:\Users\ibeki\Desktop\task_2012\Request Documen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beki\Desktop\task_2012\Request Document Presentatio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6450" cy="1264665"/>
                    </a:xfrm>
                    <a:prstGeom prst="rect">
                      <a:avLst/>
                    </a:prstGeom>
                    <a:noFill/>
                    <a:ln>
                      <a:noFill/>
                    </a:ln>
                  </pic:spPr>
                </pic:pic>
              </a:graphicData>
            </a:graphic>
          </wp:inline>
        </w:drawing>
      </w:r>
    </w:p>
    <w:p w14:paraId="0A860BD5" w14:textId="77777777" w:rsidR="003E4F48" w:rsidRPr="00145541" w:rsidRDefault="003E4F48" w:rsidP="003E4F48">
      <w:pPr>
        <w:rPr>
          <w:rFonts w:cstheme="minorHAnsi"/>
          <w:b/>
          <w:bCs/>
          <w:sz w:val="20"/>
          <w:lang w:val="en-GB" w:eastAsia="en-AU"/>
        </w:rPr>
      </w:pPr>
    </w:p>
    <w:p w14:paraId="5380AA38" w14:textId="77777777" w:rsidR="003E4F48" w:rsidRPr="00EB4B1F" w:rsidRDefault="003E4F48" w:rsidP="003E4F48">
      <w:pPr>
        <w:rPr>
          <w:rFonts w:cstheme="minorHAnsi"/>
          <w:b/>
          <w:bCs/>
          <w:szCs w:val="32"/>
          <w:lang w:val="en-GB" w:eastAsia="en-AU"/>
        </w:rPr>
      </w:pPr>
      <w:r w:rsidRPr="00EB4B1F">
        <w:rPr>
          <w:rFonts w:cstheme="minorHAnsi"/>
          <w:b/>
          <w:bCs/>
          <w:szCs w:val="32"/>
          <w:lang w:val="en-GB" w:eastAsia="en-AU"/>
        </w:rPr>
        <w:t>Core Flow (Happy Path) - Request document presentation</w:t>
      </w:r>
    </w:p>
    <w:p w14:paraId="0A0EF6E5" w14:textId="77777777" w:rsidR="003E4F48" w:rsidRPr="00EB4B1F" w:rsidRDefault="003E4F48" w:rsidP="003F6477">
      <w:pPr>
        <w:numPr>
          <w:ilvl w:val="0"/>
          <w:numId w:val="105"/>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IM484 Request Document Presentation message to the Trader</w:t>
      </w:r>
    </w:p>
    <w:p w14:paraId="7B226CC7" w14:textId="77777777" w:rsidR="003E4F48" w:rsidRPr="00EB4B1F" w:rsidRDefault="003E4F48" w:rsidP="003F6477">
      <w:pPr>
        <w:numPr>
          <w:ilvl w:val="0"/>
          <w:numId w:val="105"/>
        </w:numPr>
        <w:spacing w:before="60" w:after="60"/>
        <w:rPr>
          <w:rFonts w:cstheme="minorHAnsi"/>
          <w:szCs w:val="32"/>
          <w:lang w:val="en-GB" w:eastAsia="en-AU"/>
        </w:rPr>
      </w:pPr>
      <w:r w:rsidRPr="00EB4B1F">
        <w:rPr>
          <w:rFonts w:cstheme="minorHAnsi"/>
          <w:szCs w:val="32"/>
          <w:lang w:val="en-GB" w:eastAsia="en-AU"/>
        </w:rPr>
        <w:t>The requested documents must be physically presented at any Customs Office</w:t>
      </w:r>
    </w:p>
    <w:p w14:paraId="72B41A55" w14:textId="77777777" w:rsidR="003E4F48" w:rsidRPr="00145541" w:rsidRDefault="003E4F48" w:rsidP="003E4F48">
      <w:pPr>
        <w:pStyle w:val="Heading3"/>
      </w:pPr>
      <w:bookmarkStart w:id="164" w:name="_Toc19795469"/>
      <w:bookmarkStart w:id="165" w:name="_Toc119702935"/>
      <w:bookmarkStart w:id="166" w:name="_Toc135399801"/>
      <w:r w:rsidRPr="00145541">
        <w:lastRenderedPageBreak/>
        <w:t>Request Document Upload</w:t>
      </w:r>
      <w:bookmarkEnd w:id="164"/>
      <w:bookmarkEnd w:id="165"/>
      <w:bookmarkEnd w:id="166"/>
    </w:p>
    <w:p w14:paraId="02631B74" w14:textId="77777777" w:rsidR="003E4F48" w:rsidRPr="00145541" w:rsidRDefault="003E4F48" w:rsidP="003E4F48">
      <w:pPr>
        <w:jc w:val="center"/>
        <w:rPr>
          <w:rFonts w:cstheme="minorHAnsi"/>
          <w:b/>
          <w:bCs/>
          <w:sz w:val="20"/>
          <w:lang w:val="en-GB" w:eastAsia="en-AU"/>
        </w:rPr>
      </w:pPr>
      <w:r w:rsidRPr="00F2042F">
        <w:rPr>
          <w:rFonts w:cstheme="minorHAnsi"/>
          <w:b/>
          <w:bCs/>
          <w:noProof/>
          <w:sz w:val="20"/>
        </w:rPr>
        <w:drawing>
          <wp:inline distT="0" distB="0" distL="0" distR="0" wp14:anchorId="04DA3EED" wp14:editId="43ACCCDC">
            <wp:extent cx="5886450" cy="3334952"/>
            <wp:effectExtent l="0" t="0" r="0" b="0"/>
            <wp:docPr id="237" name="Picture 237" descr="C:\Users\ibeki\Desktop\task_2012\Request Document 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beki\Desktop\task_2012\Request Document Uploa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6450" cy="3334952"/>
                    </a:xfrm>
                    <a:prstGeom prst="rect">
                      <a:avLst/>
                    </a:prstGeom>
                    <a:noFill/>
                    <a:ln>
                      <a:noFill/>
                    </a:ln>
                  </pic:spPr>
                </pic:pic>
              </a:graphicData>
            </a:graphic>
          </wp:inline>
        </w:drawing>
      </w:r>
    </w:p>
    <w:p w14:paraId="2F20EC43" w14:textId="77777777" w:rsidR="003E4F48" w:rsidRPr="00145541" w:rsidRDefault="003E4F48" w:rsidP="003E4F48">
      <w:pPr>
        <w:rPr>
          <w:rFonts w:cstheme="minorHAnsi"/>
          <w:b/>
          <w:bCs/>
          <w:sz w:val="16"/>
          <w:lang w:val="en-GB" w:eastAsia="en-AU"/>
        </w:rPr>
      </w:pPr>
    </w:p>
    <w:p w14:paraId="1D1485E2" w14:textId="77777777" w:rsidR="003E4F48" w:rsidRPr="00EB4B1F" w:rsidRDefault="003E4F48" w:rsidP="003E4F48">
      <w:pPr>
        <w:rPr>
          <w:rFonts w:cstheme="minorHAnsi"/>
          <w:b/>
          <w:bCs/>
          <w:lang w:val="en-GB" w:eastAsia="en-AU"/>
        </w:rPr>
      </w:pPr>
      <w:r w:rsidRPr="00EB4B1F">
        <w:rPr>
          <w:rFonts w:cstheme="minorHAnsi"/>
          <w:b/>
          <w:bCs/>
          <w:lang w:val="en-GB" w:eastAsia="en-AU"/>
        </w:rPr>
        <w:t>Core Flow (Happy Path) - Request document upload</w:t>
      </w:r>
    </w:p>
    <w:p w14:paraId="3760FAC8" w14:textId="77777777" w:rsidR="003E4F48" w:rsidRPr="00EB4B1F" w:rsidRDefault="003E4F48" w:rsidP="003F6477">
      <w:pPr>
        <w:numPr>
          <w:ilvl w:val="0"/>
          <w:numId w:val="129"/>
        </w:numPr>
        <w:spacing w:before="60" w:after="60"/>
        <w:rPr>
          <w:rFonts w:cstheme="minorHAnsi"/>
          <w:lang w:val="en-GB" w:eastAsia="en-AU"/>
        </w:rPr>
      </w:pPr>
      <w:r>
        <w:rPr>
          <w:rFonts w:cstheme="minorHAnsi"/>
          <w:lang w:val="en-GB" w:eastAsia="en-AU"/>
        </w:rPr>
        <w:t>AIS sends</w:t>
      </w:r>
      <w:r w:rsidRPr="00EB4B1F">
        <w:rPr>
          <w:rFonts w:cstheme="minorHAnsi"/>
          <w:lang w:val="en-GB" w:eastAsia="en-AU"/>
        </w:rPr>
        <w:t xml:space="preserve"> an IM482 Documents Request message to the Trader</w:t>
      </w:r>
    </w:p>
    <w:p w14:paraId="1E818FAB" w14:textId="77777777" w:rsidR="003E4F48" w:rsidRPr="00EB4B1F" w:rsidRDefault="003E4F48" w:rsidP="003F6477">
      <w:pPr>
        <w:numPr>
          <w:ilvl w:val="0"/>
          <w:numId w:val="129"/>
        </w:numPr>
        <w:spacing w:before="60" w:after="60"/>
        <w:rPr>
          <w:rFonts w:cstheme="minorHAnsi"/>
          <w:lang w:val="en-GB" w:eastAsia="en-AU"/>
        </w:rPr>
      </w:pPr>
      <w:r w:rsidRPr="00EB4B1F">
        <w:rPr>
          <w:rFonts w:cstheme="minorHAnsi"/>
          <w:lang w:val="en-GB" w:eastAsia="en-AU"/>
        </w:rPr>
        <w:t>AIS receives an IM483 Documents Received message</w:t>
      </w:r>
    </w:p>
    <w:p w14:paraId="6B7151C2" w14:textId="77777777" w:rsidR="003E4F48" w:rsidRPr="00EB4B1F" w:rsidRDefault="003E4F48" w:rsidP="003F6477">
      <w:pPr>
        <w:numPr>
          <w:ilvl w:val="0"/>
          <w:numId w:val="129"/>
        </w:numPr>
        <w:spacing w:before="60" w:after="60"/>
        <w:rPr>
          <w:rFonts w:cstheme="minorHAnsi"/>
          <w:lang w:val="en-GB" w:eastAsia="en-AU"/>
        </w:rPr>
      </w:pPr>
      <w:r w:rsidRPr="00EB4B1F">
        <w:rPr>
          <w:rFonts w:cstheme="minorHAnsi"/>
          <w:lang w:val="en-GB" w:eastAsia="en-AU"/>
        </w:rPr>
        <w:t>The message is syntactically valid</w:t>
      </w:r>
    </w:p>
    <w:p w14:paraId="755A79FB" w14:textId="77777777" w:rsidR="003E4F48" w:rsidRPr="00EB4B1F" w:rsidRDefault="003E4F48" w:rsidP="003F6477">
      <w:pPr>
        <w:numPr>
          <w:ilvl w:val="0"/>
          <w:numId w:val="129"/>
        </w:numPr>
        <w:spacing w:before="60" w:after="60"/>
        <w:rPr>
          <w:rFonts w:cstheme="minorHAnsi"/>
          <w:lang w:val="en-GB" w:eastAsia="en-AU"/>
        </w:rPr>
      </w:pPr>
      <w:r w:rsidRPr="00EB4B1F">
        <w:rPr>
          <w:rFonts w:cstheme="minorHAnsi"/>
          <w:lang w:val="en-GB" w:eastAsia="en-AU"/>
        </w:rPr>
        <w:t>The message is logically valid (No business rules violation)</w:t>
      </w:r>
    </w:p>
    <w:p w14:paraId="2B0691CA" w14:textId="77777777" w:rsidR="003E4F48" w:rsidRPr="00EB4B1F" w:rsidRDefault="003E4F48" w:rsidP="003E4F48">
      <w:pPr>
        <w:rPr>
          <w:rFonts w:cstheme="minorHAnsi"/>
          <w:lang w:val="en-GB" w:eastAsia="en-AU"/>
        </w:rPr>
      </w:pPr>
    </w:p>
    <w:p w14:paraId="3613B2BF" w14:textId="77777777" w:rsidR="003E4F48" w:rsidRPr="00EB4B1F" w:rsidRDefault="003E4F48" w:rsidP="003E4F48">
      <w:pPr>
        <w:rPr>
          <w:rFonts w:cstheme="minorHAnsi"/>
          <w:b/>
          <w:bCs/>
          <w:lang w:val="en-GB" w:eastAsia="en-AU"/>
        </w:rPr>
      </w:pPr>
      <w:r w:rsidRPr="00EB4B1F">
        <w:rPr>
          <w:rFonts w:cstheme="minorHAnsi"/>
          <w:b/>
          <w:bCs/>
          <w:lang w:val="en-GB" w:eastAsia="en-AU"/>
        </w:rPr>
        <w:t>Alt 1 - The upload is syntactically invalid</w:t>
      </w:r>
    </w:p>
    <w:p w14:paraId="2CBD245A" w14:textId="77777777" w:rsidR="003E4F48" w:rsidRPr="00EB4B1F" w:rsidRDefault="003E4F48" w:rsidP="003F6477">
      <w:pPr>
        <w:numPr>
          <w:ilvl w:val="0"/>
          <w:numId w:val="106"/>
        </w:numPr>
        <w:spacing w:before="60" w:after="60"/>
        <w:rPr>
          <w:rFonts w:cstheme="minorHAnsi"/>
          <w:lang w:val="en-GB" w:eastAsia="en-AU"/>
        </w:rPr>
      </w:pPr>
      <w:r w:rsidRPr="00EB4B1F">
        <w:rPr>
          <w:rFonts w:cstheme="minorHAnsi"/>
          <w:lang w:val="en-GB" w:eastAsia="en-AU"/>
        </w:rPr>
        <w:t>The process follows the core flow up to step 2</w:t>
      </w:r>
    </w:p>
    <w:p w14:paraId="6F2857CD" w14:textId="77777777" w:rsidR="003E4F48" w:rsidRPr="00EB4B1F" w:rsidRDefault="003E4F48" w:rsidP="003F6477">
      <w:pPr>
        <w:numPr>
          <w:ilvl w:val="0"/>
          <w:numId w:val="106"/>
        </w:numPr>
        <w:spacing w:before="60" w:after="60"/>
        <w:rPr>
          <w:rFonts w:cstheme="minorHAnsi"/>
          <w:lang w:val="en-GB" w:eastAsia="en-AU"/>
        </w:rPr>
      </w:pPr>
      <w:r w:rsidRPr="00EB4B1F">
        <w:rPr>
          <w:rFonts w:cstheme="minorHAnsi"/>
          <w:lang w:val="en-GB" w:eastAsia="en-AU"/>
        </w:rPr>
        <w:t>The IM483 message is syntactically invalid</w:t>
      </w:r>
    </w:p>
    <w:p w14:paraId="79BD3BC5" w14:textId="77777777" w:rsidR="003E4F48" w:rsidRPr="00EB4B1F" w:rsidRDefault="003E4F48" w:rsidP="003F6477">
      <w:pPr>
        <w:numPr>
          <w:ilvl w:val="0"/>
          <w:numId w:val="106"/>
        </w:numPr>
        <w:spacing w:before="60" w:after="60"/>
        <w:rPr>
          <w:rFonts w:cstheme="minorHAnsi"/>
          <w:lang w:val="en-GB" w:eastAsia="en-AU"/>
        </w:rPr>
      </w:pPr>
      <w:r>
        <w:rPr>
          <w:rFonts w:cstheme="minorHAnsi"/>
          <w:lang w:val="en-GB" w:eastAsia="en-AU"/>
        </w:rPr>
        <w:t>AIS sends</w:t>
      </w:r>
      <w:r w:rsidRPr="00EB4B1F">
        <w:rPr>
          <w:rFonts w:cstheme="minorHAnsi"/>
          <w:lang w:val="en-GB" w:eastAsia="en-AU"/>
        </w:rPr>
        <w:t xml:space="preserve"> an IM917 Syntax Error Notification message to the Trader</w:t>
      </w:r>
    </w:p>
    <w:p w14:paraId="6BAAEEC6" w14:textId="77777777" w:rsidR="003E4F48" w:rsidRPr="00EB4B1F" w:rsidRDefault="003E4F48" w:rsidP="003E4F48">
      <w:pPr>
        <w:rPr>
          <w:rFonts w:cstheme="minorHAnsi"/>
          <w:lang w:val="en-GB"/>
        </w:rPr>
      </w:pPr>
    </w:p>
    <w:p w14:paraId="179705A9" w14:textId="77777777" w:rsidR="003E4F48" w:rsidRPr="00EB4B1F" w:rsidRDefault="003E4F48" w:rsidP="003E4F48">
      <w:pPr>
        <w:rPr>
          <w:rFonts w:cstheme="minorHAnsi"/>
          <w:b/>
          <w:bCs/>
          <w:lang w:val="en-GB" w:eastAsia="en-AU"/>
        </w:rPr>
      </w:pPr>
      <w:r w:rsidRPr="00EB4B1F">
        <w:rPr>
          <w:rFonts w:cstheme="minorHAnsi"/>
          <w:b/>
          <w:bCs/>
          <w:lang w:val="en-GB" w:eastAsia="en-AU"/>
        </w:rPr>
        <w:t>Alt 2 - The upload is logically invalid</w:t>
      </w:r>
    </w:p>
    <w:p w14:paraId="17C0F53F" w14:textId="77777777" w:rsidR="003E4F48" w:rsidRPr="00EB4B1F" w:rsidRDefault="003E4F48" w:rsidP="003F6477">
      <w:pPr>
        <w:numPr>
          <w:ilvl w:val="0"/>
          <w:numId w:val="107"/>
        </w:numPr>
        <w:spacing w:before="60" w:after="60"/>
        <w:rPr>
          <w:rFonts w:cstheme="minorHAnsi"/>
          <w:lang w:val="en-GB" w:eastAsia="en-AU"/>
        </w:rPr>
      </w:pPr>
      <w:r w:rsidRPr="00EB4B1F">
        <w:rPr>
          <w:rFonts w:cstheme="minorHAnsi"/>
          <w:lang w:val="en-GB" w:eastAsia="en-AU"/>
        </w:rPr>
        <w:t>The process follows the core flow up to step 3</w:t>
      </w:r>
    </w:p>
    <w:p w14:paraId="608D24FC" w14:textId="77777777" w:rsidR="003E4F48" w:rsidRPr="00EB4B1F" w:rsidRDefault="003E4F48" w:rsidP="003F6477">
      <w:pPr>
        <w:numPr>
          <w:ilvl w:val="0"/>
          <w:numId w:val="107"/>
        </w:numPr>
        <w:spacing w:before="60" w:after="60"/>
        <w:rPr>
          <w:rFonts w:cstheme="minorHAnsi"/>
          <w:lang w:val="en-GB" w:eastAsia="en-AU"/>
        </w:rPr>
      </w:pPr>
      <w:r w:rsidRPr="00EB4B1F">
        <w:rPr>
          <w:rFonts w:cstheme="minorHAnsi"/>
          <w:lang w:val="en-GB" w:eastAsia="en-AU"/>
        </w:rPr>
        <w:lastRenderedPageBreak/>
        <w:t>The IM483 message is logically invalid (Business rules violation)</w:t>
      </w:r>
    </w:p>
    <w:p w14:paraId="21D0D31B" w14:textId="77777777" w:rsidR="003E4F48" w:rsidRPr="00EB4B1F" w:rsidRDefault="003E4F48" w:rsidP="003F6477">
      <w:pPr>
        <w:numPr>
          <w:ilvl w:val="0"/>
          <w:numId w:val="107"/>
        </w:numPr>
        <w:spacing w:before="60" w:after="60"/>
        <w:rPr>
          <w:rFonts w:cstheme="minorHAnsi"/>
          <w:lang w:val="en-GB" w:eastAsia="en-AU"/>
        </w:rPr>
      </w:pPr>
      <w:r>
        <w:rPr>
          <w:rFonts w:cstheme="minorHAnsi"/>
          <w:lang w:val="en-GB" w:eastAsia="en-AU"/>
        </w:rPr>
        <w:t>AIS sends</w:t>
      </w:r>
      <w:r w:rsidRPr="00EB4B1F">
        <w:rPr>
          <w:rFonts w:cstheme="minorHAnsi"/>
          <w:lang w:val="en-GB" w:eastAsia="en-AU"/>
        </w:rPr>
        <w:t xml:space="preserve"> an IM099 notification message to the Trader with specific logical error(s) description</w:t>
      </w:r>
    </w:p>
    <w:p w14:paraId="0DD6958E" w14:textId="77777777" w:rsidR="00703D55" w:rsidRDefault="00703D55" w:rsidP="00703D55">
      <w:pPr>
        <w:pStyle w:val="Heading2"/>
      </w:pPr>
      <w:bookmarkStart w:id="167" w:name="_Toc135399802"/>
      <w:r>
        <w:t>Quota Allocation – Use Cases</w:t>
      </w:r>
      <w:bookmarkEnd w:id="167"/>
    </w:p>
    <w:p w14:paraId="6240E956" w14:textId="77777777" w:rsidR="00703D55" w:rsidRPr="00145541" w:rsidRDefault="00703D55" w:rsidP="00703D55">
      <w:pPr>
        <w:pStyle w:val="Heading3"/>
      </w:pPr>
      <w:bookmarkStart w:id="168" w:name="_Toc119702943"/>
      <w:bookmarkStart w:id="169" w:name="_Toc135399803"/>
      <w:r w:rsidRPr="00145541">
        <w:t>Amendment notification for partial or deferred quota allocation</w:t>
      </w:r>
      <w:bookmarkEnd w:id="168"/>
      <w:bookmarkEnd w:id="169"/>
    </w:p>
    <w:p w14:paraId="6F4470EA" w14:textId="77777777" w:rsidR="00703D55" w:rsidRPr="00145541" w:rsidRDefault="00703D55" w:rsidP="00703D55">
      <w:pPr>
        <w:jc w:val="center"/>
        <w:rPr>
          <w:rFonts w:cstheme="minorHAnsi"/>
          <w:b/>
          <w:bCs/>
          <w:lang w:val="en-GB" w:eastAsia="en-AU"/>
        </w:rPr>
      </w:pPr>
      <w:r w:rsidRPr="00F2042F">
        <w:rPr>
          <w:rFonts w:cstheme="minorHAnsi"/>
          <w:b/>
          <w:bCs/>
          <w:noProof/>
        </w:rPr>
        <w:drawing>
          <wp:inline distT="0" distB="0" distL="0" distR="0" wp14:anchorId="160FEDED" wp14:editId="7C274AE0">
            <wp:extent cx="6291656" cy="1351721"/>
            <wp:effectExtent l="0" t="0" r="0" b="1270"/>
            <wp:docPr id="255" name="Picture 255" descr="C:\Users\ibeki\Desktop\task_2012\Amendment notification for partial or deferred quota al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beki\Desktop\task_2012\Amendment notification for partial or deferred quota allocatio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8143" cy="1355263"/>
                    </a:xfrm>
                    <a:prstGeom prst="rect">
                      <a:avLst/>
                    </a:prstGeom>
                    <a:noFill/>
                    <a:ln>
                      <a:noFill/>
                    </a:ln>
                  </pic:spPr>
                </pic:pic>
              </a:graphicData>
            </a:graphic>
          </wp:inline>
        </w:drawing>
      </w:r>
    </w:p>
    <w:p w14:paraId="2FACB7B2" w14:textId="77777777" w:rsidR="00703D55" w:rsidRPr="00EB4B1F" w:rsidRDefault="00703D55" w:rsidP="00703D55">
      <w:pPr>
        <w:rPr>
          <w:rFonts w:cstheme="minorHAnsi"/>
          <w:b/>
          <w:bCs/>
          <w:szCs w:val="32"/>
          <w:lang w:val="en-GB" w:eastAsia="en-AU"/>
        </w:rPr>
      </w:pPr>
      <w:r w:rsidRPr="00EB4B1F">
        <w:rPr>
          <w:rFonts w:cstheme="minorHAnsi"/>
          <w:b/>
          <w:bCs/>
          <w:szCs w:val="32"/>
          <w:lang w:val="en-GB" w:eastAsia="en-AU"/>
        </w:rPr>
        <w:t>Core Flow (Happy Path) - Amendment notification for partial or deferred quota allocation</w:t>
      </w:r>
    </w:p>
    <w:p w14:paraId="100FF6B7" w14:textId="77777777" w:rsidR="00703D55" w:rsidRPr="00EB4B1F" w:rsidRDefault="00703D55" w:rsidP="003F6477">
      <w:pPr>
        <w:numPr>
          <w:ilvl w:val="0"/>
          <w:numId w:val="139"/>
        </w:numPr>
        <w:spacing w:before="60" w:after="60"/>
        <w:rPr>
          <w:rFonts w:cstheme="minorHAnsi"/>
          <w:szCs w:val="32"/>
          <w:lang w:val="en-GB" w:eastAsia="en-AU"/>
        </w:rPr>
      </w:pPr>
      <w:r>
        <w:rPr>
          <w:rFonts w:cstheme="minorHAnsi"/>
          <w:szCs w:val="32"/>
          <w:lang w:val="en-GB" w:eastAsia="en-AU"/>
        </w:rPr>
        <w:t>AIS sends</w:t>
      </w:r>
      <w:r w:rsidRPr="00EB4B1F">
        <w:rPr>
          <w:rFonts w:cstheme="minorHAnsi"/>
          <w:szCs w:val="32"/>
          <w:lang w:val="en-GB" w:eastAsia="en-AU"/>
        </w:rPr>
        <w:t xml:space="preserve"> an IM493 Amendment notification for partial or deferred quota allocation message to the Trader</w:t>
      </w:r>
    </w:p>
    <w:p w14:paraId="4F789628" w14:textId="77777777" w:rsidR="00703D55" w:rsidRPr="00145541" w:rsidRDefault="00703D55" w:rsidP="00703D55">
      <w:pPr>
        <w:rPr>
          <w:rFonts w:cstheme="minorHAnsi"/>
          <w:lang w:val="en-GB" w:eastAsia="en-AU"/>
        </w:rPr>
      </w:pPr>
    </w:p>
    <w:p w14:paraId="602567E7" w14:textId="77777777" w:rsidR="00703D55" w:rsidRDefault="00703D55" w:rsidP="00703D55">
      <w:pPr>
        <w:spacing w:line="240" w:lineRule="auto"/>
        <w:jc w:val="left"/>
        <w:rPr>
          <w:rFonts w:ascii="Calibri" w:eastAsia="Calibri" w:hAnsi="Calibri" w:cs="Calibri"/>
          <w:sz w:val="22"/>
          <w:szCs w:val="22"/>
          <w:lang w:val="en-GB" w:eastAsia="en-GB"/>
        </w:rPr>
      </w:pPr>
    </w:p>
    <w:p w14:paraId="58563713" w14:textId="118BCBE5" w:rsidR="004E2CA4" w:rsidRDefault="004E2CA4" w:rsidP="00D73477">
      <w:pPr>
        <w:pStyle w:val="Heading1"/>
      </w:pPr>
      <w:bookmarkStart w:id="170" w:name="_Toc135399804"/>
      <w:r>
        <w:lastRenderedPageBreak/>
        <w:t>Excise Duty Declaration (ND1)</w:t>
      </w:r>
      <w:bookmarkEnd w:id="170"/>
    </w:p>
    <w:p w14:paraId="49A2BFD2" w14:textId="77777777" w:rsidR="00D73477" w:rsidRDefault="00D73477" w:rsidP="00D73477">
      <w:pPr>
        <w:pStyle w:val="Heading2"/>
      </w:pPr>
      <w:bookmarkStart w:id="171" w:name="_Toc135399805"/>
      <w:r>
        <w:t>Messages</w:t>
      </w:r>
      <w:bookmarkEnd w:id="171"/>
    </w:p>
    <w:p w14:paraId="7917ABFD" w14:textId="0164C85D" w:rsidR="00E773FC" w:rsidRPr="00E773FC" w:rsidRDefault="00E773FC" w:rsidP="00E773FC">
      <w:pPr>
        <w:rPr>
          <w:lang w:val="en-GB" w:eastAsia="en-AU"/>
        </w:rPr>
      </w:pPr>
      <w:r>
        <w:rPr>
          <w:lang w:val="en-GB" w:eastAsia="en-AU"/>
        </w:rPr>
        <w:t xml:space="preserve">See </w:t>
      </w:r>
      <w:r>
        <w:rPr>
          <w:lang w:val="en-GB" w:eastAsia="en-AU"/>
        </w:rPr>
        <w:fldChar w:fldCharType="begin"/>
      </w:r>
      <w:r>
        <w:rPr>
          <w:lang w:val="en-GB" w:eastAsia="en-AU"/>
        </w:rPr>
        <w:instrText xml:space="preserve"> REF _Ref135153899 \r \h </w:instrText>
      </w:r>
      <w:r>
        <w:rPr>
          <w:lang w:val="en-GB" w:eastAsia="en-AU"/>
        </w:rPr>
      </w:r>
      <w:r>
        <w:rPr>
          <w:lang w:val="en-GB" w:eastAsia="en-AU"/>
        </w:rPr>
        <w:fldChar w:fldCharType="separate"/>
      </w:r>
      <w:r w:rsidR="00377F5E">
        <w:rPr>
          <w:lang w:val="en-GB" w:eastAsia="en-AU"/>
        </w:rPr>
        <w:t>2.6</w:t>
      </w:r>
      <w:r>
        <w:rPr>
          <w:lang w:val="en-GB" w:eastAsia="en-AU"/>
        </w:rPr>
        <w:fldChar w:fldCharType="end"/>
      </w:r>
      <w:r>
        <w:rPr>
          <w:lang w:val="en-GB" w:eastAsia="en-AU"/>
        </w:rPr>
        <w:t xml:space="preserve">, </w:t>
      </w:r>
      <w:r>
        <w:rPr>
          <w:lang w:val="en-GB" w:eastAsia="en-AU"/>
        </w:rPr>
        <w:fldChar w:fldCharType="begin"/>
      </w:r>
      <w:r>
        <w:rPr>
          <w:lang w:val="en-GB" w:eastAsia="en-AU"/>
        </w:rPr>
        <w:instrText xml:space="preserve"> REF _Ref135153684 \r \h </w:instrText>
      </w:r>
      <w:r>
        <w:rPr>
          <w:lang w:val="en-GB" w:eastAsia="en-AU"/>
        </w:rPr>
      </w:r>
      <w:r>
        <w:rPr>
          <w:lang w:val="en-GB" w:eastAsia="en-AU"/>
        </w:rPr>
        <w:fldChar w:fldCharType="separate"/>
      </w:r>
      <w:r w:rsidR="00377F5E">
        <w:rPr>
          <w:lang w:val="en-GB" w:eastAsia="en-AU"/>
        </w:rPr>
        <w:t>2.9</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1ABE9698" w14:textId="5489196A" w:rsidR="006C6899" w:rsidRDefault="006C6899" w:rsidP="00D73477">
      <w:pPr>
        <w:pStyle w:val="Heading2"/>
      </w:pPr>
      <w:bookmarkStart w:id="172" w:name="_Toc135399806"/>
      <w:r>
        <w:lastRenderedPageBreak/>
        <w:t>Use Cases</w:t>
      </w:r>
      <w:bookmarkEnd w:id="172"/>
    </w:p>
    <w:p w14:paraId="3BDD2598" w14:textId="3CDAD168" w:rsidR="00150BE1" w:rsidRDefault="00150BE1" w:rsidP="00150BE1">
      <w:pPr>
        <w:pStyle w:val="Heading3"/>
      </w:pPr>
      <w:bookmarkStart w:id="173" w:name="_Toc135399807"/>
      <w:r>
        <w:t>ND1 Declaration</w:t>
      </w:r>
      <w:bookmarkEnd w:id="173"/>
    </w:p>
    <w:p w14:paraId="5A4DD1AA" w14:textId="767139ED" w:rsidR="00583747" w:rsidRDefault="00583747" w:rsidP="00583747">
      <w:pPr>
        <w:rPr>
          <w:lang w:val="en-GB" w:eastAsia="en-AU"/>
        </w:rPr>
      </w:pPr>
      <w:r w:rsidRPr="00FB5F68">
        <w:rPr>
          <w:rFonts w:cstheme="minorHAnsi"/>
          <w:noProof/>
        </w:rPr>
        <w:drawing>
          <wp:inline distT="0" distB="0" distL="0" distR="0" wp14:anchorId="70C82AC3" wp14:editId="4A1D69CF">
            <wp:extent cx="4982569" cy="6279242"/>
            <wp:effectExtent l="0" t="0" r="8890" b="7620"/>
            <wp:docPr id="26" name="Picture 26" descr="C:\Users\ibeki\Desktop\CY\415\message exchanges task 05052023\message exchanges task 05052023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eki\Desktop\CY\415\message exchanges task 05052023\message exchanges task 05052023 2 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94176" cy="6293869"/>
                    </a:xfrm>
                    <a:prstGeom prst="rect">
                      <a:avLst/>
                    </a:prstGeom>
                    <a:noFill/>
                    <a:ln>
                      <a:noFill/>
                    </a:ln>
                  </pic:spPr>
                </pic:pic>
              </a:graphicData>
            </a:graphic>
          </wp:inline>
        </w:drawing>
      </w:r>
    </w:p>
    <w:p w14:paraId="58455EC9" w14:textId="77777777" w:rsidR="007C6667" w:rsidRPr="00583747" w:rsidRDefault="007C6667" w:rsidP="00583747">
      <w:pPr>
        <w:rPr>
          <w:lang w:val="en-GB" w:eastAsia="en-AU"/>
        </w:rPr>
      </w:pPr>
    </w:p>
    <w:p w14:paraId="652065D5" w14:textId="673E678E" w:rsidR="00472100" w:rsidRDefault="0032218F" w:rsidP="00150BE1">
      <w:pPr>
        <w:pStyle w:val="Heading4"/>
      </w:pPr>
      <w:r>
        <w:lastRenderedPageBreak/>
        <w:t>ND1</w:t>
      </w:r>
      <w:r w:rsidR="00472100">
        <w:t xml:space="preserve"> Declaration</w:t>
      </w:r>
      <w:r w:rsidR="006533DF">
        <w:t xml:space="preserve"> </w:t>
      </w:r>
      <w:r w:rsidRPr="0032218F">
        <w:t>for goods that are concerned only by national taxes</w:t>
      </w:r>
    </w:p>
    <w:p w14:paraId="78E05525" w14:textId="4E6464B7" w:rsidR="007C6667" w:rsidRDefault="007C6667" w:rsidP="007C6667">
      <w:pPr>
        <w:rPr>
          <w:lang w:val="en-GB" w:eastAsia="en-AU"/>
        </w:rPr>
      </w:pPr>
      <w:r w:rsidRPr="007C6667">
        <w:rPr>
          <w:noProof/>
        </w:rPr>
        <w:drawing>
          <wp:inline distT="0" distB="0" distL="0" distR="0" wp14:anchorId="7236EA7E" wp14:editId="7A4B5ED4">
            <wp:extent cx="5886450" cy="6145908"/>
            <wp:effectExtent l="0" t="0" r="0" b="7620"/>
            <wp:docPr id="28" name="Picture 28" descr="C:\Users\ibeki\Desktop\CY\415\message exchanges task 05052023\n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eki\Desktop\CY\415\message exchanges task 05052023\new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6450" cy="6145908"/>
                    </a:xfrm>
                    <a:prstGeom prst="rect">
                      <a:avLst/>
                    </a:prstGeom>
                    <a:noFill/>
                    <a:ln>
                      <a:noFill/>
                    </a:ln>
                  </pic:spPr>
                </pic:pic>
              </a:graphicData>
            </a:graphic>
          </wp:inline>
        </w:drawing>
      </w:r>
    </w:p>
    <w:p w14:paraId="3881EFDD" w14:textId="77777777" w:rsidR="007C6667" w:rsidRPr="007C6667" w:rsidRDefault="007C6667" w:rsidP="007C6667">
      <w:pPr>
        <w:rPr>
          <w:lang w:val="en-GB" w:eastAsia="en-AU"/>
        </w:rPr>
      </w:pPr>
    </w:p>
    <w:p w14:paraId="69D254D1" w14:textId="482032AA" w:rsidR="006533DF" w:rsidRPr="00566CC5" w:rsidRDefault="006533DF" w:rsidP="006533DF">
      <w:pPr>
        <w:keepNext/>
        <w:rPr>
          <w:rFonts w:cstheme="minorHAnsi"/>
          <w:b/>
          <w:bCs/>
          <w:lang w:val="en-GB" w:eastAsia="en-AU"/>
        </w:rPr>
      </w:pPr>
      <w:r w:rsidRPr="00566CC5">
        <w:rPr>
          <w:rFonts w:cstheme="minorHAnsi"/>
          <w:b/>
          <w:bCs/>
          <w:lang w:val="en-GB" w:eastAsia="en-AU"/>
        </w:rPr>
        <w:t xml:space="preserve">Core Flow (Happy Path) </w:t>
      </w:r>
      <w:r>
        <w:rPr>
          <w:rFonts w:cstheme="minorHAnsi"/>
          <w:b/>
          <w:bCs/>
          <w:lang w:val="en-GB" w:eastAsia="en-AU"/>
        </w:rPr>
        <w:t>–</w:t>
      </w:r>
      <w:r w:rsidRPr="00566CC5">
        <w:rPr>
          <w:rFonts w:cstheme="minorHAnsi"/>
          <w:b/>
          <w:bCs/>
          <w:lang w:val="en-GB" w:eastAsia="en-AU"/>
        </w:rPr>
        <w:t xml:space="preserve"> </w:t>
      </w:r>
      <w:r w:rsidR="008D5022">
        <w:rPr>
          <w:rFonts w:cstheme="minorHAnsi"/>
          <w:b/>
          <w:bCs/>
          <w:lang w:val="en-GB" w:eastAsia="en-AU"/>
        </w:rPr>
        <w:t>ND1 D</w:t>
      </w:r>
      <w:r w:rsidRPr="00566CC5">
        <w:rPr>
          <w:rFonts w:cstheme="minorHAnsi"/>
          <w:b/>
          <w:bCs/>
          <w:lang w:val="en-GB" w:eastAsia="en-AU"/>
        </w:rPr>
        <w:t>eclaration</w:t>
      </w:r>
      <w:r>
        <w:rPr>
          <w:rFonts w:cstheme="minorHAnsi"/>
          <w:b/>
          <w:bCs/>
          <w:lang w:val="en-GB" w:eastAsia="en-AU"/>
        </w:rPr>
        <w:t xml:space="preserve"> </w:t>
      </w:r>
      <w:r w:rsidR="0032218F">
        <w:rPr>
          <w:rFonts w:cstheme="minorHAnsi"/>
          <w:b/>
          <w:bCs/>
          <w:lang w:val="en-GB" w:eastAsia="en-AU"/>
        </w:rPr>
        <w:t>for goods that are concerned only by national taxes</w:t>
      </w:r>
    </w:p>
    <w:p w14:paraId="450CB4DC" w14:textId="6EE9D39C" w:rsidR="006533DF" w:rsidRPr="006533DF" w:rsidRDefault="006533DF" w:rsidP="003F6477">
      <w:pPr>
        <w:pStyle w:val="ListParagraph"/>
        <w:numPr>
          <w:ilvl w:val="0"/>
          <w:numId w:val="289"/>
        </w:numPr>
        <w:spacing w:before="60" w:after="60"/>
        <w:rPr>
          <w:rFonts w:cstheme="minorHAnsi"/>
          <w:lang w:val="en-GB" w:eastAsia="en-AU"/>
        </w:rPr>
      </w:pPr>
      <w:r w:rsidRPr="006533DF">
        <w:rPr>
          <w:rFonts w:cstheme="minorHAnsi"/>
          <w:lang w:val="en-GB" w:eastAsia="en-AU"/>
        </w:rPr>
        <w:t>AIS receives a ND115 message</w:t>
      </w:r>
    </w:p>
    <w:p w14:paraId="13833B15" w14:textId="77777777" w:rsidR="006533DF" w:rsidRPr="006533DF" w:rsidRDefault="006533DF" w:rsidP="003F6477">
      <w:pPr>
        <w:pStyle w:val="ListParagraph"/>
        <w:numPr>
          <w:ilvl w:val="0"/>
          <w:numId w:val="289"/>
        </w:numPr>
        <w:spacing w:before="60" w:after="60"/>
        <w:rPr>
          <w:rFonts w:cstheme="minorHAnsi"/>
          <w:lang w:val="en-GB" w:eastAsia="en-AU"/>
        </w:rPr>
      </w:pPr>
      <w:r w:rsidRPr="006533DF">
        <w:rPr>
          <w:rFonts w:cstheme="minorHAnsi"/>
          <w:lang w:val="en-GB" w:eastAsia="en-AU"/>
        </w:rPr>
        <w:t>The message is syntactically valid</w:t>
      </w:r>
    </w:p>
    <w:p w14:paraId="2C7E6255" w14:textId="77777777" w:rsidR="006533DF" w:rsidRPr="006533DF" w:rsidRDefault="006533DF" w:rsidP="003F6477">
      <w:pPr>
        <w:pStyle w:val="ListParagraph"/>
        <w:numPr>
          <w:ilvl w:val="0"/>
          <w:numId w:val="289"/>
        </w:numPr>
        <w:spacing w:before="60" w:after="60"/>
        <w:rPr>
          <w:rFonts w:cstheme="minorHAnsi"/>
          <w:lang w:val="en-GB" w:eastAsia="en-AU"/>
        </w:rPr>
      </w:pPr>
      <w:r w:rsidRPr="006533DF">
        <w:rPr>
          <w:rFonts w:cstheme="minorHAnsi"/>
          <w:lang w:val="en-GB" w:eastAsia="en-AU"/>
        </w:rPr>
        <w:lastRenderedPageBreak/>
        <w:t>The message is logically valid (No business rules violation)</w:t>
      </w:r>
    </w:p>
    <w:p w14:paraId="17A0DECF" w14:textId="77777777" w:rsidR="006533DF" w:rsidRPr="006533DF" w:rsidRDefault="006533DF" w:rsidP="003F6477">
      <w:pPr>
        <w:pStyle w:val="ListParagraph"/>
        <w:numPr>
          <w:ilvl w:val="0"/>
          <w:numId w:val="289"/>
        </w:numPr>
        <w:spacing w:before="60" w:after="60"/>
        <w:rPr>
          <w:rFonts w:cstheme="minorHAnsi"/>
          <w:lang w:val="en-GB" w:eastAsia="en-AU"/>
        </w:rPr>
      </w:pPr>
      <w:r w:rsidRPr="006533DF">
        <w:rPr>
          <w:rFonts w:cstheme="minorHAnsi"/>
          <w:lang w:val="en-GB" w:eastAsia="en-AU"/>
        </w:rPr>
        <w:t>The declaration is accepted</w:t>
      </w:r>
    </w:p>
    <w:p w14:paraId="11906319" w14:textId="7A751BB5" w:rsidR="006533DF" w:rsidRPr="006533DF" w:rsidRDefault="006533DF" w:rsidP="003F6477">
      <w:pPr>
        <w:pStyle w:val="ListParagraph"/>
        <w:numPr>
          <w:ilvl w:val="0"/>
          <w:numId w:val="289"/>
        </w:numPr>
        <w:spacing w:before="60" w:after="60"/>
        <w:rPr>
          <w:rFonts w:cstheme="minorHAnsi"/>
          <w:lang w:val="en-GB" w:eastAsia="en-AU"/>
        </w:rPr>
      </w:pPr>
      <w:r w:rsidRPr="006533DF">
        <w:rPr>
          <w:rFonts w:cstheme="minorHAnsi"/>
          <w:lang w:val="en-GB" w:eastAsia="en-AU"/>
        </w:rPr>
        <w:t xml:space="preserve">AIS sends </w:t>
      </w:r>
      <w:r w:rsidR="00ED1FD7">
        <w:rPr>
          <w:rFonts w:cstheme="minorHAnsi"/>
          <w:lang w:val="en-GB" w:eastAsia="en-AU"/>
        </w:rPr>
        <w:t>the</w:t>
      </w:r>
      <w:r w:rsidRPr="006533DF">
        <w:rPr>
          <w:rFonts w:cstheme="minorHAnsi"/>
          <w:lang w:val="en-GB" w:eastAsia="en-AU"/>
        </w:rPr>
        <w:t xml:space="preserve"> </w:t>
      </w:r>
      <w:r w:rsidR="0032218F">
        <w:rPr>
          <w:rFonts w:cstheme="minorHAnsi"/>
          <w:lang w:val="en-GB" w:eastAsia="en-AU"/>
        </w:rPr>
        <w:t>ND1</w:t>
      </w:r>
      <w:r w:rsidRPr="006533DF">
        <w:rPr>
          <w:rFonts w:cstheme="minorHAnsi"/>
          <w:lang w:val="en-GB" w:eastAsia="en-AU"/>
        </w:rPr>
        <w:t>28 acceptance message to the Trader</w:t>
      </w:r>
    </w:p>
    <w:p w14:paraId="6B367CE3" w14:textId="77777777" w:rsidR="006533DF" w:rsidRDefault="006533DF" w:rsidP="003F6477">
      <w:pPr>
        <w:pStyle w:val="ListParagraph"/>
        <w:numPr>
          <w:ilvl w:val="0"/>
          <w:numId w:val="289"/>
        </w:numPr>
        <w:spacing w:before="60" w:after="60"/>
        <w:rPr>
          <w:rFonts w:cstheme="minorHAnsi"/>
          <w:lang w:val="en-GB" w:eastAsia="en-AU"/>
        </w:rPr>
      </w:pPr>
      <w:r w:rsidRPr="006533DF">
        <w:rPr>
          <w:rFonts w:cstheme="minorHAnsi"/>
          <w:lang w:val="en-GB" w:eastAsia="en-AU"/>
        </w:rPr>
        <w:t>The declaration is Green routed</w:t>
      </w:r>
    </w:p>
    <w:p w14:paraId="494DEAC8" w14:textId="113722AE" w:rsidR="009B2B04" w:rsidRDefault="009B2B04" w:rsidP="003F6477">
      <w:pPr>
        <w:pStyle w:val="ListParagraph"/>
        <w:numPr>
          <w:ilvl w:val="0"/>
          <w:numId w:val="289"/>
        </w:numPr>
        <w:spacing w:before="60" w:after="60"/>
        <w:rPr>
          <w:rFonts w:cstheme="minorHAnsi"/>
          <w:lang w:val="en-GB" w:eastAsia="en-AU"/>
        </w:rPr>
      </w:pPr>
      <w:r>
        <w:rPr>
          <w:rFonts w:cstheme="minorHAnsi"/>
          <w:lang w:val="en-GB" w:eastAsia="en-AU"/>
        </w:rPr>
        <w:t>The goods are released for free circulation</w:t>
      </w:r>
    </w:p>
    <w:p w14:paraId="75249F5F" w14:textId="1871C560" w:rsidR="0032218F" w:rsidRDefault="0032218F" w:rsidP="003F6477">
      <w:pPr>
        <w:pStyle w:val="ListParagraph"/>
        <w:numPr>
          <w:ilvl w:val="0"/>
          <w:numId w:val="289"/>
        </w:numPr>
        <w:spacing w:before="60" w:after="60"/>
        <w:rPr>
          <w:rFonts w:cstheme="minorHAnsi"/>
          <w:lang w:val="en-GB" w:eastAsia="en-AU"/>
        </w:rPr>
      </w:pPr>
      <w:r>
        <w:rPr>
          <w:rFonts w:cstheme="minorHAnsi"/>
          <w:lang w:val="en-GB" w:eastAsia="en-AU"/>
        </w:rPr>
        <w:t>The declaration is set to status “RELEASED”</w:t>
      </w:r>
    </w:p>
    <w:p w14:paraId="4C7B4413" w14:textId="603A329F" w:rsidR="00ED1FD7" w:rsidRDefault="00ED1FD7" w:rsidP="003F6477">
      <w:pPr>
        <w:pStyle w:val="ListParagraph"/>
        <w:numPr>
          <w:ilvl w:val="0"/>
          <w:numId w:val="289"/>
        </w:numPr>
        <w:spacing w:before="60" w:after="60"/>
        <w:rPr>
          <w:rFonts w:cstheme="minorHAnsi"/>
          <w:lang w:val="en-GB" w:eastAsia="en-AU"/>
        </w:rPr>
      </w:pPr>
      <w:r>
        <w:rPr>
          <w:rFonts w:cstheme="minorHAnsi"/>
          <w:lang w:val="en-GB" w:eastAsia="en-AU"/>
        </w:rPr>
        <w:t>AIS sends the ND129 release message to the Trader</w:t>
      </w:r>
    </w:p>
    <w:p w14:paraId="23955DE5" w14:textId="1E31B6F6" w:rsidR="0032218F" w:rsidRPr="006533DF" w:rsidRDefault="0032218F" w:rsidP="003F6477">
      <w:pPr>
        <w:pStyle w:val="ListParagraph"/>
        <w:numPr>
          <w:ilvl w:val="0"/>
          <w:numId w:val="289"/>
        </w:numPr>
        <w:spacing w:before="60" w:after="60"/>
        <w:rPr>
          <w:rFonts w:cstheme="minorHAnsi"/>
          <w:lang w:val="en-GB" w:eastAsia="en-AU"/>
        </w:rPr>
      </w:pPr>
      <w:r>
        <w:rPr>
          <w:rFonts w:cstheme="minorHAnsi"/>
          <w:lang w:val="en-GB" w:eastAsia="en-AU"/>
        </w:rPr>
        <w:t>A 10-days timer is set to the declaration for the reception of the payment confirmation</w:t>
      </w:r>
    </w:p>
    <w:p w14:paraId="24620342" w14:textId="77777777" w:rsidR="006533DF" w:rsidRPr="00566CC5" w:rsidRDefault="006533DF" w:rsidP="006533DF">
      <w:pPr>
        <w:rPr>
          <w:rFonts w:cstheme="minorHAnsi"/>
          <w:lang w:val="en-GB" w:eastAsia="en-AU"/>
        </w:rPr>
      </w:pPr>
    </w:p>
    <w:p w14:paraId="5F23B8F1" w14:textId="77777777" w:rsidR="006533DF" w:rsidRPr="00566CC5" w:rsidRDefault="006533DF" w:rsidP="006533DF">
      <w:pPr>
        <w:rPr>
          <w:rFonts w:cstheme="minorHAnsi"/>
          <w:b/>
          <w:bCs/>
          <w:lang w:val="en-GB" w:eastAsia="en-AU"/>
        </w:rPr>
      </w:pPr>
      <w:r w:rsidRPr="00566CC5">
        <w:rPr>
          <w:rFonts w:cstheme="minorHAnsi"/>
          <w:b/>
          <w:bCs/>
          <w:lang w:val="en-GB" w:eastAsia="en-AU"/>
        </w:rPr>
        <w:t>Alt 1 - The declaration is syntactically invalid</w:t>
      </w:r>
    </w:p>
    <w:p w14:paraId="787AD7B4" w14:textId="77777777" w:rsidR="006533DF" w:rsidRPr="006533DF" w:rsidRDefault="006533DF" w:rsidP="003F6477">
      <w:pPr>
        <w:pStyle w:val="ListParagraph"/>
        <w:numPr>
          <w:ilvl w:val="0"/>
          <w:numId w:val="290"/>
        </w:numPr>
        <w:spacing w:before="60" w:after="60"/>
        <w:rPr>
          <w:rFonts w:cstheme="minorHAnsi"/>
          <w:lang w:val="en-GB" w:eastAsia="en-AU"/>
        </w:rPr>
      </w:pPr>
      <w:r w:rsidRPr="006533DF">
        <w:rPr>
          <w:rFonts w:cstheme="minorHAnsi"/>
          <w:lang w:eastAsia="en-AU"/>
        </w:rPr>
        <w:t>The process follows the Core Flow up to step 1</w:t>
      </w:r>
    </w:p>
    <w:p w14:paraId="1BB212A6" w14:textId="3B788C8B" w:rsidR="006533DF" w:rsidRPr="006533DF" w:rsidRDefault="006533DF" w:rsidP="003F6477">
      <w:pPr>
        <w:pStyle w:val="ListParagraph"/>
        <w:numPr>
          <w:ilvl w:val="0"/>
          <w:numId w:val="290"/>
        </w:numPr>
        <w:spacing w:before="60" w:after="60"/>
        <w:rPr>
          <w:rFonts w:cstheme="minorHAnsi"/>
          <w:lang w:val="en-GB" w:eastAsia="en-AU"/>
        </w:rPr>
      </w:pPr>
      <w:r w:rsidRPr="006533DF">
        <w:rPr>
          <w:rFonts w:cstheme="minorHAnsi"/>
          <w:lang w:val="en-GB" w:eastAsia="en-AU"/>
        </w:rPr>
        <w:t xml:space="preserve">The </w:t>
      </w:r>
      <w:r w:rsidR="009B2B04">
        <w:rPr>
          <w:rFonts w:cstheme="minorHAnsi"/>
          <w:lang w:val="en-GB" w:eastAsia="en-AU"/>
        </w:rPr>
        <w:t>ND1</w:t>
      </w:r>
      <w:r w:rsidRPr="006533DF">
        <w:rPr>
          <w:rFonts w:cstheme="minorHAnsi"/>
          <w:lang w:val="en-GB" w:eastAsia="en-AU"/>
        </w:rPr>
        <w:t>15 message is syntactically invalid</w:t>
      </w:r>
    </w:p>
    <w:p w14:paraId="19822055" w14:textId="77777777" w:rsidR="006533DF" w:rsidRPr="006533DF" w:rsidRDefault="006533DF" w:rsidP="003F6477">
      <w:pPr>
        <w:pStyle w:val="ListParagraph"/>
        <w:numPr>
          <w:ilvl w:val="0"/>
          <w:numId w:val="290"/>
        </w:numPr>
        <w:spacing w:before="60" w:after="60"/>
        <w:rPr>
          <w:rFonts w:cstheme="minorHAnsi"/>
          <w:lang w:val="en-GB" w:eastAsia="en-AU"/>
        </w:rPr>
      </w:pPr>
      <w:r w:rsidRPr="006533DF">
        <w:rPr>
          <w:rFonts w:cstheme="minorHAnsi"/>
          <w:lang w:val="en-GB" w:eastAsia="en-AU"/>
        </w:rPr>
        <w:t>AIS sends an IM917 Syntax Error message to the Trader</w:t>
      </w:r>
    </w:p>
    <w:p w14:paraId="301F0EEF" w14:textId="77777777" w:rsidR="006533DF" w:rsidRPr="00566CC5" w:rsidRDefault="006533DF" w:rsidP="006533DF">
      <w:pPr>
        <w:rPr>
          <w:rFonts w:cstheme="minorHAnsi"/>
          <w:lang w:val="en-GB" w:eastAsia="en-AU"/>
        </w:rPr>
      </w:pPr>
    </w:p>
    <w:p w14:paraId="328CA730" w14:textId="77777777" w:rsidR="006533DF" w:rsidRPr="00566CC5" w:rsidRDefault="006533DF" w:rsidP="006533DF">
      <w:pPr>
        <w:rPr>
          <w:rFonts w:cstheme="minorHAnsi"/>
          <w:b/>
          <w:bCs/>
          <w:lang w:val="en-GB" w:eastAsia="en-AU"/>
        </w:rPr>
      </w:pPr>
      <w:r w:rsidRPr="00566CC5">
        <w:rPr>
          <w:rFonts w:cstheme="minorHAnsi"/>
          <w:b/>
          <w:bCs/>
          <w:lang w:val="en-GB" w:eastAsia="en-AU"/>
        </w:rPr>
        <w:t>Alt 2 - The declaration is logically invalid</w:t>
      </w:r>
    </w:p>
    <w:p w14:paraId="58F6B766" w14:textId="77777777" w:rsidR="006533DF" w:rsidRPr="006533DF" w:rsidRDefault="006533DF" w:rsidP="003F6477">
      <w:pPr>
        <w:pStyle w:val="ListParagraph"/>
        <w:numPr>
          <w:ilvl w:val="0"/>
          <w:numId w:val="291"/>
        </w:numPr>
        <w:spacing w:before="60" w:after="60"/>
        <w:rPr>
          <w:rFonts w:cstheme="minorHAnsi"/>
          <w:lang w:val="en-GB" w:eastAsia="en-AU"/>
        </w:rPr>
      </w:pPr>
      <w:r w:rsidRPr="006533DF">
        <w:rPr>
          <w:rFonts w:cstheme="minorHAnsi"/>
          <w:lang w:eastAsia="en-AU"/>
        </w:rPr>
        <w:t>The process follows the Core Flow up to step 2</w:t>
      </w:r>
    </w:p>
    <w:p w14:paraId="0BE6B187" w14:textId="3718F532" w:rsidR="006533DF" w:rsidRPr="006533DF" w:rsidRDefault="006533DF" w:rsidP="003F6477">
      <w:pPr>
        <w:pStyle w:val="ListParagraph"/>
        <w:numPr>
          <w:ilvl w:val="0"/>
          <w:numId w:val="291"/>
        </w:numPr>
        <w:spacing w:before="60" w:after="60"/>
        <w:rPr>
          <w:rFonts w:cstheme="minorHAnsi"/>
          <w:lang w:val="en-GB" w:eastAsia="en-AU"/>
        </w:rPr>
      </w:pPr>
      <w:r w:rsidRPr="006533DF">
        <w:rPr>
          <w:rFonts w:cstheme="minorHAnsi"/>
          <w:lang w:val="en-GB" w:eastAsia="en-AU"/>
        </w:rPr>
        <w:t xml:space="preserve">The </w:t>
      </w:r>
      <w:r w:rsidR="009B2B04">
        <w:rPr>
          <w:rFonts w:cstheme="minorHAnsi"/>
          <w:lang w:val="en-GB" w:eastAsia="en-AU"/>
        </w:rPr>
        <w:t>ND1</w:t>
      </w:r>
      <w:r w:rsidRPr="006533DF">
        <w:rPr>
          <w:rFonts w:cstheme="minorHAnsi"/>
          <w:lang w:val="en-GB" w:eastAsia="en-AU"/>
        </w:rPr>
        <w:t>15 message is logically invalid (Business rules violation)</w:t>
      </w:r>
    </w:p>
    <w:p w14:paraId="2C3549FB" w14:textId="7AC419B9" w:rsidR="006533DF" w:rsidRPr="006533DF" w:rsidRDefault="006533DF" w:rsidP="003F6477">
      <w:pPr>
        <w:pStyle w:val="ListParagraph"/>
        <w:numPr>
          <w:ilvl w:val="0"/>
          <w:numId w:val="291"/>
        </w:numPr>
        <w:spacing w:before="60" w:after="60"/>
        <w:rPr>
          <w:rFonts w:cstheme="minorHAnsi"/>
          <w:lang w:val="en-GB" w:eastAsia="en-AU"/>
        </w:rPr>
      </w:pPr>
      <w:r w:rsidRPr="006533DF">
        <w:rPr>
          <w:rFonts w:cstheme="minorHAnsi"/>
          <w:lang w:val="en-GB" w:eastAsia="en-AU"/>
        </w:rPr>
        <w:t xml:space="preserve">AIS sends an </w:t>
      </w:r>
      <w:r w:rsidR="009B2B04">
        <w:rPr>
          <w:rFonts w:cstheme="minorHAnsi"/>
          <w:lang w:val="en-GB" w:eastAsia="en-AU"/>
        </w:rPr>
        <w:t>ND1</w:t>
      </w:r>
      <w:r w:rsidRPr="006533DF">
        <w:rPr>
          <w:rFonts w:cstheme="minorHAnsi"/>
          <w:lang w:val="en-GB" w:eastAsia="en-AU"/>
        </w:rPr>
        <w:t>16 rejection message to the Trader</w:t>
      </w:r>
    </w:p>
    <w:p w14:paraId="1363F608" w14:textId="77777777" w:rsidR="006533DF" w:rsidRPr="00566CC5" w:rsidRDefault="006533DF" w:rsidP="006533DF">
      <w:pPr>
        <w:ind w:left="720"/>
        <w:rPr>
          <w:rFonts w:cstheme="minorHAnsi"/>
          <w:lang w:val="en-GB" w:eastAsia="en-AU"/>
        </w:rPr>
      </w:pPr>
    </w:p>
    <w:p w14:paraId="1149C8AE" w14:textId="4D33EEE2" w:rsidR="006533DF" w:rsidRPr="00566CC5" w:rsidRDefault="006533DF" w:rsidP="006533DF">
      <w:pPr>
        <w:keepNext/>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3</w:t>
      </w:r>
      <w:r w:rsidRPr="00566CC5">
        <w:rPr>
          <w:rFonts w:cstheme="minorHAnsi"/>
          <w:b/>
          <w:bCs/>
          <w:lang w:val="en-GB" w:eastAsia="en-AU"/>
        </w:rPr>
        <w:t xml:space="preserve"> – RED/ORANGE Routing</w:t>
      </w:r>
    </w:p>
    <w:p w14:paraId="56A4816B" w14:textId="557707B7" w:rsidR="006533DF" w:rsidRPr="006533DF" w:rsidRDefault="006533DF" w:rsidP="003F6477">
      <w:pPr>
        <w:pStyle w:val="ListParagraph"/>
        <w:numPr>
          <w:ilvl w:val="0"/>
          <w:numId w:val="292"/>
        </w:numPr>
        <w:spacing w:before="60" w:after="60"/>
        <w:rPr>
          <w:rFonts w:cstheme="minorHAnsi"/>
          <w:lang w:val="en-GB" w:eastAsia="en-AU"/>
        </w:rPr>
      </w:pPr>
      <w:r w:rsidRPr="006533DF">
        <w:rPr>
          <w:rFonts w:cstheme="minorHAnsi"/>
          <w:lang w:eastAsia="en-AU"/>
        </w:rPr>
        <w:t xml:space="preserve">The process follows the Core Flow up to step </w:t>
      </w:r>
      <w:r w:rsidR="009B2B04">
        <w:rPr>
          <w:rFonts w:cstheme="minorHAnsi"/>
          <w:lang w:eastAsia="en-AU"/>
        </w:rPr>
        <w:t>5</w:t>
      </w:r>
    </w:p>
    <w:p w14:paraId="0005C748" w14:textId="77777777" w:rsidR="006533DF" w:rsidRPr="006533DF" w:rsidRDefault="006533DF" w:rsidP="003F6477">
      <w:pPr>
        <w:pStyle w:val="ListParagraph"/>
        <w:numPr>
          <w:ilvl w:val="0"/>
          <w:numId w:val="292"/>
        </w:numPr>
        <w:spacing w:before="60" w:after="60"/>
        <w:rPr>
          <w:rFonts w:cstheme="minorHAnsi"/>
          <w:lang w:val="en-GB" w:eastAsia="en-AU"/>
        </w:rPr>
      </w:pPr>
      <w:r w:rsidRPr="006533DF">
        <w:rPr>
          <w:rFonts w:cstheme="minorHAnsi"/>
          <w:lang w:val="en-GB" w:eastAsia="en-AU"/>
        </w:rPr>
        <w:t>The Declaration is Red/Orange routed</w:t>
      </w:r>
    </w:p>
    <w:p w14:paraId="78BACDB9" w14:textId="77777777" w:rsidR="006533DF" w:rsidRPr="006533DF" w:rsidRDefault="006533DF" w:rsidP="003F6477">
      <w:pPr>
        <w:pStyle w:val="ListParagraph"/>
        <w:numPr>
          <w:ilvl w:val="0"/>
          <w:numId w:val="292"/>
        </w:numPr>
        <w:spacing w:before="60" w:after="60"/>
        <w:rPr>
          <w:rFonts w:cstheme="minorHAnsi"/>
          <w:lang w:val="en-GB" w:eastAsia="en-AU"/>
        </w:rPr>
      </w:pPr>
      <w:r w:rsidRPr="006533DF">
        <w:rPr>
          <w:rFonts w:cstheme="minorHAnsi"/>
          <w:lang w:val="en-GB" w:eastAsia="en-AU"/>
        </w:rPr>
        <w:t>AIS sends an IM460 Control Notice message to the Trader</w:t>
      </w:r>
    </w:p>
    <w:p w14:paraId="0FA0A513" w14:textId="77777777" w:rsidR="006533DF" w:rsidRPr="00566CC5" w:rsidRDefault="006533DF" w:rsidP="006533DF">
      <w:pPr>
        <w:rPr>
          <w:rFonts w:cstheme="minorHAnsi"/>
          <w:b/>
          <w:bCs/>
          <w:lang w:val="en-GB" w:eastAsia="en-AU"/>
        </w:rPr>
      </w:pPr>
    </w:p>
    <w:p w14:paraId="20E995F5" w14:textId="474E8D2E" w:rsidR="006533DF" w:rsidRPr="00566CC5" w:rsidRDefault="006533DF" w:rsidP="006533DF">
      <w:pPr>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3</w:t>
      </w:r>
      <w:r w:rsidR="009B2B04">
        <w:rPr>
          <w:rFonts w:cstheme="minorHAnsi"/>
          <w:b/>
          <w:bCs/>
          <w:lang w:val="en-GB" w:eastAsia="en-AU"/>
        </w:rPr>
        <w:t>.1</w:t>
      </w:r>
      <w:r w:rsidRPr="00566CC5">
        <w:rPr>
          <w:rFonts w:cstheme="minorHAnsi"/>
          <w:b/>
          <w:bCs/>
          <w:lang w:val="en-GB" w:eastAsia="en-AU"/>
        </w:rPr>
        <w:t xml:space="preserve"> </w:t>
      </w:r>
      <w:r w:rsidR="009B2B04">
        <w:rPr>
          <w:rFonts w:cstheme="minorHAnsi"/>
          <w:b/>
          <w:bCs/>
          <w:lang w:val="en-GB" w:eastAsia="en-AU"/>
        </w:rPr>
        <w:t>–</w:t>
      </w:r>
      <w:r w:rsidRPr="00566CC5">
        <w:rPr>
          <w:rFonts w:cstheme="minorHAnsi"/>
          <w:b/>
          <w:bCs/>
          <w:lang w:val="en-GB" w:eastAsia="en-AU"/>
        </w:rPr>
        <w:t xml:space="preserve"> </w:t>
      </w:r>
      <w:r w:rsidR="009B2B04">
        <w:rPr>
          <w:rFonts w:cstheme="minorHAnsi"/>
          <w:b/>
          <w:bCs/>
          <w:lang w:val="en-GB" w:eastAsia="en-AU"/>
        </w:rPr>
        <w:t xml:space="preserve">Control </w:t>
      </w:r>
      <w:r w:rsidRPr="00566CC5">
        <w:rPr>
          <w:rFonts w:cstheme="minorHAnsi"/>
          <w:b/>
          <w:bCs/>
          <w:lang w:val="en-GB" w:eastAsia="en-AU"/>
        </w:rPr>
        <w:t>Decision - Entry Refused</w:t>
      </w:r>
    </w:p>
    <w:p w14:paraId="3C2A997E" w14:textId="103E8BC1" w:rsidR="006533DF" w:rsidRPr="006533DF" w:rsidRDefault="006533DF" w:rsidP="003F6477">
      <w:pPr>
        <w:pStyle w:val="ListParagraph"/>
        <w:numPr>
          <w:ilvl w:val="0"/>
          <w:numId w:val="293"/>
        </w:numPr>
        <w:spacing w:before="60" w:after="60"/>
        <w:rPr>
          <w:rFonts w:cstheme="minorHAnsi"/>
          <w:lang w:val="en-GB" w:eastAsia="en-AU"/>
        </w:rPr>
      </w:pPr>
      <w:r w:rsidRPr="006533DF">
        <w:rPr>
          <w:rFonts w:cstheme="minorHAnsi"/>
          <w:lang w:eastAsia="en-AU"/>
        </w:rPr>
        <w:lastRenderedPageBreak/>
        <w:t xml:space="preserve">The process follows the Alt </w:t>
      </w:r>
      <w:r w:rsidR="00ED1FD7">
        <w:rPr>
          <w:rFonts w:cstheme="minorHAnsi"/>
          <w:lang w:eastAsia="en-AU"/>
        </w:rPr>
        <w:t>3</w:t>
      </w:r>
      <w:r w:rsidRPr="006533DF">
        <w:rPr>
          <w:rFonts w:cstheme="minorHAnsi"/>
          <w:lang w:eastAsia="en-AU"/>
        </w:rPr>
        <w:t xml:space="preserve"> up to step 3</w:t>
      </w:r>
    </w:p>
    <w:p w14:paraId="494F472C" w14:textId="77777777" w:rsidR="006533DF" w:rsidRPr="006533DF" w:rsidRDefault="006533DF" w:rsidP="003F6477">
      <w:pPr>
        <w:pStyle w:val="ListParagraph"/>
        <w:numPr>
          <w:ilvl w:val="0"/>
          <w:numId w:val="293"/>
        </w:numPr>
        <w:spacing w:before="60" w:after="60"/>
        <w:rPr>
          <w:rFonts w:cstheme="minorHAnsi"/>
          <w:lang w:val="en-GB" w:eastAsia="en-AU"/>
        </w:rPr>
      </w:pPr>
      <w:r w:rsidRPr="006533DF">
        <w:rPr>
          <w:rFonts w:cstheme="minorHAnsi"/>
          <w:lang w:val="en-GB" w:eastAsia="en-AU"/>
        </w:rPr>
        <w:t>The Goods cannot be released</w:t>
      </w:r>
    </w:p>
    <w:p w14:paraId="016A3902" w14:textId="508D6226" w:rsidR="006533DF" w:rsidRPr="006533DF" w:rsidRDefault="006533DF" w:rsidP="003F6477">
      <w:pPr>
        <w:pStyle w:val="ListParagraph"/>
        <w:numPr>
          <w:ilvl w:val="0"/>
          <w:numId w:val="293"/>
        </w:numPr>
        <w:spacing w:before="60" w:after="60"/>
        <w:rPr>
          <w:rFonts w:cstheme="minorHAnsi"/>
          <w:lang w:val="en-GB" w:eastAsia="en-AU"/>
        </w:rPr>
      </w:pPr>
      <w:r w:rsidRPr="006533DF">
        <w:rPr>
          <w:rFonts w:cstheme="minorHAnsi"/>
          <w:lang w:val="en-GB" w:eastAsia="en-AU"/>
        </w:rPr>
        <w:t xml:space="preserve">AIS sends an </w:t>
      </w:r>
      <w:r w:rsidR="009B2B04">
        <w:rPr>
          <w:rFonts w:cstheme="minorHAnsi"/>
          <w:lang w:val="en-GB" w:eastAsia="en-AU"/>
        </w:rPr>
        <w:t>ND1</w:t>
      </w:r>
      <w:r w:rsidRPr="006533DF">
        <w:rPr>
          <w:rFonts w:cstheme="minorHAnsi"/>
          <w:lang w:val="en-GB" w:eastAsia="en-AU"/>
        </w:rPr>
        <w:t>51 release rejection message to the Trader</w:t>
      </w:r>
    </w:p>
    <w:p w14:paraId="6319A2EB" w14:textId="77777777" w:rsidR="006533DF" w:rsidRPr="00566CC5" w:rsidRDefault="006533DF" w:rsidP="006533DF">
      <w:pPr>
        <w:rPr>
          <w:rFonts w:cstheme="minorHAnsi"/>
          <w:b/>
          <w:bCs/>
          <w:lang w:val="en-GB" w:eastAsia="en-AU"/>
        </w:rPr>
      </w:pPr>
    </w:p>
    <w:p w14:paraId="698BFD1E" w14:textId="277F493F" w:rsidR="006533DF" w:rsidRPr="00566CC5" w:rsidRDefault="006533DF" w:rsidP="006533DF">
      <w:pPr>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3</w:t>
      </w:r>
      <w:r w:rsidR="009B2B04">
        <w:rPr>
          <w:rFonts w:cstheme="minorHAnsi"/>
          <w:b/>
          <w:bCs/>
          <w:lang w:val="en-GB" w:eastAsia="en-AU"/>
        </w:rPr>
        <w:t>.2</w:t>
      </w:r>
      <w:r w:rsidRPr="00566CC5">
        <w:rPr>
          <w:rFonts w:cstheme="minorHAnsi"/>
          <w:b/>
          <w:bCs/>
          <w:lang w:val="en-GB" w:eastAsia="en-AU"/>
        </w:rPr>
        <w:t xml:space="preserve"> </w:t>
      </w:r>
      <w:r w:rsidR="009B2B04">
        <w:rPr>
          <w:rFonts w:cstheme="minorHAnsi"/>
          <w:b/>
          <w:bCs/>
          <w:lang w:val="en-GB" w:eastAsia="en-AU"/>
        </w:rPr>
        <w:t>–</w:t>
      </w:r>
      <w:r w:rsidRPr="00566CC5">
        <w:rPr>
          <w:rFonts w:cstheme="minorHAnsi"/>
          <w:b/>
          <w:bCs/>
          <w:lang w:val="en-GB" w:eastAsia="en-AU"/>
        </w:rPr>
        <w:t xml:space="preserve"> </w:t>
      </w:r>
      <w:r w:rsidR="009B2B04">
        <w:rPr>
          <w:rFonts w:cstheme="minorHAnsi"/>
          <w:b/>
          <w:bCs/>
          <w:lang w:val="en-GB" w:eastAsia="en-AU"/>
        </w:rPr>
        <w:t xml:space="preserve">Control </w:t>
      </w:r>
      <w:r w:rsidRPr="00566CC5">
        <w:rPr>
          <w:rFonts w:cstheme="minorHAnsi"/>
          <w:b/>
          <w:bCs/>
          <w:lang w:val="en-GB" w:eastAsia="en-AU"/>
        </w:rPr>
        <w:t>Decision - Entry Permitted</w:t>
      </w:r>
    </w:p>
    <w:p w14:paraId="3A7A54D8" w14:textId="2FCE9563" w:rsidR="006533DF" w:rsidRPr="006533DF" w:rsidRDefault="006533DF" w:rsidP="003F6477">
      <w:pPr>
        <w:pStyle w:val="ListParagraph"/>
        <w:numPr>
          <w:ilvl w:val="0"/>
          <w:numId w:val="294"/>
        </w:numPr>
        <w:spacing w:before="60" w:after="60"/>
        <w:rPr>
          <w:rFonts w:cstheme="minorHAnsi"/>
          <w:lang w:val="en-GB" w:eastAsia="en-AU"/>
        </w:rPr>
      </w:pPr>
      <w:r w:rsidRPr="006533DF">
        <w:rPr>
          <w:rFonts w:cstheme="minorHAnsi"/>
          <w:lang w:eastAsia="en-AU"/>
        </w:rPr>
        <w:t xml:space="preserve">The process follows the </w:t>
      </w:r>
      <w:r w:rsidR="009B2B04">
        <w:rPr>
          <w:rFonts w:cstheme="minorHAnsi"/>
          <w:lang w:eastAsia="en-AU"/>
        </w:rPr>
        <w:t xml:space="preserve">Alt </w:t>
      </w:r>
      <w:r w:rsidR="00ED1FD7">
        <w:rPr>
          <w:rFonts w:cstheme="minorHAnsi"/>
          <w:lang w:eastAsia="en-AU"/>
        </w:rPr>
        <w:t>3</w:t>
      </w:r>
      <w:r w:rsidR="009B2B04">
        <w:rPr>
          <w:rFonts w:cstheme="minorHAnsi"/>
          <w:lang w:eastAsia="en-AU"/>
        </w:rPr>
        <w:t xml:space="preserve"> up to step 3</w:t>
      </w:r>
    </w:p>
    <w:p w14:paraId="17812D64" w14:textId="77777777" w:rsidR="006533DF" w:rsidRPr="006533DF" w:rsidRDefault="006533DF" w:rsidP="003F6477">
      <w:pPr>
        <w:pStyle w:val="ListParagraph"/>
        <w:numPr>
          <w:ilvl w:val="0"/>
          <w:numId w:val="294"/>
        </w:numPr>
        <w:spacing w:before="60" w:after="60"/>
        <w:rPr>
          <w:rFonts w:cstheme="minorHAnsi"/>
          <w:lang w:val="en-GB" w:eastAsia="en-AU"/>
        </w:rPr>
      </w:pPr>
      <w:r w:rsidRPr="006533DF">
        <w:rPr>
          <w:rFonts w:cstheme="minorHAnsi"/>
          <w:lang w:val="en-GB" w:eastAsia="en-AU"/>
        </w:rPr>
        <w:t>The Goods can be released</w:t>
      </w:r>
    </w:p>
    <w:p w14:paraId="51B71000" w14:textId="07354E6C" w:rsidR="006533DF" w:rsidRPr="006533DF" w:rsidRDefault="006533DF" w:rsidP="003F6477">
      <w:pPr>
        <w:pStyle w:val="ListParagraph"/>
        <w:numPr>
          <w:ilvl w:val="0"/>
          <w:numId w:val="294"/>
        </w:numPr>
        <w:spacing w:before="60" w:after="60"/>
        <w:rPr>
          <w:rFonts w:cstheme="minorHAnsi"/>
          <w:lang w:val="en-GB" w:eastAsia="en-AU"/>
        </w:rPr>
      </w:pPr>
      <w:r w:rsidRPr="006533DF">
        <w:rPr>
          <w:rFonts w:cstheme="minorHAnsi"/>
          <w:lang w:val="en-GB" w:eastAsia="en-AU"/>
        </w:rPr>
        <w:t xml:space="preserve">AIS sends an </w:t>
      </w:r>
      <w:r w:rsidR="009B2B04">
        <w:rPr>
          <w:rFonts w:cstheme="minorHAnsi"/>
          <w:lang w:val="en-GB" w:eastAsia="en-AU"/>
        </w:rPr>
        <w:t>ND1</w:t>
      </w:r>
      <w:r w:rsidRPr="006533DF">
        <w:rPr>
          <w:rFonts w:cstheme="minorHAnsi"/>
          <w:lang w:val="en-GB" w:eastAsia="en-AU"/>
        </w:rPr>
        <w:t>29 release notification message to the Trader</w:t>
      </w:r>
    </w:p>
    <w:p w14:paraId="76EDA318" w14:textId="77777777" w:rsidR="006533DF" w:rsidRPr="00566CC5" w:rsidRDefault="006533DF" w:rsidP="006533DF">
      <w:pPr>
        <w:rPr>
          <w:rFonts w:cstheme="minorHAnsi"/>
          <w:lang w:val="en-GB" w:eastAsia="en-AU"/>
        </w:rPr>
      </w:pPr>
    </w:p>
    <w:p w14:paraId="2E6EC058" w14:textId="0A8147FD" w:rsidR="006533DF" w:rsidRPr="00566CC5" w:rsidRDefault="006533DF" w:rsidP="006533DF">
      <w:pPr>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4</w:t>
      </w:r>
      <w:r w:rsidRPr="00566CC5">
        <w:rPr>
          <w:rFonts w:cstheme="minorHAnsi"/>
          <w:b/>
          <w:bCs/>
          <w:lang w:val="en-GB" w:eastAsia="en-AU"/>
        </w:rPr>
        <w:t xml:space="preserve"> - Timer for payment expired</w:t>
      </w:r>
    </w:p>
    <w:p w14:paraId="69D5A9F6" w14:textId="227B4E70" w:rsidR="006533DF" w:rsidRPr="006533DF" w:rsidRDefault="006533DF" w:rsidP="003F6477">
      <w:pPr>
        <w:pStyle w:val="ListParagraph"/>
        <w:numPr>
          <w:ilvl w:val="0"/>
          <w:numId w:val="295"/>
        </w:numPr>
        <w:spacing w:before="60" w:after="60"/>
        <w:rPr>
          <w:rFonts w:cstheme="minorHAnsi"/>
          <w:lang w:val="en-GB" w:eastAsia="en-AU"/>
        </w:rPr>
      </w:pPr>
      <w:r w:rsidRPr="006533DF">
        <w:rPr>
          <w:rFonts w:cstheme="minorHAnsi"/>
          <w:lang w:eastAsia="en-AU"/>
        </w:rPr>
        <w:t xml:space="preserve">The process follows the </w:t>
      </w:r>
      <w:r w:rsidR="009B2B04">
        <w:rPr>
          <w:rFonts w:cstheme="minorHAnsi"/>
          <w:lang w:eastAsia="en-AU"/>
        </w:rPr>
        <w:t>Core flow</w:t>
      </w:r>
      <w:r w:rsidRPr="006533DF">
        <w:rPr>
          <w:rFonts w:cstheme="minorHAnsi"/>
          <w:lang w:eastAsia="en-AU"/>
        </w:rPr>
        <w:t xml:space="preserve"> up to step </w:t>
      </w:r>
      <w:r w:rsidR="009B2B04">
        <w:rPr>
          <w:rFonts w:cstheme="minorHAnsi"/>
          <w:lang w:eastAsia="en-AU"/>
        </w:rPr>
        <w:t>9</w:t>
      </w:r>
    </w:p>
    <w:p w14:paraId="44E632D6" w14:textId="16447163" w:rsidR="006533DF" w:rsidRPr="006533DF" w:rsidRDefault="006533DF" w:rsidP="003F6477">
      <w:pPr>
        <w:pStyle w:val="ListParagraph"/>
        <w:numPr>
          <w:ilvl w:val="0"/>
          <w:numId w:val="295"/>
        </w:numPr>
        <w:spacing w:before="60" w:after="60"/>
        <w:rPr>
          <w:rFonts w:cstheme="minorHAnsi"/>
          <w:lang w:val="en-GB" w:eastAsia="en-AU"/>
        </w:rPr>
      </w:pPr>
      <w:r w:rsidRPr="006533DF">
        <w:rPr>
          <w:rFonts w:cstheme="minorHAnsi"/>
          <w:lang w:val="en-GB" w:eastAsia="en-AU"/>
        </w:rPr>
        <w:t xml:space="preserve">Trader has failed to fulfil their financial obligation to Customs within </w:t>
      </w:r>
      <w:r w:rsidR="009B2B04">
        <w:rPr>
          <w:rFonts w:cstheme="minorHAnsi"/>
          <w:lang w:val="en-GB" w:eastAsia="en-AU"/>
        </w:rPr>
        <w:t xml:space="preserve">the </w:t>
      </w:r>
      <w:r w:rsidRPr="006533DF">
        <w:rPr>
          <w:rFonts w:cstheme="minorHAnsi"/>
          <w:lang w:val="en-GB" w:eastAsia="en-AU"/>
        </w:rPr>
        <w:t>specified time-limit</w:t>
      </w:r>
    </w:p>
    <w:p w14:paraId="4E3907DE" w14:textId="131FE40F" w:rsidR="006533DF" w:rsidRPr="006533DF" w:rsidRDefault="009B2B04" w:rsidP="003F6477">
      <w:pPr>
        <w:pStyle w:val="ListParagraph"/>
        <w:numPr>
          <w:ilvl w:val="0"/>
          <w:numId w:val="295"/>
        </w:numPr>
        <w:spacing w:before="60" w:after="60"/>
        <w:rPr>
          <w:rFonts w:cstheme="minorHAnsi"/>
          <w:lang w:val="en-GB" w:eastAsia="en-AU"/>
        </w:rPr>
      </w:pPr>
      <w:r>
        <w:rPr>
          <w:rFonts w:cstheme="minorHAnsi"/>
          <w:lang w:val="en-GB" w:eastAsia="en-AU"/>
        </w:rPr>
        <w:t>Manual Customs intervention is needed in order to handle this case</w:t>
      </w:r>
    </w:p>
    <w:p w14:paraId="3B9B2F71" w14:textId="77777777" w:rsidR="006533DF" w:rsidRDefault="006533DF" w:rsidP="00472100">
      <w:pPr>
        <w:rPr>
          <w:rFonts w:cstheme="minorHAnsi"/>
          <w:lang w:val="en-GB" w:eastAsia="en-AU"/>
        </w:rPr>
      </w:pPr>
    </w:p>
    <w:p w14:paraId="088092BE" w14:textId="7EAA1856" w:rsidR="0032218F" w:rsidRDefault="0032218F" w:rsidP="00150BE1">
      <w:pPr>
        <w:pStyle w:val="Heading4"/>
      </w:pPr>
      <w:r>
        <w:lastRenderedPageBreak/>
        <w:t xml:space="preserve">ND1 Declaration </w:t>
      </w:r>
      <w:r w:rsidR="00150BE1">
        <w:t>for</w:t>
      </w:r>
      <w:r>
        <w:t xml:space="preserve"> goods that are concerned by EU taxes</w:t>
      </w:r>
    </w:p>
    <w:p w14:paraId="427E9506" w14:textId="06B2D10C" w:rsidR="007C6667" w:rsidRDefault="007C6667" w:rsidP="007C6667">
      <w:pPr>
        <w:rPr>
          <w:lang w:eastAsia="en-AU"/>
        </w:rPr>
      </w:pPr>
      <w:r w:rsidRPr="007C6667">
        <w:rPr>
          <w:noProof/>
        </w:rPr>
        <w:drawing>
          <wp:inline distT="0" distB="0" distL="0" distR="0" wp14:anchorId="63F846BF" wp14:editId="5BB3302F">
            <wp:extent cx="5886450" cy="6145908"/>
            <wp:effectExtent l="0" t="0" r="0" b="7620"/>
            <wp:docPr id="25" name="Picture 25" descr="C:\Users\ibeki\Desktop\CY\415\message exchanges task 05052023\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ki\Desktop\CY\415\message exchanges task 05052023\new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6450" cy="6145908"/>
                    </a:xfrm>
                    <a:prstGeom prst="rect">
                      <a:avLst/>
                    </a:prstGeom>
                    <a:noFill/>
                    <a:ln>
                      <a:noFill/>
                    </a:ln>
                  </pic:spPr>
                </pic:pic>
              </a:graphicData>
            </a:graphic>
          </wp:inline>
        </w:drawing>
      </w:r>
    </w:p>
    <w:p w14:paraId="6949587F" w14:textId="77777777" w:rsidR="007C6667" w:rsidRPr="007C6667" w:rsidRDefault="007C6667" w:rsidP="007C6667">
      <w:pPr>
        <w:rPr>
          <w:lang w:eastAsia="en-AU"/>
        </w:rPr>
      </w:pPr>
    </w:p>
    <w:p w14:paraId="6638186C" w14:textId="24DE6E93" w:rsidR="0032218F" w:rsidRPr="00566CC5" w:rsidRDefault="0032218F" w:rsidP="0032218F">
      <w:pPr>
        <w:keepNext/>
        <w:rPr>
          <w:rFonts w:cstheme="minorHAnsi"/>
          <w:b/>
          <w:bCs/>
          <w:lang w:val="en-GB" w:eastAsia="en-AU"/>
        </w:rPr>
      </w:pPr>
      <w:r w:rsidRPr="00566CC5">
        <w:rPr>
          <w:rFonts w:cstheme="minorHAnsi"/>
          <w:b/>
          <w:bCs/>
          <w:lang w:val="en-GB" w:eastAsia="en-AU"/>
        </w:rPr>
        <w:t xml:space="preserve">Core Flow (Happy Path) </w:t>
      </w:r>
      <w:r>
        <w:rPr>
          <w:rFonts w:cstheme="minorHAnsi"/>
          <w:b/>
          <w:bCs/>
          <w:lang w:val="en-GB" w:eastAsia="en-AU"/>
        </w:rPr>
        <w:t>–</w:t>
      </w:r>
      <w:r w:rsidRPr="00566CC5">
        <w:rPr>
          <w:rFonts w:cstheme="minorHAnsi"/>
          <w:b/>
          <w:bCs/>
          <w:lang w:val="en-GB" w:eastAsia="en-AU"/>
        </w:rPr>
        <w:t xml:space="preserve"> </w:t>
      </w:r>
      <w:r w:rsidR="008D5022">
        <w:rPr>
          <w:rFonts w:cstheme="minorHAnsi"/>
          <w:b/>
          <w:bCs/>
          <w:lang w:val="en-GB" w:eastAsia="en-AU"/>
        </w:rPr>
        <w:t>ND1</w:t>
      </w:r>
      <w:r w:rsidRPr="00566CC5">
        <w:rPr>
          <w:rFonts w:cstheme="minorHAnsi"/>
          <w:b/>
          <w:bCs/>
          <w:lang w:val="en-GB" w:eastAsia="en-AU"/>
        </w:rPr>
        <w:t xml:space="preserve"> Declaration</w:t>
      </w:r>
      <w:r>
        <w:rPr>
          <w:rFonts w:cstheme="minorHAnsi"/>
          <w:b/>
          <w:bCs/>
          <w:lang w:val="en-GB" w:eastAsia="en-AU"/>
        </w:rPr>
        <w:t xml:space="preserve"> for goods that are concerned by </w:t>
      </w:r>
      <w:r w:rsidR="008D5022">
        <w:rPr>
          <w:rFonts w:cstheme="minorHAnsi"/>
          <w:b/>
          <w:bCs/>
          <w:lang w:val="en-GB" w:eastAsia="en-AU"/>
        </w:rPr>
        <w:t>EU</w:t>
      </w:r>
      <w:r>
        <w:rPr>
          <w:rFonts w:cstheme="minorHAnsi"/>
          <w:b/>
          <w:bCs/>
          <w:lang w:val="en-GB" w:eastAsia="en-AU"/>
        </w:rPr>
        <w:t xml:space="preserve"> taxes</w:t>
      </w:r>
    </w:p>
    <w:p w14:paraId="110DD455" w14:textId="77777777" w:rsidR="0032218F" w:rsidRPr="006533DF" w:rsidRDefault="0032218F" w:rsidP="003F6477">
      <w:pPr>
        <w:pStyle w:val="ListParagraph"/>
        <w:numPr>
          <w:ilvl w:val="0"/>
          <w:numId w:val="296"/>
        </w:numPr>
        <w:spacing w:before="60" w:after="60"/>
        <w:rPr>
          <w:rFonts w:cstheme="minorHAnsi"/>
          <w:lang w:val="en-GB" w:eastAsia="en-AU"/>
        </w:rPr>
      </w:pPr>
      <w:r w:rsidRPr="006533DF">
        <w:rPr>
          <w:rFonts w:cstheme="minorHAnsi"/>
          <w:lang w:val="en-GB" w:eastAsia="en-AU"/>
        </w:rPr>
        <w:t>AIS receives a ND115 message</w:t>
      </w:r>
    </w:p>
    <w:p w14:paraId="5A978656" w14:textId="77777777" w:rsidR="0032218F" w:rsidRPr="006533DF" w:rsidRDefault="0032218F" w:rsidP="003F6477">
      <w:pPr>
        <w:pStyle w:val="ListParagraph"/>
        <w:numPr>
          <w:ilvl w:val="0"/>
          <w:numId w:val="296"/>
        </w:numPr>
        <w:spacing w:before="60" w:after="60"/>
        <w:rPr>
          <w:rFonts w:cstheme="minorHAnsi"/>
          <w:lang w:val="en-GB" w:eastAsia="en-AU"/>
        </w:rPr>
      </w:pPr>
      <w:r w:rsidRPr="006533DF">
        <w:rPr>
          <w:rFonts w:cstheme="minorHAnsi"/>
          <w:lang w:val="en-GB" w:eastAsia="en-AU"/>
        </w:rPr>
        <w:t>The message is syntactically valid</w:t>
      </w:r>
    </w:p>
    <w:p w14:paraId="020979B2" w14:textId="77777777" w:rsidR="0032218F" w:rsidRPr="006533DF" w:rsidRDefault="0032218F" w:rsidP="003F6477">
      <w:pPr>
        <w:pStyle w:val="ListParagraph"/>
        <w:numPr>
          <w:ilvl w:val="0"/>
          <w:numId w:val="296"/>
        </w:numPr>
        <w:spacing w:before="60" w:after="60"/>
        <w:rPr>
          <w:rFonts w:cstheme="minorHAnsi"/>
          <w:lang w:val="en-GB" w:eastAsia="en-AU"/>
        </w:rPr>
      </w:pPr>
      <w:r w:rsidRPr="006533DF">
        <w:rPr>
          <w:rFonts w:cstheme="minorHAnsi"/>
          <w:lang w:val="en-GB" w:eastAsia="en-AU"/>
        </w:rPr>
        <w:lastRenderedPageBreak/>
        <w:t>The message is logically valid (No business rules violation)</w:t>
      </w:r>
    </w:p>
    <w:p w14:paraId="408E5D15" w14:textId="77777777" w:rsidR="0032218F" w:rsidRPr="006533DF" w:rsidRDefault="0032218F" w:rsidP="003F6477">
      <w:pPr>
        <w:pStyle w:val="ListParagraph"/>
        <w:numPr>
          <w:ilvl w:val="0"/>
          <w:numId w:val="296"/>
        </w:numPr>
        <w:spacing w:before="60" w:after="60"/>
        <w:rPr>
          <w:rFonts w:cstheme="minorHAnsi"/>
          <w:lang w:val="en-GB" w:eastAsia="en-AU"/>
        </w:rPr>
      </w:pPr>
      <w:r w:rsidRPr="006533DF">
        <w:rPr>
          <w:rFonts w:cstheme="minorHAnsi"/>
          <w:lang w:val="en-GB" w:eastAsia="en-AU"/>
        </w:rPr>
        <w:t>The declaration is accepted</w:t>
      </w:r>
    </w:p>
    <w:p w14:paraId="3095CA0C" w14:textId="77777777" w:rsidR="0032218F" w:rsidRPr="006533DF" w:rsidRDefault="0032218F" w:rsidP="003F6477">
      <w:pPr>
        <w:pStyle w:val="ListParagraph"/>
        <w:numPr>
          <w:ilvl w:val="0"/>
          <w:numId w:val="296"/>
        </w:numPr>
        <w:spacing w:before="60" w:after="60"/>
        <w:rPr>
          <w:rFonts w:cstheme="minorHAnsi"/>
          <w:lang w:val="en-GB" w:eastAsia="en-AU"/>
        </w:rPr>
      </w:pPr>
      <w:r w:rsidRPr="006533DF">
        <w:rPr>
          <w:rFonts w:cstheme="minorHAnsi"/>
          <w:lang w:val="en-GB" w:eastAsia="en-AU"/>
        </w:rPr>
        <w:t xml:space="preserve">AIS sends an </w:t>
      </w:r>
      <w:r>
        <w:rPr>
          <w:rFonts w:cstheme="minorHAnsi"/>
          <w:lang w:val="en-GB" w:eastAsia="en-AU"/>
        </w:rPr>
        <w:t>ND1</w:t>
      </w:r>
      <w:r w:rsidRPr="006533DF">
        <w:rPr>
          <w:rFonts w:cstheme="minorHAnsi"/>
          <w:lang w:val="en-GB" w:eastAsia="en-AU"/>
        </w:rPr>
        <w:t>28 acceptance message to the Trader</w:t>
      </w:r>
    </w:p>
    <w:p w14:paraId="7D74E98D" w14:textId="77777777" w:rsidR="0032218F" w:rsidRDefault="0032218F" w:rsidP="003F6477">
      <w:pPr>
        <w:pStyle w:val="ListParagraph"/>
        <w:numPr>
          <w:ilvl w:val="0"/>
          <w:numId w:val="296"/>
        </w:numPr>
        <w:spacing w:before="60" w:after="60"/>
        <w:rPr>
          <w:rFonts w:cstheme="minorHAnsi"/>
          <w:lang w:val="en-GB" w:eastAsia="en-AU"/>
        </w:rPr>
      </w:pPr>
      <w:r w:rsidRPr="006533DF">
        <w:rPr>
          <w:rFonts w:cstheme="minorHAnsi"/>
          <w:lang w:val="en-GB" w:eastAsia="en-AU"/>
        </w:rPr>
        <w:t>The declaration is Green routed</w:t>
      </w:r>
    </w:p>
    <w:p w14:paraId="05B3F2C7" w14:textId="6D0A3C06" w:rsidR="0032218F" w:rsidRDefault="0032218F" w:rsidP="003F6477">
      <w:pPr>
        <w:pStyle w:val="ListParagraph"/>
        <w:numPr>
          <w:ilvl w:val="0"/>
          <w:numId w:val="296"/>
        </w:numPr>
        <w:spacing w:before="60" w:after="60"/>
        <w:rPr>
          <w:rFonts w:cstheme="minorHAnsi"/>
          <w:lang w:val="en-GB" w:eastAsia="en-AU"/>
        </w:rPr>
      </w:pPr>
      <w:r>
        <w:rPr>
          <w:rFonts w:cstheme="minorHAnsi"/>
          <w:lang w:val="en-GB" w:eastAsia="en-AU"/>
        </w:rPr>
        <w:t>The payment request is sent to the Accounting System</w:t>
      </w:r>
    </w:p>
    <w:p w14:paraId="5680D2AD" w14:textId="7D71E62D" w:rsidR="0032218F" w:rsidRPr="006533DF" w:rsidRDefault="0032218F" w:rsidP="003F6477">
      <w:pPr>
        <w:pStyle w:val="ListParagraph"/>
        <w:numPr>
          <w:ilvl w:val="0"/>
          <w:numId w:val="296"/>
        </w:numPr>
        <w:spacing w:before="60" w:after="60"/>
        <w:rPr>
          <w:rFonts w:cstheme="minorHAnsi"/>
          <w:lang w:val="en-GB" w:eastAsia="en-AU"/>
        </w:rPr>
      </w:pPr>
      <w:r>
        <w:rPr>
          <w:rFonts w:cstheme="minorHAnsi"/>
          <w:lang w:val="en-GB" w:eastAsia="en-AU"/>
        </w:rPr>
        <w:t>One-day timer is set to the declaration for the reception of the payment confirmation</w:t>
      </w:r>
    </w:p>
    <w:p w14:paraId="6BFAC9DE" w14:textId="131583AB" w:rsidR="0032218F" w:rsidRDefault="009B2B04" w:rsidP="003F6477">
      <w:pPr>
        <w:pStyle w:val="ListParagraph"/>
        <w:numPr>
          <w:ilvl w:val="0"/>
          <w:numId w:val="296"/>
        </w:numPr>
        <w:spacing w:before="60" w:after="60"/>
        <w:rPr>
          <w:rFonts w:cstheme="minorHAnsi"/>
          <w:lang w:val="en-GB" w:eastAsia="en-AU"/>
        </w:rPr>
      </w:pPr>
      <w:r>
        <w:rPr>
          <w:rFonts w:cstheme="minorHAnsi"/>
          <w:lang w:val="en-GB" w:eastAsia="en-AU"/>
        </w:rPr>
        <w:t>The payment confirmation is received from the Accounting System</w:t>
      </w:r>
    </w:p>
    <w:p w14:paraId="43CBB7F1" w14:textId="2E2D088C" w:rsidR="009B2B04" w:rsidRDefault="009B2B04" w:rsidP="003F6477">
      <w:pPr>
        <w:pStyle w:val="ListParagraph"/>
        <w:numPr>
          <w:ilvl w:val="0"/>
          <w:numId w:val="296"/>
        </w:numPr>
        <w:spacing w:before="60" w:after="60"/>
        <w:rPr>
          <w:rFonts w:cstheme="minorHAnsi"/>
          <w:lang w:val="en-GB" w:eastAsia="en-AU"/>
        </w:rPr>
      </w:pPr>
      <w:r>
        <w:rPr>
          <w:rFonts w:cstheme="minorHAnsi"/>
          <w:lang w:val="en-GB" w:eastAsia="en-AU"/>
        </w:rPr>
        <w:t>The goods are released for free circulation</w:t>
      </w:r>
    </w:p>
    <w:p w14:paraId="0930B319" w14:textId="77777777" w:rsidR="0032218F" w:rsidRDefault="0032218F" w:rsidP="003F6477">
      <w:pPr>
        <w:pStyle w:val="ListParagraph"/>
        <w:numPr>
          <w:ilvl w:val="0"/>
          <w:numId w:val="296"/>
        </w:numPr>
        <w:spacing w:before="60" w:after="60"/>
        <w:rPr>
          <w:rFonts w:cstheme="minorHAnsi"/>
          <w:lang w:val="en-GB" w:eastAsia="en-AU"/>
        </w:rPr>
      </w:pPr>
      <w:r>
        <w:rPr>
          <w:rFonts w:cstheme="minorHAnsi"/>
          <w:lang w:val="en-GB" w:eastAsia="en-AU"/>
        </w:rPr>
        <w:t>The declaration is set to status “RELEASED”</w:t>
      </w:r>
    </w:p>
    <w:p w14:paraId="39C19704" w14:textId="5216B595" w:rsidR="00ED1FD7" w:rsidRPr="00ED1FD7" w:rsidRDefault="00ED1FD7" w:rsidP="003F6477">
      <w:pPr>
        <w:pStyle w:val="ListParagraph"/>
        <w:numPr>
          <w:ilvl w:val="0"/>
          <w:numId w:val="296"/>
        </w:numPr>
        <w:spacing w:before="60" w:after="60"/>
        <w:rPr>
          <w:rFonts w:cstheme="minorHAnsi"/>
          <w:lang w:val="en-GB" w:eastAsia="en-AU"/>
        </w:rPr>
      </w:pPr>
      <w:r w:rsidRPr="00ED1FD7">
        <w:rPr>
          <w:rFonts w:cstheme="minorHAnsi"/>
          <w:lang w:val="en-GB" w:eastAsia="en-AU"/>
        </w:rPr>
        <w:t>AIS sends the ND129 release message to the Trader</w:t>
      </w:r>
    </w:p>
    <w:p w14:paraId="4D983611" w14:textId="77777777" w:rsidR="008D5022" w:rsidRDefault="008D5022" w:rsidP="008D5022">
      <w:pPr>
        <w:spacing w:before="60" w:after="60"/>
        <w:rPr>
          <w:rFonts w:cstheme="minorHAnsi"/>
          <w:lang w:val="en-GB" w:eastAsia="en-AU"/>
        </w:rPr>
      </w:pPr>
    </w:p>
    <w:p w14:paraId="429A4F05" w14:textId="77777777" w:rsidR="008D5022" w:rsidRPr="00566CC5" w:rsidRDefault="008D5022" w:rsidP="008D5022">
      <w:pPr>
        <w:rPr>
          <w:rFonts w:cstheme="minorHAnsi"/>
          <w:b/>
          <w:bCs/>
          <w:lang w:val="en-GB" w:eastAsia="en-AU"/>
        </w:rPr>
      </w:pPr>
      <w:r w:rsidRPr="00566CC5">
        <w:rPr>
          <w:rFonts w:cstheme="minorHAnsi"/>
          <w:b/>
          <w:bCs/>
          <w:lang w:val="en-GB" w:eastAsia="en-AU"/>
        </w:rPr>
        <w:t>Alt 1 - The declaration is syntactically invalid</w:t>
      </w:r>
    </w:p>
    <w:p w14:paraId="34D65739" w14:textId="77777777" w:rsidR="008D5022" w:rsidRPr="00D22978" w:rsidRDefault="008D5022" w:rsidP="003F6477">
      <w:pPr>
        <w:pStyle w:val="ListParagraph"/>
        <w:numPr>
          <w:ilvl w:val="0"/>
          <w:numId w:val="298"/>
        </w:numPr>
        <w:spacing w:before="60" w:after="60"/>
        <w:rPr>
          <w:rFonts w:cstheme="minorHAnsi"/>
          <w:lang w:val="en-GB" w:eastAsia="en-AU"/>
        </w:rPr>
      </w:pPr>
      <w:r w:rsidRPr="00D22978">
        <w:rPr>
          <w:rFonts w:cstheme="minorHAnsi"/>
          <w:lang w:eastAsia="en-AU"/>
        </w:rPr>
        <w:t>The process follows the Core Flow up to step 1</w:t>
      </w:r>
    </w:p>
    <w:p w14:paraId="1DDCE878" w14:textId="77777777" w:rsidR="008D5022" w:rsidRPr="00D22978" w:rsidRDefault="008D5022" w:rsidP="003F6477">
      <w:pPr>
        <w:pStyle w:val="ListParagraph"/>
        <w:numPr>
          <w:ilvl w:val="0"/>
          <w:numId w:val="298"/>
        </w:numPr>
        <w:spacing w:before="60" w:after="60"/>
        <w:rPr>
          <w:rFonts w:cstheme="minorHAnsi"/>
          <w:lang w:val="en-GB" w:eastAsia="en-AU"/>
        </w:rPr>
      </w:pPr>
      <w:r w:rsidRPr="00D22978">
        <w:rPr>
          <w:rFonts w:cstheme="minorHAnsi"/>
          <w:lang w:val="en-GB" w:eastAsia="en-AU"/>
        </w:rPr>
        <w:t>The ND115 message is syntactically invalid</w:t>
      </w:r>
    </w:p>
    <w:p w14:paraId="3ECF175D" w14:textId="77777777" w:rsidR="008D5022" w:rsidRPr="00D22978" w:rsidRDefault="008D5022" w:rsidP="003F6477">
      <w:pPr>
        <w:pStyle w:val="ListParagraph"/>
        <w:numPr>
          <w:ilvl w:val="0"/>
          <w:numId w:val="298"/>
        </w:numPr>
        <w:spacing w:before="60" w:after="60"/>
        <w:rPr>
          <w:rFonts w:cstheme="minorHAnsi"/>
          <w:lang w:val="en-GB" w:eastAsia="en-AU"/>
        </w:rPr>
      </w:pPr>
      <w:r w:rsidRPr="00D22978">
        <w:rPr>
          <w:rFonts w:cstheme="minorHAnsi"/>
          <w:lang w:val="en-GB" w:eastAsia="en-AU"/>
        </w:rPr>
        <w:t>AIS sends an IM917 Syntax Error message to the Trader</w:t>
      </w:r>
    </w:p>
    <w:p w14:paraId="29C02779" w14:textId="77777777" w:rsidR="008D5022" w:rsidRPr="00566CC5" w:rsidRDefault="008D5022" w:rsidP="008D5022">
      <w:pPr>
        <w:rPr>
          <w:rFonts w:cstheme="minorHAnsi"/>
          <w:lang w:val="en-GB" w:eastAsia="en-AU"/>
        </w:rPr>
      </w:pPr>
    </w:p>
    <w:p w14:paraId="4BB71AE2" w14:textId="77777777" w:rsidR="008D5022" w:rsidRPr="00566CC5" w:rsidRDefault="008D5022" w:rsidP="008D5022">
      <w:pPr>
        <w:rPr>
          <w:rFonts w:cstheme="minorHAnsi"/>
          <w:b/>
          <w:bCs/>
          <w:lang w:val="en-GB" w:eastAsia="en-AU"/>
        </w:rPr>
      </w:pPr>
      <w:r w:rsidRPr="00566CC5">
        <w:rPr>
          <w:rFonts w:cstheme="minorHAnsi"/>
          <w:b/>
          <w:bCs/>
          <w:lang w:val="en-GB" w:eastAsia="en-AU"/>
        </w:rPr>
        <w:t>Alt 2 - The declaration is logically invalid</w:t>
      </w:r>
    </w:p>
    <w:p w14:paraId="4A8F2658" w14:textId="77777777" w:rsidR="008D5022" w:rsidRPr="00D22978" w:rsidRDefault="008D5022" w:rsidP="003F6477">
      <w:pPr>
        <w:pStyle w:val="ListParagraph"/>
        <w:numPr>
          <w:ilvl w:val="0"/>
          <w:numId w:val="299"/>
        </w:numPr>
        <w:spacing w:before="60" w:after="60"/>
        <w:rPr>
          <w:rFonts w:cstheme="minorHAnsi"/>
          <w:lang w:val="en-GB" w:eastAsia="en-AU"/>
        </w:rPr>
      </w:pPr>
      <w:r w:rsidRPr="00D22978">
        <w:rPr>
          <w:rFonts w:cstheme="minorHAnsi"/>
          <w:lang w:eastAsia="en-AU"/>
        </w:rPr>
        <w:t>The process follows the Core Flow up to step 2</w:t>
      </w:r>
    </w:p>
    <w:p w14:paraId="70BEDA6D" w14:textId="77777777" w:rsidR="008D5022" w:rsidRPr="00D22978" w:rsidRDefault="008D5022" w:rsidP="003F6477">
      <w:pPr>
        <w:pStyle w:val="ListParagraph"/>
        <w:numPr>
          <w:ilvl w:val="0"/>
          <w:numId w:val="299"/>
        </w:numPr>
        <w:spacing w:before="60" w:after="60"/>
        <w:rPr>
          <w:rFonts w:cstheme="minorHAnsi"/>
          <w:lang w:val="en-GB" w:eastAsia="en-AU"/>
        </w:rPr>
      </w:pPr>
      <w:r w:rsidRPr="00D22978">
        <w:rPr>
          <w:rFonts w:cstheme="minorHAnsi"/>
          <w:lang w:val="en-GB" w:eastAsia="en-AU"/>
        </w:rPr>
        <w:t>The ND115 message is logically invalid (Business rules violation)</w:t>
      </w:r>
    </w:p>
    <w:p w14:paraId="64CE8D58" w14:textId="77777777" w:rsidR="008D5022" w:rsidRPr="00D22978" w:rsidRDefault="008D5022" w:rsidP="003F6477">
      <w:pPr>
        <w:pStyle w:val="ListParagraph"/>
        <w:numPr>
          <w:ilvl w:val="0"/>
          <w:numId w:val="299"/>
        </w:numPr>
        <w:spacing w:before="60" w:after="60"/>
        <w:rPr>
          <w:rFonts w:cstheme="minorHAnsi"/>
          <w:lang w:val="en-GB" w:eastAsia="en-AU"/>
        </w:rPr>
      </w:pPr>
      <w:r w:rsidRPr="00D22978">
        <w:rPr>
          <w:rFonts w:cstheme="minorHAnsi"/>
          <w:lang w:val="en-GB" w:eastAsia="en-AU"/>
        </w:rPr>
        <w:t>AIS sends an ND116 rejection message to the Trader</w:t>
      </w:r>
    </w:p>
    <w:p w14:paraId="63114BA6" w14:textId="77777777" w:rsidR="008D5022" w:rsidRPr="00566CC5" w:rsidRDefault="008D5022" w:rsidP="008D5022">
      <w:pPr>
        <w:ind w:left="720"/>
        <w:rPr>
          <w:rFonts w:cstheme="minorHAnsi"/>
          <w:lang w:val="en-GB" w:eastAsia="en-AU"/>
        </w:rPr>
      </w:pPr>
    </w:p>
    <w:p w14:paraId="2990019D" w14:textId="593859E4" w:rsidR="008D5022" w:rsidRPr="00566CC5" w:rsidRDefault="008D5022" w:rsidP="008D5022">
      <w:pPr>
        <w:keepNext/>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3</w:t>
      </w:r>
      <w:r w:rsidRPr="00566CC5">
        <w:rPr>
          <w:rFonts w:cstheme="minorHAnsi"/>
          <w:b/>
          <w:bCs/>
          <w:lang w:val="en-GB" w:eastAsia="en-AU"/>
        </w:rPr>
        <w:t xml:space="preserve"> – RED/ORANGE Routing</w:t>
      </w:r>
    </w:p>
    <w:p w14:paraId="149AA381" w14:textId="77777777" w:rsidR="008D5022" w:rsidRPr="00D22978" w:rsidRDefault="008D5022" w:rsidP="003F6477">
      <w:pPr>
        <w:pStyle w:val="ListParagraph"/>
        <w:numPr>
          <w:ilvl w:val="0"/>
          <w:numId w:val="300"/>
        </w:numPr>
        <w:spacing w:before="60" w:after="60"/>
        <w:rPr>
          <w:rFonts w:cstheme="minorHAnsi"/>
          <w:lang w:val="en-GB" w:eastAsia="en-AU"/>
        </w:rPr>
      </w:pPr>
      <w:r w:rsidRPr="00D22978">
        <w:rPr>
          <w:rFonts w:cstheme="minorHAnsi"/>
          <w:lang w:eastAsia="en-AU"/>
        </w:rPr>
        <w:t>The process follows the Core Flow up to step 5</w:t>
      </w:r>
    </w:p>
    <w:p w14:paraId="0B7F3993" w14:textId="77777777" w:rsidR="008D5022" w:rsidRPr="00D22978" w:rsidRDefault="008D5022" w:rsidP="003F6477">
      <w:pPr>
        <w:pStyle w:val="ListParagraph"/>
        <w:numPr>
          <w:ilvl w:val="0"/>
          <w:numId w:val="300"/>
        </w:numPr>
        <w:spacing w:before="60" w:after="60"/>
        <w:rPr>
          <w:rFonts w:cstheme="minorHAnsi"/>
          <w:lang w:val="en-GB" w:eastAsia="en-AU"/>
        </w:rPr>
      </w:pPr>
      <w:r w:rsidRPr="00D22978">
        <w:rPr>
          <w:rFonts w:cstheme="minorHAnsi"/>
          <w:lang w:val="en-GB" w:eastAsia="en-AU"/>
        </w:rPr>
        <w:t>The Declaration is Red/Orange routed</w:t>
      </w:r>
    </w:p>
    <w:p w14:paraId="2AD0683D" w14:textId="77777777" w:rsidR="008D5022" w:rsidRPr="00D22978" w:rsidRDefault="008D5022" w:rsidP="003F6477">
      <w:pPr>
        <w:pStyle w:val="ListParagraph"/>
        <w:numPr>
          <w:ilvl w:val="0"/>
          <w:numId w:val="300"/>
        </w:numPr>
        <w:spacing w:before="60" w:after="60"/>
        <w:rPr>
          <w:rFonts w:cstheme="minorHAnsi"/>
          <w:lang w:val="en-GB" w:eastAsia="en-AU"/>
        </w:rPr>
      </w:pPr>
      <w:r w:rsidRPr="00D22978">
        <w:rPr>
          <w:rFonts w:cstheme="minorHAnsi"/>
          <w:lang w:val="en-GB" w:eastAsia="en-AU"/>
        </w:rPr>
        <w:t>AIS sends an IM460 Control Notice message to the Trader</w:t>
      </w:r>
    </w:p>
    <w:p w14:paraId="183BA99B" w14:textId="77777777" w:rsidR="008D5022" w:rsidRPr="00566CC5" w:rsidRDefault="008D5022" w:rsidP="008D5022">
      <w:pPr>
        <w:rPr>
          <w:rFonts w:cstheme="minorHAnsi"/>
          <w:b/>
          <w:bCs/>
          <w:lang w:val="en-GB" w:eastAsia="en-AU"/>
        </w:rPr>
      </w:pPr>
    </w:p>
    <w:p w14:paraId="43E650B0" w14:textId="05B150AF" w:rsidR="008D5022" w:rsidRPr="00566CC5" w:rsidRDefault="008D5022" w:rsidP="008D5022">
      <w:pPr>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3</w:t>
      </w:r>
      <w:r>
        <w:rPr>
          <w:rFonts w:cstheme="minorHAnsi"/>
          <w:b/>
          <w:bCs/>
          <w:lang w:val="en-GB" w:eastAsia="en-AU"/>
        </w:rPr>
        <w:t>.1</w:t>
      </w:r>
      <w:r w:rsidRPr="00566CC5">
        <w:rPr>
          <w:rFonts w:cstheme="minorHAnsi"/>
          <w:b/>
          <w:bCs/>
          <w:lang w:val="en-GB" w:eastAsia="en-AU"/>
        </w:rPr>
        <w:t xml:space="preserve">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 xml:space="preserve">Control </w:t>
      </w:r>
      <w:r w:rsidRPr="00566CC5">
        <w:rPr>
          <w:rFonts w:cstheme="minorHAnsi"/>
          <w:b/>
          <w:bCs/>
          <w:lang w:val="en-GB" w:eastAsia="en-AU"/>
        </w:rPr>
        <w:t>Decision - Entry Refused</w:t>
      </w:r>
    </w:p>
    <w:p w14:paraId="75B23E4F" w14:textId="4D78269D" w:rsidR="008D5022" w:rsidRPr="00D22978" w:rsidRDefault="008D5022" w:rsidP="003F6477">
      <w:pPr>
        <w:pStyle w:val="ListParagraph"/>
        <w:numPr>
          <w:ilvl w:val="0"/>
          <w:numId w:val="301"/>
        </w:numPr>
        <w:spacing w:before="60" w:after="60"/>
        <w:rPr>
          <w:rFonts w:cstheme="minorHAnsi"/>
          <w:lang w:val="en-GB" w:eastAsia="en-AU"/>
        </w:rPr>
      </w:pPr>
      <w:r w:rsidRPr="00D22978">
        <w:rPr>
          <w:rFonts w:cstheme="minorHAnsi"/>
          <w:lang w:eastAsia="en-AU"/>
        </w:rPr>
        <w:t xml:space="preserve">The process follows the Alt </w:t>
      </w:r>
      <w:r w:rsidR="00ED1FD7" w:rsidRPr="00D22978">
        <w:rPr>
          <w:rFonts w:cstheme="minorHAnsi"/>
          <w:lang w:eastAsia="en-AU"/>
        </w:rPr>
        <w:t>3</w:t>
      </w:r>
      <w:r w:rsidRPr="00D22978">
        <w:rPr>
          <w:rFonts w:cstheme="minorHAnsi"/>
          <w:lang w:eastAsia="en-AU"/>
        </w:rPr>
        <w:t xml:space="preserve"> up to step 3</w:t>
      </w:r>
    </w:p>
    <w:p w14:paraId="520D5CC0" w14:textId="77777777" w:rsidR="008D5022" w:rsidRPr="00D22978" w:rsidRDefault="008D5022" w:rsidP="003F6477">
      <w:pPr>
        <w:pStyle w:val="ListParagraph"/>
        <w:numPr>
          <w:ilvl w:val="0"/>
          <w:numId w:val="301"/>
        </w:numPr>
        <w:spacing w:before="60" w:after="60"/>
        <w:rPr>
          <w:rFonts w:cstheme="minorHAnsi"/>
          <w:lang w:val="en-GB" w:eastAsia="en-AU"/>
        </w:rPr>
      </w:pPr>
      <w:r w:rsidRPr="00D22978">
        <w:rPr>
          <w:rFonts w:cstheme="minorHAnsi"/>
          <w:lang w:val="en-GB" w:eastAsia="en-AU"/>
        </w:rPr>
        <w:t>The Goods cannot be released</w:t>
      </w:r>
    </w:p>
    <w:p w14:paraId="65AC1BEC" w14:textId="77777777" w:rsidR="008D5022" w:rsidRPr="00D22978" w:rsidRDefault="008D5022" w:rsidP="003F6477">
      <w:pPr>
        <w:pStyle w:val="ListParagraph"/>
        <w:numPr>
          <w:ilvl w:val="0"/>
          <w:numId w:val="301"/>
        </w:numPr>
        <w:spacing w:before="60" w:after="60"/>
        <w:rPr>
          <w:rFonts w:cstheme="minorHAnsi"/>
          <w:lang w:val="en-GB" w:eastAsia="en-AU"/>
        </w:rPr>
      </w:pPr>
      <w:r w:rsidRPr="00D22978">
        <w:rPr>
          <w:rFonts w:cstheme="minorHAnsi"/>
          <w:lang w:val="en-GB" w:eastAsia="en-AU"/>
        </w:rPr>
        <w:t>AIS sends an ND151 release rejection message to the Trader</w:t>
      </w:r>
    </w:p>
    <w:p w14:paraId="16B81556" w14:textId="77777777" w:rsidR="008D5022" w:rsidRPr="00566CC5" w:rsidRDefault="008D5022" w:rsidP="008D5022">
      <w:pPr>
        <w:rPr>
          <w:rFonts w:cstheme="minorHAnsi"/>
          <w:b/>
          <w:bCs/>
          <w:lang w:val="en-GB" w:eastAsia="en-AU"/>
        </w:rPr>
      </w:pPr>
    </w:p>
    <w:p w14:paraId="2F174D99" w14:textId="3EAD1D30" w:rsidR="008D5022" w:rsidRPr="00566CC5" w:rsidRDefault="008D5022" w:rsidP="008D5022">
      <w:pPr>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3</w:t>
      </w:r>
      <w:r>
        <w:rPr>
          <w:rFonts w:cstheme="minorHAnsi"/>
          <w:b/>
          <w:bCs/>
          <w:lang w:val="en-GB" w:eastAsia="en-AU"/>
        </w:rPr>
        <w:t>.2</w:t>
      </w:r>
      <w:r w:rsidRPr="00566CC5">
        <w:rPr>
          <w:rFonts w:cstheme="minorHAnsi"/>
          <w:b/>
          <w:bCs/>
          <w:lang w:val="en-GB" w:eastAsia="en-AU"/>
        </w:rPr>
        <w:t xml:space="preserve">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 xml:space="preserve">Control </w:t>
      </w:r>
      <w:r w:rsidRPr="00566CC5">
        <w:rPr>
          <w:rFonts w:cstheme="minorHAnsi"/>
          <w:b/>
          <w:bCs/>
          <w:lang w:val="en-GB" w:eastAsia="en-AU"/>
        </w:rPr>
        <w:t>Decision - Entry Permitted</w:t>
      </w:r>
    </w:p>
    <w:p w14:paraId="2C08B9C1" w14:textId="0F091F7D" w:rsidR="008D5022" w:rsidRPr="00D22978" w:rsidRDefault="008D5022" w:rsidP="003F6477">
      <w:pPr>
        <w:pStyle w:val="ListParagraph"/>
        <w:numPr>
          <w:ilvl w:val="0"/>
          <w:numId w:val="302"/>
        </w:numPr>
        <w:spacing w:before="60" w:after="60"/>
        <w:rPr>
          <w:rFonts w:cstheme="minorHAnsi"/>
          <w:lang w:val="en-GB" w:eastAsia="en-AU"/>
        </w:rPr>
      </w:pPr>
      <w:r w:rsidRPr="00D22978">
        <w:rPr>
          <w:rFonts w:cstheme="minorHAnsi"/>
          <w:lang w:eastAsia="en-AU"/>
        </w:rPr>
        <w:t xml:space="preserve">The process follows the Alt </w:t>
      </w:r>
      <w:r w:rsidR="00ED1FD7" w:rsidRPr="00D22978">
        <w:rPr>
          <w:rFonts w:cstheme="minorHAnsi"/>
          <w:lang w:eastAsia="en-AU"/>
        </w:rPr>
        <w:t>3</w:t>
      </w:r>
      <w:r w:rsidRPr="00D22978">
        <w:rPr>
          <w:rFonts w:cstheme="minorHAnsi"/>
          <w:lang w:eastAsia="en-AU"/>
        </w:rPr>
        <w:t xml:space="preserve"> up to step 3</w:t>
      </w:r>
    </w:p>
    <w:p w14:paraId="65CAEC6A" w14:textId="77777777" w:rsidR="008D5022" w:rsidRPr="00D22978" w:rsidRDefault="008D5022" w:rsidP="003F6477">
      <w:pPr>
        <w:pStyle w:val="ListParagraph"/>
        <w:numPr>
          <w:ilvl w:val="0"/>
          <w:numId w:val="302"/>
        </w:numPr>
        <w:spacing w:before="60" w:after="60"/>
        <w:rPr>
          <w:rFonts w:cstheme="minorHAnsi"/>
          <w:lang w:val="en-GB" w:eastAsia="en-AU"/>
        </w:rPr>
      </w:pPr>
      <w:r w:rsidRPr="00D22978">
        <w:rPr>
          <w:rFonts w:cstheme="minorHAnsi"/>
          <w:lang w:val="en-GB" w:eastAsia="en-AU"/>
        </w:rPr>
        <w:t>The Goods can be released</w:t>
      </w:r>
    </w:p>
    <w:p w14:paraId="34DC8D67" w14:textId="77777777" w:rsidR="008D5022" w:rsidRPr="00D22978" w:rsidRDefault="008D5022" w:rsidP="003F6477">
      <w:pPr>
        <w:pStyle w:val="ListParagraph"/>
        <w:numPr>
          <w:ilvl w:val="0"/>
          <w:numId w:val="302"/>
        </w:numPr>
        <w:spacing w:before="60" w:after="60"/>
        <w:rPr>
          <w:rFonts w:cstheme="minorHAnsi"/>
          <w:lang w:val="en-GB" w:eastAsia="en-AU"/>
        </w:rPr>
      </w:pPr>
      <w:r w:rsidRPr="00D22978">
        <w:rPr>
          <w:rFonts w:cstheme="minorHAnsi"/>
          <w:lang w:val="en-GB" w:eastAsia="en-AU"/>
        </w:rPr>
        <w:t>AIS sends an ND129 release notification message to the Trader</w:t>
      </w:r>
    </w:p>
    <w:p w14:paraId="0C297BAB" w14:textId="77777777" w:rsidR="008D5022" w:rsidRPr="00566CC5" w:rsidRDefault="008D5022" w:rsidP="008D5022">
      <w:pPr>
        <w:rPr>
          <w:rFonts w:cstheme="minorHAnsi"/>
          <w:lang w:val="en-GB" w:eastAsia="en-AU"/>
        </w:rPr>
      </w:pPr>
    </w:p>
    <w:p w14:paraId="2E79FB08" w14:textId="4E417D5F" w:rsidR="008D5022" w:rsidRPr="00566CC5" w:rsidRDefault="008D5022" w:rsidP="008D5022">
      <w:pPr>
        <w:rPr>
          <w:rFonts w:cstheme="minorHAnsi"/>
          <w:b/>
          <w:bCs/>
          <w:lang w:val="en-GB" w:eastAsia="en-AU"/>
        </w:rPr>
      </w:pPr>
      <w:r w:rsidRPr="00566CC5">
        <w:rPr>
          <w:rFonts w:cstheme="minorHAnsi"/>
          <w:b/>
          <w:bCs/>
          <w:lang w:val="en-GB" w:eastAsia="en-AU"/>
        </w:rPr>
        <w:t xml:space="preserve">Alt </w:t>
      </w:r>
      <w:r w:rsidR="00ED1FD7">
        <w:rPr>
          <w:rFonts w:cstheme="minorHAnsi"/>
          <w:b/>
          <w:bCs/>
          <w:lang w:val="en-GB" w:eastAsia="en-AU"/>
        </w:rPr>
        <w:t>4</w:t>
      </w:r>
      <w:r w:rsidRPr="00566CC5">
        <w:rPr>
          <w:rFonts w:cstheme="minorHAnsi"/>
          <w:b/>
          <w:bCs/>
          <w:lang w:val="en-GB" w:eastAsia="en-AU"/>
        </w:rPr>
        <w:t xml:space="preserve"> - Timer for payment expired</w:t>
      </w:r>
    </w:p>
    <w:p w14:paraId="18A02652" w14:textId="3429B833" w:rsidR="008D5022" w:rsidRPr="00D22978" w:rsidRDefault="008D5022" w:rsidP="003F6477">
      <w:pPr>
        <w:pStyle w:val="ListParagraph"/>
        <w:numPr>
          <w:ilvl w:val="0"/>
          <w:numId w:val="303"/>
        </w:numPr>
        <w:spacing w:before="60" w:after="60"/>
        <w:rPr>
          <w:rFonts w:cstheme="minorHAnsi"/>
          <w:lang w:val="en-GB" w:eastAsia="en-AU"/>
        </w:rPr>
      </w:pPr>
      <w:r w:rsidRPr="00D22978">
        <w:rPr>
          <w:rFonts w:cstheme="minorHAnsi"/>
          <w:lang w:eastAsia="en-AU"/>
        </w:rPr>
        <w:t xml:space="preserve">The process follows the Core flow up to step </w:t>
      </w:r>
      <w:r w:rsidR="00ED1FD7" w:rsidRPr="00D22978">
        <w:rPr>
          <w:rFonts w:cstheme="minorHAnsi"/>
          <w:lang w:eastAsia="en-AU"/>
        </w:rPr>
        <w:t>8</w:t>
      </w:r>
    </w:p>
    <w:p w14:paraId="52EAC50C" w14:textId="6B161A15" w:rsidR="008D5022" w:rsidRPr="00D22978" w:rsidRDefault="008D5022" w:rsidP="003F6477">
      <w:pPr>
        <w:pStyle w:val="ListParagraph"/>
        <w:numPr>
          <w:ilvl w:val="0"/>
          <w:numId w:val="303"/>
        </w:numPr>
        <w:spacing w:before="60" w:after="60"/>
        <w:rPr>
          <w:rFonts w:cstheme="minorHAnsi"/>
          <w:lang w:val="en-GB" w:eastAsia="en-AU"/>
        </w:rPr>
      </w:pPr>
      <w:r w:rsidRPr="00D22978">
        <w:rPr>
          <w:rFonts w:cstheme="minorHAnsi"/>
          <w:lang w:val="en-GB" w:eastAsia="en-AU"/>
        </w:rPr>
        <w:t>T</w:t>
      </w:r>
      <w:r w:rsidR="00ED1FD7" w:rsidRPr="00D22978">
        <w:rPr>
          <w:rFonts w:cstheme="minorHAnsi"/>
          <w:lang w:val="en-GB" w:eastAsia="en-AU"/>
        </w:rPr>
        <w:t xml:space="preserve">he payment confirmation was not received </w:t>
      </w:r>
      <w:r w:rsidRPr="00D22978">
        <w:rPr>
          <w:rFonts w:cstheme="minorHAnsi"/>
          <w:lang w:val="en-GB" w:eastAsia="en-AU"/>
        </w:rPr>
        <w:t xml:space="preserve">within the specified time-limit </w:t>
      </w:r>
    </w:p>
    <w:p w14:paraId="1C99ABA7" w14:textId="09D233C4" w:rsidR="00ED1FD7" w:rsidRPr="00D22978" w:rsidRDefault="008D5022" w:rsidP="003F6477">
      <w:pPr>
        <w:pStyle w:val="ListParagraph"/>
        <w:numPr>
          <w:ilvl w:val="0"/>
          <w:numId w:val="303"/>
        </w:numPr>
        <w:spacing w:before="60" w:after="60"/>
        <w:rPr>
          <w:rFonts w:cstheme="minorHAnsi"/>
          <w:lang w:val="en-GB" w:eastAsia="en-AU"/>
        </w:rPr>
      </w:pPr>
      <w:r w:rsidRPr="00D22978">
        <w:rPr>
          <w:rFonts w:cstheme="minorHAnsi"/>
          <w:lang w:val="en-GB" w:eastAsia="en-AU"/>
        </w:rPr>
        <w:t>Customs intervention i</w:t>
      </w:r>
      <w:r w:rsidR="00ED1FD7" w:rsidRPr="00D22978">
        <w:rPr>
          <w:rFonts w:cstheme="minorHAnsi"/>
          <w:lang w:val="en-GB" w:eastAsia="en-AU"/>
        </w:rPr>
        <w:t>s needed. The Declaration will be set to [RELEASED] only after manual approval from Customs.</w:t>
      </w:r>
    </w:p>
    <w:p w14:paraId="5B54FB43" w14:textId="77777777" w:rsidR="0032218F" w:rsidRPr="0032218F" w:rsidRDefault="0032218F" w:rsidP="0032218F">
      <w:pPr>
        <w:rPr>
          <w:lang w:val="en-GB" w:eastAsia="en-AU"/>
        </w:rPr>
      </w:pPr>
    </w:p>
    <w:p w14:paraId="7CEFBE77" w14:textId="520C834D" w:rsidR="006533DF" w:rsidRDefault="006533DF">
      <w:pPr>
        <w:pStyle w:val="Heading3"/>
      </w:pPr>
      <w:bookmarkStart w:id="174" w:name="_Toc135399808"/>
      <w:r>
        <w:t xml:space="preserve">Amendment to the </w:t>
      </w:r>
      <w:r w:rsidR="0032218F">
        <w:t>ND1</w:t>
      </w:r>
      <w:r>
        <w:t xml:space="preserve"> Declaration</w:t>
      </w:r>
      <w:bookmarkEnd w:id="174"/>
    </w:p>
    <w:p w14:paraId="2A1BE39F" w14:textId="2B596261" w:rsidR="00ED1FD7" w:rsidRPr="00ED1FD7" w:rsidRDefault="00ED1FD7" w:rsidP="00ED1FD7">
      <w:pPr>
        <w:rPr>
          <w:lang w:val="en-GB" w:eastAsia="en-AU"/>
        </w:rPr>
      </w:pPr>
      <w:r w:rsidRPr="00ED1FD7">
        <w:rPr>
          <w:b/>
          <w:bCs/>
          <w:lang w:val="en-GB" w:eastAsia="en-AU"/>
        </w:rPr>
        <w:t xml:space="preserve">Note: </w:t>
      </w:r>
      <w:r>
        <w:rPr>
          <w:lang w:val="en-GB" w:eastAsia="en-AU"/>
        </w:rPr>
        <w:t>An amendment to the ND1 declaration can be done only after request from Customs.</w:t>
      </w:r>
    </w:p>
    <w:p w14:paraId="6BE5C2FE" w14:textId="1AA4614E" w:rsidR="009E4A8E" w:rsidRDefault="00150BE1" w:rsidP="009E4A8E">
      <w:pPr>
        <w:pStyle w:val="Heading4"/>
      </w:pPr>
      <w:r>
        <w:lastRenderedPageBreak/>
        <w:t>Amendment</w:t>
      </w:r>
      <w:r w:rsidR="009E4A8E">
        <w:t xml:space="preserve"> request before release</w:t>
      </w:r>
    </w:p>
    <w:p w14:paraId="314585D9" w14:textId="71BB8E30" w:rsidR="00CF199D" w:rsidRPr="00CF199D" w:rsidRDefault="00A102C0" w:rsidP="00CF199D">
      <w:pPr>
        <w:jc w:val="center"/>
        <w:rPr>
          <w:lang w:val="en-GB" w:eastAsia="en-AU"/>
        </w:rPr>
      </w:pPr>
      <w:r w:rsidRPr="00A102C0">
        <w:rPr>
          <w:noProof/>
        </w:rPr>
        <w:drawing>
          <wp:inline distT="0" distB="0" distL="0" distR="0" wp14:anchorId="4D8CC035" wp14:editId="63106D76">
            <wp:extent cx="5886450" cy="4032407"/>
            <wp:effectExtent l="0" t="0" r="0" b="6350"/>
            <wp:docPr id="20" name="Picture 20" descr="C:\Users\ibeki\Desktop\CY\415\message exchanges task 0505202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eki\Desktop\CY\415\message exchanges task 05052023\new.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6450" cy="4032407"/>
                    </a:xfrm>
                    <a:prstGeom prst="rect">
                      <a:avLst/>
                    </a:prstGeom>
                    <a:noFill/>
                    <a:ln>
                      <a:noFill/>
                    </a:ln>
                  </pic:spPr>
                </pic:pic>
              </a:graphicData>
            </a:graphic>
          </wp:inline>
        </w:drawing>
      </w:r>
    </w:p>
    <w:p w14:paraId="52972796" w14:textId="77777777" w:rsidR="009E4A8E" w:rsidRPr="00566CC5" w:rsidRDefault="009E4A8E" w:rsidP="009E4A8E">
      <w:pPr>
        <w:rPr>
          <w:rFonts w:cstheme="minorHAnsi"/>
          <w:b/>
          <w:bCs/>
          <w:lang w:val="en-GB" w:eastAsia="en-AU"/>
        </w:rPr>
      </w:pPr>
      <w:r w:rsidRPr="00566CC5">
        <w:rPr>
          <w:rFonts w:cstheme="minorHAnsi"/>
          <w:b/>
          <w:bCs/>
          <w:lang w:val="en-GB" w:eastAsia="en-AU"/>
        </w:rPr>
        <w:t xml:space="preserve">Core Flow (Happy Path) - Amendment of the </w:t>
      </w:r>
      <w:r>
        <w:rPr>
          <w:rFonts w:cstheme="minorHAnsi"/>
          <w:b/>
          <w:bCs/>
          <w:lang w:val="en-GB" w:eastAsia="en-AU"/>
        </w:rPr>
        <w:t>ND1 Declaration</w:t>
      </w:r>
    </w:p>
    <w:p w14:paraId="0BD6790A"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AIS receives a ND113 message</w:t>
      </w:r>
    </w:p>
    <w:p w14:paraId="3DEE3C6A"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The message is syntactically valid</w:t>
      </w:r>
    </w:p>
    <w:p w14:paraId="779088CB"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The message is logically valid (No business rules violation)</w:t>
      </w:r>
    </w:p>
    <w:p w14:paraId="7EDCCF39"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No reduction in liability or reduced liability business case accepted</w:t>
      </w:r>
    </w:p>
    <w:p w14:paraId="7806CB18"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AIS sends the ND104 acceptance message to the Trader</w:t>
      </w:r>
    </w:p>
    <w:p w14:paraId="37AA4EA1"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The declaration is Green routed</w:t>
      </w:r>
    </w:p>
    <w:p w14:paraId="1B975A85"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 xml:space="preserve">The payment process is completed successfully </w:t>
      </w:r>
    </w:p>
    <w:p w14:paraId="1878669A"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The Goods can be released</w:t>
      </w:r>
    </w:p>
    <w:p w14:paraId="5E04E3F5" w14:textId="77777777" w:rsidR="009E4A8E" w:rsidRPr="00D22978" w:rsidRDefault="009E4A8E" w:rsidP="003F6477">
      <w:pPr>
        <w:pStyle w:val="ListParagraph"/>
        <w:numPr>
          <w:ilvl w:val="0"/>
          <w:numId w:val="304"/>
        </w:numPr>
        <w:spacing w:before="60" w:after="60"/>
        <w:rPr>
          <w:rFonts w:cstheme="minorHAnsi"/>
          <w:lang w:val="en-GB" w:eastAsia="en-AU"/>
        </w:rPr>
      </w:pPr>
      <w:r w:rsidRPr="00D22978">
        <w:rPr>
          <w:rFonts w:cstheme="minorHAnsi"/>
          <w:lang w:val="en-GB" w:eastAsia="en-AU"/>
        </w:rPr>
        <w:t>AIS sends the ND129 release notification message to the Trader</w:t>
      </w:r>
    </w:p>
    <w:p w14:paraId="7CAA08D0" w14:textId="77777777" w:rsidR="009E4A8E" w:rsidRPr="00566CC5" w:rsidRDefault="009E4A8E" w:rsidP="009E4A8E">
      <w:pPr>
        <w:rPr>
          <w:rFonts w:cstheme="minorHAnsi"/>
          <w:lang w:val="en-GB" w:eastAsia="en-AU"/>
        </w:rPr>
      </w:pPr>
    </w:p>
    <w:p w14:paraId="22211976" w14:textId="77777777" w:rsidR="009E4A8E" w:rsidRPr="00566CC5" w:rsidRDefault="009E4A8E" w:rsidP="009E4A8E">
      <w:pPr>
        <w:rPr>
          <w:rFonts w:cstheme="minorHAnsi"/>
          <w:b/>
          <w:bCs/>
          <w:lang w:val="en-GB" w:eastAsia="en-AU"/>
        </w:rPr>
      </w:pPr>
      <w:r w:rsidRPr="00566CC5">
        <w:rPr>
          <w:rFonts w:cstheme="minorHAnsi"/>
          <w:b/>
          <w:bCs/>
          <w:lang w:val="en-GB" w:eastAsia="en-AU"/>
        </w:rPr>
        <w:lastRenderedPageBreak/>
        <w:t>Alt 1 - The request is syntactically invalid</w:t>
      </w:r>
    </w:p>
    <w:p w14:paraId="6ADA8E1E" w14:textId="77777777" w:rsidR="009E4A8E" w:rsidRPr="00D22978" w:rsidRDefault="009E4A8E" w:rsidP="003F6477">
      <w:pPr>
        <w:pStyle w:val="ListParagraph"/>
        <w:numPr>
          <w:ilvl w:val="0"/>
          <w:numId w:val="305"/>
        </w:numPr>
        <w:spacing w:before="60" w:after="60"/>
        <w:rPr>
          <w:rFonts w:cstheme="minorHAnsi"/>
          <w:lang w:val="en-GB" w:eastAsia="en-AU"/>
        </w:rPr>
      </w:pPr>
      <w:r w:rsidRPr="00D22978">
        <w:rPr>
          <w:rFonts w:cstheme="minorHAnsi"/>
          <w:lang w:eastAsia="en-AU"/>
        </w:rPr>
        <w:t>Process follows the Core Flow up to step 1</w:t>
      </w:r>
    </w:p>
    <w:p w14:paraId="5D8B1553" w14:textId="77777777" w:rsidR="009E4A8E" w:rsidRPr="00D22978" w:rsidRDefault="009E4A8E" w:rsidP="003F6477">
      <w:pPr>
        <w:pStyle w:val="ListParagraph"/>
        <w:numPr>
          <w:ilvl w:val="0"/>
          <w:numId w:val="305"/>
        </w:numPr>
        <w:spacing w:before="60" w:after="60"/>
        <w:rPr>
          <w:rFonts w:cstheme="minorHAnsi"/>
          <w:lang w:val="en-GB" w:eastAsia="en-AU"/>
        </w:rPr>
      </w:pPr>
      <w:r w:rsidRPr="00D22978">
        <w:rPr>
          <w:rFonts w:cstheme="minorHAnsi"/>
          <w:lang w:val="en-GB" w:eastAsia="en-AU"/>
        </w:rPr>
        <w:t>The ND113 message is syntactically invalid</w:t>
      </w:r>
    </w:p>
    <w:p w14:paraId="3BBDF7E1" w14:textId="77777777" w:rsidR="009E4A8E" w:rsidRPr="00D22978" w:rsidRDefault="009E4A8E" w:rsidP="003F6477">
      <w:pPr>
        <w:pStyle w:val="ListParagraph"/>
        <w:numPr>
          <w:ilvl w:val="0"/>
          <w:numId w:val="305"/>
        </w:numPr>
        <w:spacing w:before="60" w:after="60"/>
        <w:rPr>
          <w:rFonts w:cstheme="minorHAnsi"/>
          <w:lang w:val="en-GB" w:eastAsia="en-AU"/>
        </w:rPr>
      </w:pPr>
      <w:r w:rsidRPr="00D22978">
        <w:rPr>
          <w:rFonts w:cstheme="minorHAnsi"/>
          <w:lang w:val="en-GB" w:eastAsia="en-AU"/>
        </w:rPr>
        <w:t>AIS sends an IM917 Syntax Error Notification message to the Trader</w:t>
      </w:r>
    </w:p>
    <w:p w14:paraId="01DB4DB5" w14:textId="77777777" w:rsidR="009E4A8E" w:rsidRPr="00566CC5" w:rsidRDefault="009E4A8E" w:rsidP="009E4A8E">
      <w:pPr>
        <w:rPr>
          <w:rFonts w:cstheme="minorHAnsi"/>
          <w:lang w:val="en-GB" w:eastAsia="en-AU"/>
        </w:rPr>
      </w:pPr>
    </w:p>
    <w:p w14:paraId="5540B97F" w14:textId="77777777" w:rsidR="009E4A8E" w:rsidRPr="00566CC5" w:rsidRDefault="009E4A8E" w:rsidP="009E4A8E">
      <w:pPr>
        <w:rPr>
          <w:rFonts w:cstheme="minorHAnsi"/>
          <w:b/>
          <w:bCs/>
          <w:lang w:val="en-GB" w:eastAsia="en-AU"/>
        </w:rPr>
      </w:pPr>
      <w:r w:rsidRPr="00566CC5">
        <w:rPr>
          <w:rFonts w:cstheme="minorHAnsi"/>
          <w:b/>
          <w:bCs/>
          <w:lang w:val="en-GB" w:eastAsia="en-AU"/>
        </w:rPr>
        <w:t>Alt 2 - The request is logically invalid</w:t>
      </w:r>
    </w:p>
    <w:p w14:paraId="2F192571" w14:textId="77777777" w:rsidR="009E4A8E" w:rsidRPr="00D22978" w:rsidRDefault="009E4A8E" w:rsidP="003F6477">
      <w:pPr>
        <w:pStyle w:val="ListParagraph"/>
        <w:numPr>
          <w:ilvl w:val="0"/>
          <w:numId w:val="306"/>
        </w:numPr>
        <w:spacing w:before="60" w:after="60"/>
        <w:rPr>
          <w:rFonts w:cstheme="minorHAnsi"/>
          <w:lang w:val="en-GB" w:eastAsia="en-AU"/>
        </w:rPr>
      </w:pPr>
      <w:r w:rsidRPr="00D22978">
        <w:rPr>
          <w:rFonts w:cstheme="minorHAnsi"/>
          <w:lang w:eastAsia="en-AU"/>
        </w:rPr>
        <w:t>Process follows the Core Flow up to step 2</w:t>
      </w:r>
    </w:p>
    <w:p w14:paraId="72BE2488" w14:textId="77777777" w:rsidR="009E4A8E" w:rsidRPr="00D22978" w:rsidRDefault="009E4A8E" w:rsidP="003F6477">
      <w:pPr>
        <w:pStyle w:val="ListParagraph"/>
        <w:numPr>
          <w:ilvl w:val="0"/>
          <w:numId w:val="306"/>
        </w:numPr>
        <w:spacing w:before="60" w:after="60"/>
        <w:rPr>
          <w:rFonts w:cstheme="minorHAnsi"/>
          <w:lang w:val="en-GB" w:eastAsia="en-AU"/>
        </w:rPr>
      </w:pPr>
      <w:r w:rsidRPr="00D22978">
        <w:rPr>
          <w:rFonts w:cstheme="minorHAnsi"/>
          <w:lang w:val="en-GB" w:eastAsia="en-AU"/>
        </w:rPr>
        <w:t>The ND113 message is logically invalid (Business rules violation)</w:t>
      </w:r>
    </w:p>
    <w:p w14:paraId="038C765D" w14:textId="77777777" w:rsidR="009E4A8E" w:rsidRPr="00D22978" w:rsidRDefault="009E4A8E" w:rsidP="003F6477">
      <w:pPr>
        <w:pStyle w:val="ListParagraph"/>
        <w:numPr>
          <w:ilvl w:val="0"/>
          <w:numId w:val="306"/>
        </w:numPr>
        <w:spacing w:before="60" w:after="60"/>
        <w:rPr>
          <w:rFonts w:cstheme="minorHAnsi"/>
          <w:lang w:val="en-GB" w:eastAsia="en-AU"/>
        </w:rPr>
      </w:pPr>
      <w:r w:rsidRPr="00D22978">
        <w:rPr>
          <w:rFonts w:cstheme="minorHAnsi"/>
          <w:lang w:val="en-GB" w:eastAsia="en-AU"/>
        </w:rPr>
        <w:t xml:space="preserve">AIS sends an </w:t>
      </w:r>
      <w:r>
        <w:rPr>
          <w:rFonts w:cstheme="minorHAnsi"/>
          <w:lang w:val="en-GB" w:eastAsia="en-AU"/>
        </w:rPr>
        <w:t>ND1</w:t>
      </w:r>
      <w:r w:rsidRPr="00D22978">
        <w:rPr>
          <w:rFonts w:cstheme="minorHAnsi"/>
          <w:lang w:val="en-GB" w:eastAsia="en-AU"/>
        </w:rPr>
        <w:t xml:space="preserve">05 </w:t>
      </w:r>
      <w:r w:rsidRPr="00D22978">
        <w:rPr>
          <w:rFonts w:cstheme="minorHAnsi"/>
          <w:color w:val="000000"/>
          <w:lang w:val="en-GB"/>
        </w:rPr>
        <w:t xml:space="preserve">Amendment Request Rejection </w:t>
      </w:r>
      <w:r w:rsidRPr="00D22978">
        <w:rPr>
          <w:rFonts w:cstheme="minorHAnsi"/>
          <w:lang w:val="en-GB" w:eastAsia="en-AU"/>
        </w:rPr>
        <w:t>message to the Trader</w:t>
      </w:r>
    </w:p>
    <w:p w14:paraId="3EA57220" w14:textId="77777777" w:rsidR="009E4A8E" w:rsidRDefault="009E4A8E" w:rsidP="009E4A8E">
      <w:pPr>
        <w:rPr>
          <w:rFonts w:cstheme="minorHAnsi"/>
          <w:bCs/>
          <w:lang w:val="en-GB" w:eastAsia="en-AU"/>
        </w:rPr>
      </w:pPr>
    </w:p>
    <w:p w14:paraId="6C181322" w14:textId="77777777" w:rsidR="009E4A8E" w:rsidRPr="00566CC5" w:rsidRDefault="009E4A8E" w:rsidP="009E4A8E">
      <w:pPr>
        <w:rPr>
          <w:rFonts w:cstheme="minorHAnsi"/>
          <w:b/>
          <w:lang w:val="en-GB" w:eastAsia="en-AU"/>
        </w:rPr>
      </w:pPr>
      <w:r w:rsidRPr="00566CC5">
        <w:rPr>
          <w:rFonts w:cstheme="minorHAnsi"/>
          <w:b/>
          <w:lang w:val="en-GB" w:eastAsia="en-AU"/>
        </w:rPr>
        <w:t xml:space="preserve">Alt </w:t>
      </w:r>
      <w:r>
        <w:rPr>
          <w:rFonts w:cstheme="minorHAnsi"/>
          <w:b/>
          <w:lang w:val="en-GB" w:eastAsia="en-AU"/>
        </w:rPr>
        <w:t>3</w:t>
      </w:r>
      <w:r w:rsidRPr="00566CC5">
        <w:rPr>
          <w:rFonts w:cstheme="minorHAnsi"/>
          <w:b/>
          <w:lang w:val="en-GB" w:eastAsia="en-AU"/>
        </w:rPr>
        <w:t xml:space="preserve"> – Amendment request rejected after review</w:t>
      </w:r>
    </w:p>
    <w:p w14:paraId="72A2F390" w14:textId="77777777" w:rsidR="009E4A8E" w:rsidRDefault="009E4A8E" w:rsidP="003F6477">
      <w:pPr>
        <w:numPr>
          <w:ilvl w:val="0"/>
          <w:numId w:val="297"/>
        </w:numPr>
        <w:spacing w:before="60" w:after="60"/>
        <w:contextualSpacing/>
        <w:rPr>
          <w:rFonts w:cstheme="minorHAnsi"/>
          <w:lang w:val="en-GB" w:eastAsia="en-AU"/>
        </w:rPr>
      </w:pPr>
      <w:r w:rsidRPr="00566CC5">
        <w:rPr>
          <w:rFonts w:cstheme="minorHAnsi"/>
          <w:lang w:val="en-GB" w:eastAsia="en-AU"/>
        </w:rPr>
        <w:t>The process follows the core flow up to step 3</w:t>
      </w:r>
    </w:p>
    <w:p w14:paraId="7066D106" w14:textId="77777777" w:rsidR="009E4A8E" w:rsidRPr="00566CC5" w:rsidRDefault="009E4A8E" w:rsidP="003F6477">
      <w:pPr>
        <w:numPr>
          <w:ilvl w:val="0"/>
          <w:numId w:val="297"/>
        </w:numPr>
        <w:spacing w:before="60" w:after="60"/>
        <w:contextualSpacing/>
        <w:rPr>
          <w:rFonts w:cstheme="minorHAnsi"/>
          <w:lang w:val="en-GB" w:eastAsia="en-AU"/>
        </w:rPr>
      </w:pPr>
      <w:r>
        <w:rPr>
          <w:rFonts w:cstheme="minorHAnsi"/>
          <w:lang w:val="en-GB" w:eastAsia="en-AU"/>
        </w:rPr>
        <w:t>The amendment cannot be accepted</w:t>
      </w:r>
    </w:p>
    <w:p w14:paraId="336DBACE" w14:textId="77777777" w:rsidR="009E4A8E" w:rsidRPr="00566CC5" w:rsidRDefault="009E4A8E" w:rsidP="003F6477">
      <w:pPr>
        <w:numPr>
          <w:ilvl w:val="0"/>
          <w:numId w:val="297"/>
        </w:numPr>
        <w:spacing w:before="60" w:after="60"/>
        <w:contextualSpacing/>
        <w:rPr>
          <w:rFonts w:cstheme="minorHAnsi"/>
          <w:lang w:val="en-GB" w:eastAsia="en-AU"/>
        </w:rPr>
      </w:pPr>
      <w:r w:rsidRPr="00566CC5">
        <w:rPr>
          <w:rFonts w:cstheme="minorHAnsi"/>
          <w:lang w:val="en-GB" w:eastAsia="en-AU"/>
        </w:rPr>
        <w:t xml:space="preserve">AIS sends </w:t>
      </w:r>
      <w:r>
        <w:rPr>
          <w:rFonts w:cstheme="minorHAnsi"/>
          <w:lang w:val="en-GB" w:eastAsia="en-AU"/>
        </w:rPr>
        <w:t>ND1</w:t>
      </w:r>
      <w:r w:rsidRPr="00566CC5">
        <w:rPr>
          <w:rFonts w:cstheme="minorHAnsi"/>
          <w:lang w:val="en-GB" w:eastAsia="en-AU"/>
        </w:rPr>
        <w:t xml:space="preserve">05 Amendment </w:t>
      </w:r>
      <w:r>
        <w:rPr>
          <w:rFonts w:cstheme="minorHAnsi"/>
          <w:lang w:val="en-GB" w:eastAsia="en-AU"/>
        </w:rPr>
        <w:t>Request R</w:t>
      </w:r>
      <w:r w:rsidRPr="00566CC5">
        <w:rPr>
          <w:rFonts w:cstheme="minorHAnsi"/>
          <w:lang w:val="en-GB" w:eastAsia="en-AU"/>
        </w:rPr>
        <w:t xml:space="preserve">ejection message to the Trader </w:t>
      </w:r>
    </w:p>
    <w:p w14:paraId="13A452C5" w14:textId="77777777" w:rsidR="009E4A8E" w:rsidRPr="00566CC5" w:rsidRDefault="009E4A8E" w:rsidP="009E4A8E">
      <w:pPr>
        <w:rPr>
          <w:rFonts w:cstheme="minorHAnsi"/>
          <w:lang w:val="en-GB" w:eastAsia="en-AU"/>
        </w:rPr>
      </w:pPr>
    </w:p>
    <w:p w14:paraId="2208128E" w14:textId="77777777" w:rsidR="009E4A8E" w:rsidRPr="00ED1FD7" w:rsidRDefault="009E4A8E" w:rsidP="009E4A8E">
      <w:pPr>
        <w:rPr>
          <w:lang w:val="en-GB" w:eastAsia="en-AU"/>
        </w:rPr>
      </w:pPr>
      <w:r w:rsidRPr="009E4A8E">
        <w:rPr>
          <w:b/>
          <w:bCs/>
          <w:lang w:val="en-GB" w:eastAsia="en-AU"/>
        </w:rPr>
        <w:t xml:space="preserve">Note: </w:t>
      </w:r>
      <w:r>
        <w:rPr>
          <w:lang w:val="en-GB" w:eastAsia="en-AU"/>
        </w:rPr>
        <w:t>After the acceptance of the amendment request, it is processed as a normal ND1 declaration (i.e., the alternative scenarios of the ND1 declaration apply).</w:t>
      </w:r>
    </w:p>
    <w:p w14:paraId="2ED09DF0" w14:textId="14C2AD52" w:rsidR="009E4A8E" w:rsidRDefault="00150BE1">
      <w:pPr>
        <w:pStyle w:val="Heading4"/>
      </w:pPr>
      <w:r>
        <w:lastRenderedPageBreak/>
        <w:t>Amendment</w:t>
      </w:r>
      <w:r w:rsidR="009E4A8E">
        <w:t xml:space="preserve"> request after release</w:t>
      </w:r>
    </w:p>
    <w:p w14:paraId="4056EE81" w14:textId="1E0F01EE" w:rsidR="00CF199D" w:rsidRPr="00CF199D" w:rsidRDefault="00CF199D" w:rsidP="00CF199D">
      <w:pPr>
        <w:rPr>
          <w:lang w:val="en-GB" w:eastAsia="en-AU"/>
        </w:rPr>
      </w:pPr>
      <w:r w:rsidRPr="00CF199D">
        <w:rPr>
          <w:noProof/>
        </w:rPr>
        <w:drawing>
          <wp:inline distT="0" distB="0" distL="0" distR="0" wp14:anchorId="70CA8B32" wp14:editId="198C2A75">
            <wp:extent cx="5886450" cy="3902679"/>
            <wp:effectExtent l="0" t="0" r="0" b="3175"/>
            <wp:docPr id="17" name="Picture 17" descr="C:\Users\ibeki\Desktop\CY\415\message exchanges task 05052023\5.4.1.Request Declaration Amend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eki\Desktop\CY\415\message exchanges task 05052023\5.4.1.Request Declaration Amendment.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6450" cy="3902679"/>
                    </a:xfrm>
                    <a:prstGeom prst="rect">
                      <a:avLst/>
                    </a:prstGeom>
                    <a:noFill/>
                    <a:ln>
                      <a:noFill/>
                    </a:ln>
                  </pic:spPr>
                </pic:pic>
              </a:graphicData>
            </a:graphic>
          </wp:inline>
        </w:drawing>
      </w:r>
    </w:p>
    <w:p w14:paraId="34A2D90D" w14:textId="6E5E73E2" w:rsidR="009E4A8E" w:rsidRPr="004B7E6F" w:rsidRDefault="009E4A8E" w:rsidP="009E4A8E">
      <w:pPr>
        <w:rPr>
          <w:rFonts w:cstheme="minorHAnsi"/>
          <w:b/>
          <w:bCs/>
          <w:lang w:val="en-GB" w:eastAsia="en-AU"/>
        </w:rPr>
      </w:pPr>
      <w:r w:rsidRPr="004B7E6F">
        <w:rPr>
          <w:rFonts w:cstheme="minorHAnsi"/>
          <w:b/>
          <w:bCs/>
          <w:lang w:val="en-GB" w:eastAsia="en-AU"/>
        </w:rPr>
        <w:t xml:space="preserve">Core Flow – </w:t>
      </w:r>
      <w:r w:rsidR="00F91097">
        <w:rPr>
          <w:rFonts w:cstheme="minorHAnsi"/>
          <w:b/>
          <w:bCs/>
          <w:lang w:val="en-GB" w:eastAsia="en-AU"/>
        </w:rPr>
        <w:t>Amendment</w:t>
      </w:r>
      <w:r w:rsidRPr="004B7E6F">
        <w:rPr>
          <w:rFonts w:cstheme="minorHAnsi"/>
          <w:b/>
          <w:bCs/>
          <w:lang w:val="en-GB" w:eastAsia="en-AU"/>
        </w:rPr>
        <w:t xml:space="preserve"> of the Customs Declaration (Post release)</w:t>
      </w:r>
    </w:p>
    <w:p w14:paraId="666D99B1" w14:textId="1C6DDDC3"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AIS receives a ND11</w:t>
      </w:r>
      <w:r w:rsidR="00F91097">
        <w:rPr>
          <w:rFonts w:cstheme="minorHAnsi"/>
          <w:lang w:val="en-GB" w:eastAsia="en-AU"/>
        </w:rPr>
        <w:t>3</w:t>
      </w:r>
      <w:r w:rsidRPr="00150BE1">
        <w:rPr>
          <w:rFonts w:cstheme="minorHAnsi"/>
          <w:lang w:val="en-GB" w:eastAsia="en-AU"/>
        </w:rPr>
        <w:t xml:space="preserve"> message</w:t>
      </w:r>
    </w:p>
    <w:p w14:paraId="15AE1091" w14:textId="77777777"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The message is syntactically valid</w:t>
      </w:r>
    </w:p>
    <w:p w14:paraId="51BE486A" w14:textId="77777777"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The message is logically valid (No business rules violation)</w:t>
      </w:r>
    </w:p>
    <w:p w14:paraId="0BECFE20" w14:textId="77777777"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The invalidation is accepted</w:t>
      </w:r>
    </w:p>
    <w:p w14:paraId="1DDDCF85" w14:textId="616F1CCC"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 xml:space="preserve">AIS sends </w:t>
      </w:r>
      <w:r w:rsidR="00150BE1">
        <w:rPr>
          <w:rFonts w:cstheme="minorHAnsi"/>
          <w:lang w:val="en-GB" w:eastAsia="en-AU"/>
        </w:rPr>
        <w:t>the</w:t>
      </w:r>
      <w:r w:rsidRPr="00150BE1">
        <w:rPr>
          <w:rFonts w:cstheme="minorHAnsi"/>
          <w:lang w:val="en-GB" w:eastAsia="en-AU"/>
        </w:rPr>
        <w:t xml:space="preserve"> ND10</w:t>
      </w:r>
      <w:r w:rsidR="00F91097">
        <w:rPr>
          <w:rFonts w:cstheme="minorHAnsi"/>
          <w:lang w:val="en-GB" w:eastAsia="en-AU"/>
        </w:rPr>
        <w:t>4</w:t>
      </w:r>
      <w:r w:rsidRPr="00150BE1">
        <w:rPr>
          <w:rFonts w:cstheme="minorHAnsi"/>
          <w:lang w:val="en-GB" w:eastAsia="en-AU"/>
        </w:rPr>
        <w:t xml:space="preserve"> </w:t>
      </w:r>
      <w:r w:rsidR="00F91097">
        <w:rPr>
          <w:rFonts w:cstheme="minorHAnsi"/>
          <w:lang w:val="en-GB" w:eastAsia="en-AU"/>
        </w:rPr>
        <w:t>Amendment</w:t>
      </w:r>
      <w:r w:rsidRPr="00150BE1">
        <w:rPr>
          <w:rFonts w:cstheme="minorHAnsi"/>
          <w:lang w:val="en-GB" w:eastAsia="en-AU"/>
        </w:rPr>
        <w:t xml:space="preserve"> Request Decision - request acceptance message to the Trader</w:t>
      </w:r>
    </w:p>
    <w:p w14:paraId="616ED624" w14:textId="77777777"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No refund is required</w:t>
      </w:r>
    </w:p>
    <w:p w14:paraId="7419FF16" w14:textId="16AC2243" w:rsidR="009E4A8E" w:rsidRPr="00150BE1" w:rsidRDefault="009E4A8E" w:rsidP="003F6477">
      <w:pPr>
        <w:pStyle w:val="ListParagraph"/>
        <w:numPr>
          <w:ilvl w:val="0"/>
          <w:numId w:val="307"/>
        </w:numPr>
        <w:spacing w:before="60" w:after="60"/>
        <w:contextualSpacing/>
        <w:rPr>
          <w:rFonts w:cstheme="minorHAnsi"/>
          <w:lang w:val="en-GB" w:eastAsia="en-AU"/>
        </w:rPr>
      </w:pPr>
      <w:r w:rsidRPr="00150BE1">
        <w:rPr>
          <w:rFonts w:cstheme="minorHAnsi"/>
          <w:lang w:val="en-GB" w:eastAsia="en-AU"/>
        </w:rPr>
        <w:t xml:space="preserve">AIS sends </w:t>
      </w:r>
      <w:r w:rsidR="00150BE1">
        <w:rPr>
          <w:rFonts w:cstheme="minorHAnsi"/>
          <w:lang w:val="en-GB" w:eastAsia="en-AU"/>
        </w:rPr>
        <w:t xml:space="preserve">the </w:t>
      </w:r>
      <w:r w:rsidRPr="00150BE1">
        <w:rPr>
          <w:rFonts w:cstheme="minorHAnsi"/>
          <w:lang w:val="en-GB" w:eastAsia="en-AU"/>
        </w:rPr>
        <w:t xml:space="preserve">IM099 </w:t>
      </w:r>
      <w:r w:rsidR="00150BE1">
        <w:rPr>
          <w:rFonts w:cstheme="minorHAnsi"/>
          <w:lang w:val="en-GB" w:eastAsia="en-AU"/>
        </w:rPr>
        <w:t>information message</w:t>
      </w:r>
      <w:r w:rsidRPr="00150BE1">
        <w:rPr>
          <w:rFonts w:cstheme="minorHAnsi"/>
          <w:lang w:val="en-GB" w:eastAsia="en-AU"/>
        </w:rPr>
        <w:t xml:space="preserve"> the Trader</w:t>
      </w:r>
      <w:r w:rsidR="00150BE1">
        <w:rPr>
          <w:rFonts w:cstheme="minorHAnsi"/>
          <w:lang w:val="en-GB" w:eastAsia="en-AU"/>
        </w:rPr>
        <w:t xml:space="preserve"> (</w:t>
      </w:r>
      <w:r w:rsidR="00150BE1" w:rsidRPr="00150BE1">
        <w:rPr>
          <w:rFonts w:cstheme="minorHAnsi"/>
          <w:lang w:val="en-GB" w:eastAsia="en-AU"/>
        </w:rPr>
        <w:t>No refund application required</w:t>
      </w:r>
      <w:r w:rsidR="00150BE1">
        <w:rPr>
          <w:rFonts w:cstheme="minorHAnsi"/>
          <w:lang w:val="en-GB" w:eastAsia="en-AU"/>
        </w:rPr>
        <w:t>)</w:t>
      </w:r>
    </w:p>
    <w:p w14:paraId="245BF14B" w14:textId="77777777" w:rsidR="009E4A8E" w:rsidRPr="004B7E6F" w:rsidRDefault="009E4A8E" w:rsidP="009E4A8E">
      <w:pPr>
        <w:rPr>
          <w:rFonts w:cstheme="minorHAnsi"/>
          <w:lang w:val="en-GB" w:eastAsia="en-AU"/>
        </w:rPr>
      </w:pPr>
    </w:p>
    <w:p w14:paraId="76449F49" w14:textId="77777777" w:rsidR="009E4A8E" w:rsidRPr="004B7E6F" w:rsidRDefault="009E4A8E" w:rsidP="009E4A8E">
      <w:pPr>
        <w:rPr>
          <w:rFonts w:cstheme="minorHAnsi"/>
          <w:b/>
          <w:bCs/>
          <w:lang w:val="en-GB" w:eastAsia="en-AU"/>
        </w:rPr>
      </w:pPr>
      <w:r w:rsidRPr="004B7E6F">
        <w:rPr>
          <w:rFonts w:cstheme="minorHAnsi"/>
          <w:b/>
          <w:bCs/>
          <w:lang w:val="en-GB" w:eastAsia="en-AU"/>
        </w:rPr>
        <w:t>Alt 1 - The request is syntactically invalid</w:t>
      </w:r>
    </w:p>
    <w:p w14:paraId="419FB9F1" w14:textId="77777777" w:rsidR="009E4A8E" w:rsidRPr="00150BE1" w:rsidRDefault="009E4A8E" w:rsidP="003F6477">
      <w:pPr>
        <w:pStyle w:val="ListParagraph"/>
        <w:numPr>
          <w:ilvl w:val="0"/>
          <w:numId w:val="308"/>
        </w:numPr>
        <w:spacing w:before="60" w:after="60"/>
        <w:contextualSpacing/>
        <w:rPr>
          <w:rFonts w:cstheme="minorHAnsi"/>
          <w:lang w:val="en-GB" w:eastAsia="en-AU"/>
        </w:rPr>
      </w:pPr>
      <w:r w:rsidRPr="00150BE1">
        <w:rPr>
          <w:rFonts w:cstheme="minorHAnsi"/>
          <w:lang w:val="en-GB" w:eastAsia="en-AU"/>
        </w:rPr>
        <w:t>Process follows the Core Flow up to step 1</w:t>
      </w:r>
    </w:p>
    <w:p w14:paraId="27AD274C" w14:textId="59E9FE1E" w:rsidR="009E4A8E" w:rsidRPr="00150BE1" w:rsidRDefault="009E4A8E" w:rsidP="003F6477">
      <w:pPr>
        <w:pStyle w:val="ListParagraph"/>
        <w:numPr>
          <w:ilvl w:val="0"/>
          <w:numId w:val="308"/>
        </w:numPr>
        <w:spacing w:before="60" w:after="60"/>
        <w:contextualSpacing/>
        <w:rPr>
          <w:rFonts w:cstheme="minorHAnsi"/>
          <w:lang w:val="en-GB" w:eastAsia="en-AU"/>
        </w:rPr>
      </w:pPr>
      <w:r w:rsidRPr="00150BE1">
        <w:rPr>
          <w:rFonts w:cstheme="minorHAnsi"/>
          <w:lang w:val="en-GB" w:eastAsia="en-AU"/>
        </w:rPr>
        <w:lastRenderedPageBreak/>
        <w:t xml:space="preserve">The </w:t>
      </w:r>
      <w:r w:rsidR="00150BE1" w:rsidRPr="00150BE1">
        <w:rPr>
          <w:rFonts w:cstheme="minorHAnsi"/>
          <w:lang w:val="en-GB" w:eastAsia="en-AU"/>
        </w:rPr>
        <w:t>ND1</w:t>
      </w:r>
      <w:r w:rsidRPr="00150BE1">
        <w:rPr>
          <w:rFonts w:cstheme="minorHAnsi"/>
          <w:lang w:val="en-GB" w:eastAsia="en-AU"/>
        </w:rPr>
        <w:t>1</w:t>
      </w:r>
      <w:r w:rsidR="00F91097">
        <w:rPr>
          <w:rFonts w:cstheme="minorHAnsi"/>
          <w:lang w:val="en-GB" w:eastAsia="en-AU"/>
        </w:rPr>
        <w:t>3</w:t>
      </w:r>
      <w:r w:rsidRPr="00150BE1">
        <w:rPr>
          <w:rFonts w:cstheme="minorHAnsi"/>
          <w:lang w:val="en-GB" w:eastAsia="en-AU"/>
        </w:rPr>
        <w:t xml:space="preserve"> message is syntactically invalid</w:t>
      </w:r>
    </w:p>
    <w:p w14:paraId="38C952CB" w14:textId="00605661" w:rsidR="009E4A8E" w:rsidRPr="00150BE1" w:rsidRDefault="009E4A8E" w:rsidP="003F6477">
      <w:pPr>
        <w:pStyle w:val="ListParagraph"/>
        <w:numPr>
          <w:ilvl w:val="0"/>
          <w:numId w:val="308"/>
        </w:numPr>
        <w:spacing w:before="60" w:after="60"/>
        <w:contextualSpacing/>
        <w:rPr>
          <w:rFonts w:cstheme="minorHAnsi"/>
          <w:lang w:val="en-GB" w:eastAsia="en-AU"/>
        </w:rPr>
      </w:pPr>
      <w:r w:rsidRPr="00150BE1">
        <w:rPr>
          <w:rFonts w:cstheme="minorHAnsi"/>
          <w:lang w:val="en-GB" w:eastAsia="en-AU"/>
        </w:rPr>
        <w:t xml:space="preserve">AIS sends </w:t>
      </w:r>
      <w:r w:rsidR="00150BE1">
        <w:rPr>
          <w:rFonts w:cstheme="minorHAnsi"/>
          <w:lang w:val="en-GB" w:eastAsia="en-AU"/>
        </w:rPr>
        <w:t>the</w:t>
      </w:r>
      <w:r w:rsidRPr="00150BE1">
        <w:rPr>
          <w:rFonts w:cstheme="minorHAnsi"/>
          <w:lang w:val="en-GB" w:eastAsia="en-AU"/>
        </w:rPr>
        <w:t xml:space="preserve"> IM917 Syntax Error Notification message to the Trader</w:t>
      </w:r>
    </w:p>
    <w:p w14:paraId="1E7A1AD4" w14:textId="77777777" w:rsidR="009E4A8E" w:rsidRPr="004B7E6F" w:rsidRDefault="009E4A8E" w:rsidP="009E4A8E">
      <w:pPr>
        <w:rPr>
          <w:rFonts w:cstheme="minorHAnsi"/>
          <w:lang w:val="en-GB" w:eastAsia="en-AU"/>
        </w:rPr>
      </w:pPr>
    </w:p>
    <w:p w14:paraId="4D63EBC4" w14:textId="77777777" w:rsidR="009E4A8E" w:rsidRPr="004B7E6F" w:rsidRDefault="009E4A8E" w:rsidP="009E4A8E">
      <w:pPr>
        <w:rPr>
          <w:rFonts w:cstheme="minorHAnsi"/>
          <w:b/>
          <w:bCs/>
          <w:lang w:val="en-GB" w:eastAsia="en-AU"/>
        </w:rPr>
      </w:pPr>
      <w:r w:rsidRPr="004B7E6F">
        <w:rPr>
          <w:rFonts w:cstheme="minorHAnsi"/>
          <w:b/>
          <w:bCs/>
          <w:lang w:val="en-GB" w:eastAsia="en-AU"/>
        </w:rPr>
        <w:t>Alt 2 - The request is logically invalid</w:t>
      </w:r>
    </w:p>
    <w:p w14:paraId="0D589340" w14:textId="77777777" w:rsidR="009E4A8E" w:rsidRPr="00150BE1" w:rsidRDefault="009E4A8E" w:rsidP="003F6477">
      <w:pPr>
        <w:pStyle w:val="ListParagraph"/>
        <w:numPr>
          <w:ilvl w:val="0"/>
          <w:numId w:val="309"/>
        </w:numPr>
        <w:spacing w:before="60" w:after="60"/>
        <w:contextualSpacing/>
        <w:rPr>
          <w:rFonts w:cstheme="minorHAnsi"/>
          <w:lang w:val="en-GB" w:eastAsia="en-AU"/>
        </w:rPr>
      </w:pPr>
      <w:r w:rsidRPr="00150BE1">
        <w:rPr>
          <w:rFonts w:cstheme="minorHAnsi"/>
          <w:lang w:val="en-GB" w:eastAsia="en-AU"/>
        </w:rPr>
        <w:t>Process follows the Core Flow up to step 2</w:t>
      </w:r>
    </w:p>
    <w:p w14:paraId="1A15B7F3" w14:textId="60E0F204" w:rsidR="009E4A8E" w:rsidRPr="00150BE1" w:rsidRDefault="009E4A8E" w:rsidP="003F6477">
      <w:pPr>
        <w:pStyle w:val="ListParagraph"/>
        <w:numPr>
          <w:ilvl w:val="0"/>
          <w:numId w:val="309"/>
        </w:numPr>
        <w:spacing w:before="60" w:after="60"/>
        <w:contextualSpacing/>
        <w:rPr>
          <w:rFonts w:cstheme="minorHAnsi"/>
          <w:lang w:val="en-GB" w:eastAsia="en-AU"/>
        </w:rPr>
      </w:pPr>
      <w:r w:rsidRPr="00150BE1">
        <w:rPr>
          <w:rFonts w:cstheme="minorHAnsi"/>
          <w:lang w:val="en-GB" w:eastAsia="en-AU"/>
        </w:rPr>
        <w:t xml:space="preserve">The </w:t>
      </w:r>
      <w:r w:rsidR="00150BE1">
        <w:rPr>
          <w:rFonts w:cstheme="minorHAnsi"/>
          <w:lang w:val="en-GB" w:eastAsia="en-AU"/>
        </w:rPr>
        <w:t>ND1</w:t>
      </w:r>
      <w:r w:rsidRPr="00150BE1">
        <w:rPr>
          <w:rFonts w:cstheme="minorHAnsi"/>
          <w:lang w:val="en-GB" w:eastAsia="en-AU"/>
        </w:rPr>
        <w:t>1</w:t>
      </w:r>
      <w:r w:rsidR="00F91097">
        <w:rPr>
          <w:rFonts w:cstheme="minorHAnsi"/>
          <w:lang w:val="en-GB" w:eastAsia="en-AU"/>
        </w:rPr>
        <w:t>3</w:t>
      </w:r>
      <w:r w:rsidRPr="00150BE1">
        <w:rPr>
          <w:rFonts w:cstheme="minorHAnsi"/>
          <w:lang w:val="en-GB" w:eastAsia="en-AU"/>
        </w:rPr>
        <w:t xml:space="preserve"> message is logically invalid (Business rules violation)</w:t>
      </w:r>
    </w:p>
    <w:p w14:paraId="4E3E9382" w14:textId="23E3EEE1" w:rsidR="009E4A8E" w:rsidRPr="00150BE1" w:rsidRDefault="009E4A8E" w:rsidP="003F6477">
      <w:pPr>
        <w:pStyle w:val="ListParagraph"/>
        <w:numPr>
          <w:ilvl w:val="0"/>
          <w:numId w:val="309"/>
        </w:numPr>
        <w:spacing w:before="60" w:after="60"/>
        <w:contextualSpacing/>
        <w:rPr>
          <w:rFonts w:cstheme="minorHAnsi"/>
          <w:lang w:val="en-GB" w:eastAsia="en-AU"/>
        </w:rPr>
      </w:pPr>
      <w:r w:rsidRPr="00150BE1">
        <w:rPr>
          <w:rFonts w:cstheme="minorHAnsi"/>
          <w:lang w:val="en-GB" w:eastAsia="en-AU"/>
        </w:rPr>
        <w:t xml:space="preserve">The </w:t>
      </w:r>
      <w:r w:rsidR="00F91097">
        <w:rPr>
          <w:rFonts w:cstheme="minorHAnsi"/>
          <w:lang w:val="en-GB" w:eastAsia="en-AU"/>
        </w:rPr>
        <w:t>amendment</w:t>
      </w:r>
      <w:r w:rsidRPr="00150BE1">
        <w:rPr>
          <w:rFonts w:cstheme="minorHAnsi"/>
          <w:lang w:val="en-GB" w:eastAsia="en-AU"/>
        </w:rPr>
        <w:t xml:space="preserve"> is rejected</w:t>
      </w:r>
    </w:p>
    <w:p w14:paraId="51ADBED6" w14:textId="2B3639DB" w:rsidR="009E4A8E" w:rsidRDefault="009E4A8E" w:rsidP="003F6477">
      <w:pPr>
        <w:pStyle w:val="ListParagraph"/>
        <w:numPr>
          <w:ilvl w:val="0"/>
          <w:numId w:val="309"/>
        </w:numPr>
        <w:spacing w:before="60" w:after="60"/>
        <w:contextualSpacing/>
        <w:rPr>
          <w:rFonts w:cstheme="minorHAnsi"/>
          <w:lang w:val="en-GB" w:eastAsia="en-AU"/>
        </w:rPr>
      </w:pPr>
      <w:r w:rsidRPr="00150BE1">
        <w:rPr>
          <w:rFonts w:cstheme="minorHAnsi"/>
          <w:lang w:val="en-GB" w:eastAsia="en-AU"/>
        </w:rPr>
        <w:t xml:space="preserve">AIS sends </w:t>
      </w:r>
      <w:r w:rsidR="00150BE1">
        <w:rPr>
          <w:rFonts w:cstheme="minorHAnsi"/>
          <w:lang w:val="en-GB" w:eastAsia="en-AU"/>
        </w:rPr>
        <w:t>the</w:t>
      </w:r>
      <w:r w:rsidRPr="00150BE1">
        <w:rPr>
          <w:rFonts w:cstheme="minorHAnsi"/>
          <w:lang w:val="en-GB" w:eastAsia="en-AU"/>
        </w:rPr>
        <w:t xml:space="preserve"> </w:t>
      </w:r>
      <w:r w:rsidR="00150BE1">
        <w:rPr>
          <w:rFonts w:cstheme="minorHAnsi"/>
          <w:lang w:val="en-GB" w:eastAsia="en-AU"/>
        </w:rPr>
        <w:t>ND1</w:t>
      </w:r>
      <w:r w:rsidRPr="00150BE1">
        <w:rPr>
          <w:rFonts w:cstheme="minorHAnsi"/>
          <w:lang w:val="en-GB" w:eastAsia="en-AU"/>
        </w:rPr>
        <w:t>0</w:t>
      </w:r>
      <w:r w:rsidR="00F91097">
        <w:rPr>
          <w:rFonts w:cstheme="minorHAnsi"/>
          <w:lang w:val="en-GB" w:eastAsia="en-AU"/>
        </w:rPr>
        <w:t>5</w:t>
      </w:r>
      <w:r w:rsidRPr="00150BE1">
        <w:rPr>
          <w:rFonts w:cstheme="minorHAnsi"/>
          <w:lang w:val="en-GB" w:eastAsia="en-AU"/>
        </w:rPr>
        <w:t xml:space="preserve"> </w:t>
      </w:r>
      <w:r w:rsidR="00F91097">
        <w:rPr>
          <w:rFonts w:cstheme="minorHAnsi"/>
          <w:lang w:val="en-GB" w:eastAsia="en-AU"/>
        </w:rPr>
        <w:t>Amendment</w:t>
      </w:r>
      <w:r w:rsidRPr="00150BE1">
        <w:rPr>
          <w:rFonts w:cstheme="minorHAnsi"/>
          <w:lang w:val="en-GB" w:eastAsia="en-AU"/>
        </w:rPr>
        <w:t xml:space="preserve"> Request Decision - request rejected message to the Trader</w:t>
      </w:r>
    </w:p>
    <w:p w14:paraId="7B481C76" w14:textId="77777777" w:rsidR="00150BE1" w:rsidRPr="00150BE1" w:rsidRDefault="00150BE1" w:rsidP="00150BE1">
      <w:pPr>
        <w:spacing w:before="60" w:after="60"/>
        <w:contextualSpacing/>
        <w:rPr>
          <w:rFonts w:cstheme="minorHAnsi"/>
          <w:lang w:val="en-GB" w:eastAsia="en-AU"/>
        </w:rPr>
      </w:pPr>
    </w:p>
    <w:p w14:paraId="2ABC93E6" w14:textId="77777777" w:rsidR="009E4A8E" w:rsidRDefault="009E4A8E" w:rsidP="00663BAD">
      <w:pPr>
        <w:pStyle w:val="Heading4"/>
      </w:pPr>
      <w:r>
        <w:t>Invalidation of the ND1 Declaration</w:t>
      </w:r>
    </w:p>
    <w:p w14:paraId="70BEA3EC" w14:textId="2108DAF2" w:rsidR="00663BAD" w:rsidRPr="00663BAD" w:rsidRDefault="00663BAD" w:rsidP="00663BAD">
      <w:pPr>
        <w:jc w:val="center"/>
        <w:rPr>
          <w:lang w:val="en-GB" w:eastAsia="en-AU"/>
        </w:rPr>
      </w:pPr>
      <w:r w:rsidRPr="00663BAD">
        <w:rPr>
          <w:noProof/>
        </w:rPr>
        <w:drawing>
          <wp:inline distT="0" distB="0" distL="0" distR="0" wp14:anchorId="1473D9F8" wp14:editId="47530F04">
            <wp:extent cx="5886450" cy="3275655"/>
            <wp:effectExtent l="0" t="0" r="0" b="1270"/>
            <wp:docPr id="30" name="Picture 30" descr="C:\Users\ibeki\Desktop\CY\415\message exchanges task 05052023\n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eki\Desktop\CY\415\message exchanges task 05052023\new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6450" cy="3275655"/>
                    </a:xfrm>
                    <a:prstGeom prst="rect">
                      <a:avLst/>
                    </a:prstGeom>
                    <a:noFill/>
                    <a:ln>
                      <a:noFill/>
                    </a:ln>
                  </pic:spPr>
                </pic:pic>
              </a:graphicData>
            </a:graphic>
          </wp:inline>
        </w:drawing>
      </w:r>
    </w:p>
    <w:p w14:paraId="1F82AEE1" w14:textId="77777777" w:rsidR="009E4A8E" w:rsidRPr="004B7E6F" w:rsidRDefault="009E4A8E" w:rsidP="009E4A8E">
      <w:pPr>
        <w:rPr>
          <w:rFonts w:cstheme="minorHAnsi"/>
          <w:b/>
          <w:bCs/>
          <w:lang w:val="en-GB" w:eastAsia="en-AU"/>
        </w:rPr>
      </w:pPr>
      <w:r w:rsidRPr="004B7E6F">
        <w:rPr>
          <w:rFonts w:cstheme="minorHAnsi"/>
          <w:b/>
          <w:bCs/>
          <w:lang w:val="en-GB" w:eastAsia="en-AU"/>
        </w:rPr>
        <w:t xml:space="preserve">Core Flow – Invalidation of the </w:t>
      </w:r>
      <w:r>
        <w:rPr>
          <w:rFonts w:cstheme="minorHAnsi"/>
          <w:b/>
          <w:bCs/>
          <w:lang w:val="en-GB" w:eastAsia="en-AU"/>
        </w:rPr>
        <w:t xml:space="preserve">ND1 </w:t>
      </w:r>
      <w:r w:rsidRPr="004B7E6F">
        <w:rPr>
          <w:rFonts w:cstheme="minorHAnsi"/>
          <w:b/>
          <w:bCs/>
          <w:lang w:val="en-GB" w:eastAsia="en-AU"/>
        </w:rPr>
        <w:t>Declaration</w:t>
      </w:r>
    </w:p>
    <w:p w14:paraId="737BBCC9" w14:textId="77777777" w:rsidR="009E4A8E" w:rsidRPr="004B7E6F" w:rsidRDefault="009E4A8E" w:rsidP="003F6477">
      <w:pPr>
        <w:numPr>
          <w:ilvl w:val="0"/>
          <w:numId w:val="136"/>
        </w:numPr>
        <w:spacing w:before="60" w:after="60"/>
        <w:rPr>
          <w:rFonts w:cstheme="minorHAnsi"/>
          <w:lang w:val="en-GB" w:eastAsia="en-AU"/>
        </w:rPr>
      </w:pPr>
      <w:r w:rsidRPr="004B7E6F">
        <w:rPr>
          <w:rFonts w:cstheme="minorHAnsi"/>
          <w:lang w:val="en-GB" w:eastAsia="en-AU"/>
        </w:rPr>
        <w:t xml:space="preserve">AIS receives an </w:t>
      </w:r>
      <w:r>
        <w:rPr>
          <w:rFonts w:cstheme="minorHAnsi"/>
          <w:lang w:val="en-GB" w:eastAsia="en-AU"/>
        </w:rPr>
        <w:t>ND1</w:t>
      </w:r>
      <w:r w:rsidRPr="004B7E6F">
        <w:rPr>
          <w:rFonts w:cstheme="minorHAnsi"/>
          <w:lang w:val="en-GB" w:eastAsia="en-AU"/>
        </w:rPr>
        <w:t>14</w:t>
      </w:r>
      <w:r>
        <w:rPr>
          <w:rFonts w:cstheme="minorHAnsi"/>
          <w:lang w:val="en-GB" w:eastAsia="en-AU"/>
        </w:rPr>
        <w:t xml:space="preserve"> </w:t>
      </w:r>
      <w:r w:rsidRPr="004B7E6F">
        <w:rPr>
          <w:rFonts w:cstheme="minorHAnsi"/>
          <w:lang w:val="en-GB" w:eastAsia="en-AU"/>
        </w:rPr>
        <w:t>message</w:t>
      </w:r>
    </w:p>
    <w:p w14:paraId="6D065D0F" w14:textId="77777777" w:rsidR="009E4A8E" w:rsidRPr="004B7E6F" w:rsidRDefault="009E4A8E" w:rsidP="003F6477">
      <w:pPr>
        <w:numPr>
          <w:ilvl w:val="0"/>
          <w:numId w:val="136"/>
        </w:numPr>
        <w:spacing w:before="60" w:after="60"/>
        <w:rPr>
          <w:rFonts w:cstheme="minorHAnsi"/>
          <w:lang w:val="en-GB" w:eastAsia="en-AU"/>
        </w:rPr>
      </w:pPr>
      <w:r w:rsidRPr="004B7E6F">
        <w:rPr>
          <w:rFonts w:cstheme="minorHAnsi"/>
          <w:lang w:val="en-GB" w:eastAsia="en-AU"/>
        </w:rPr>
        <w:t>The message is syntactically valid</w:t>
      </w:r>
    </w:p>
    <w:p w14:paraId="282CF3F9" w14:textId="77777777" w:rsidR="009E4A8E" w:rsidRPr="004B7E6F" w:rsidRDefault="009E4A8E" w:rsidP="003F6477">
      <w:pPr>
        <w:numPr>
          <w:ilvl w:val="0"/>
          <w:numId w:val="136"/>
        </w:numPr>
        <w:spacing w:before="60" w:after="60"/>
        <w:rPr>
          <w:rFonts w:cstheme="minorHAnsi"/>
          <w:lang w:val="en-GB" w:eastAsia="en-AU"/>
        </w:rPr>
      </w:pPr>
      <w:r w:rsidRPr="004B7E6F">
        <w:rPr>
          <w:rFonts w:cstheme="minorHAnsi"/>
          <w:lang w:val="en-GB" w:eastAsia="en-AU"/>
        </w:rPr>
        <w:t>The message is logically valid (No business rules violation)</w:t>
      </w:r>
    </w:p>
    <w:p w14:paraId="5F98641B" w14:textId="77777777" w:rsidR="009E4A8E" w:rsidRPr="004B7E6F" w:rsidRDefault="009E4A8E" w:rsidP="003F6477">
      <w:pPr>
        <w:numPr>
          <w:ilvl w:val="0"/>
          <w:numId w:val="136"/>
        </w:numPr>
        <w:spacing w:before="60" w:after="60"/>
        <w:rPr>
          <w:rFonts w:cstheme="minorHAnsi"/>
          <w:lang w:val="en-GB" w:eastAsia="en-AU"/>
        </w:rPr>
      </w:pPr>
      <w:r w:rsidRPr="004B7E6F">
        <w:rPr>
          <w:rFonts w:cstheme="minorHAnsi"/>
          <w:lang w:val="en-GB" w:eastAsia="en-AU"/>
        </w:rPr>
        <w:lastRenderedPageBreak/>
        <w:t>The invalidation is accepted</w:t>
      </w:r>
    </w:p>
    <w:p w14:paraId="7445590A" w14:textId="77777777" w:rsidR="009E4A8E" w:rsidRPr="004B7E6F" w:rsidRDefault="009E4A8E" w:rsidP="003F6477">
      <w:pPr>
        <w:numPr>
          <w:ilvl w:val="0"/>
          <w:numId w:val="136"/>
        </w:numPr>
        <w:spacing w:before="60" w:after="60"/>
        <w:rPr>
          <w:rFonts w:cstheme="minorHAnsi"/>
          <w:lang w:val="en-GB" w:eastAsia="en-AU"/>
        </w:rPr>
      </w:pPr>
      <w:r w:rsidRPr="004B7E6F">
        <w:rPr>
          <w:rFonts w:cstheme="minorHAnsi"/>
          <w:lang w:val="en-GB" w:eastAsia="en-AU"/>
        </w:rPr>
        <w:t xml:space="preserve">AIS </w:t>
      </w:r>
      <w:r>
        <w:rPr>
          <w:rFonts w:cstheme="minorHAnsi"/>
          <w:lang w:val="en-GB" w:eastAsia="en-AU"/>
        </w:rPr>
        <w:t>sends</w:t>
      </w:r>
      <w:r w:rsidRPr="004B7E6F">
        <w:rPr>
          <w:rFonts w:cstheme="minorHAnsi"/>
          <w:lang w:val="en-GB" w:eastAsia="en-AU"/>
        </w:rPr>
        <w:t xml:space="preserve"> </w:t>
      </w:r>
      <w:r>
        <w:rPr>
          <w:rFonts w:cstheme="minorHAnsi"/>
          <w:lang w:val="en-GB" w:eastAsia="en-AU"/>
        </w:rPr>
        <w:t>the</w:t>
      </w:r>
      <w:r w:rsidRPr="004B7E6F">
        <w:rPr>
          <w:rFonts w:cstheme="minorHAnsi"/>
          <w:lang w:val="en-GB" w:eastAsia="en-AU"/>
        </w:rPr>
        <w:t xml:space="preserve"> </w:t>
      </w:r>
      <w:r>
        <w:rPr>
          <w:rFonts w:cstheme="minorHAnsi"/>
          <w:lang w:val="en-GB" w:eastAsia="en-AU"/>
        </w:rPr>
        <w:t>ND1</w:t>
      </w:r>
      <w:r w:rsidRPr="004B7E6F">
        <w:rPr>
          <w:rFonts w:cstheme="minorHAnsi"/>
          <w:lang w:val="en-GB" w:eastAsia="en-AU"/>
        </w:rPr>
        <w:t>09 Invalidation Request Decision - request acceptance message to the Trader</w:t>
      </w:r>
    </w:p>
    <w:p w14:paraId="2375D0CB" w14:textId="77777777" w:rsidR="009E4A8E" w:rsidRPr="004B7E6F" w:rsidRDefault="009E4A8E" w:rsidP="009E4A8E">
      <w:pPr>
        <w:rPr>
          <w:rFonts w:cstheme="minorHAnsi"/>
          <w:lang w:val="en-GB" w:eastAsia="en-AU"/>
        </w:rPr>
      </w:pPr>
    </w:p>
    <w:p w14:paraId="79D7AE78" w14:textId="77777777" w:rsidR="009E4A8E" w:rsidRPr="004B7E6F" w:rsidRDefault="009E4A8E" w:rsidP="009E4A8E">
      <w:pPr>
        <w:rPr>
          <w:rFonts w:cstheme="minorHAnsi"/>
          <w:b/>
          <w:bCs/>
          <w:lang w:val="en-GB" w:eastAsia="en-AU"/>
        </w:rPr>
      </w:pPr>
      <w:r w:rsidRPr="004B7E6F">
        <w:rPr>
          <w:rFonts w:cstheme="minorHAnsi"/>
          <w:b/>
          <w:bCs/>
          <w:lang w:val="en-GB" w:eastAsia="en-AU"/>
        </w:rPr>
        <w:t>Alt 1 - The request is syntactically invalid</w:t>
      </w:r>
    </w:p>
    <w:p w14:paraId="624D30AC" w14:textId="77777777" w:rsidR="009E4A8E" w:rsidRPr="004B7E6F" w:rsidRDefault="009E4A8E" w:rsidP="003F6477">
      <w:pPr>
        <w:numPr>
          <w:ilvl w:val="0"/>
          <w:numId w:val="137"/>
        </w:numPr>
        <w:spacing w:before="60" w:after="60"/>
        <w:rPr>
          <w:rFonts w:cstheme="minorHAnsi"/>
          <w:lang w:val="en-GB" w:eastAsia="en-AU"/>
        </w:rPr>
      </w:pPr>
      <w:r w:rsidRPr="004B7E6F">
        <w:rPr>
          <w:rFonts w:cstheme="minorHAnsi"/>
          <w:lang w:eastAsia="en-AU"/>
        </w:rPr>
        <w:t>Process follows the Core Flow up to step 1</w:t>
      </w:r>
    </w:p>
    <w:p w14:paraId="465112B9" w14:textId="77777777" w:rsidR="009E4A8E" w:rsidRPr="004B7E6F" w:rsidRDefault="009E4A8E" w:rsidP="003F6477">
      <w:pPr>
        <w:numPr>
          <w:ilvl w:val="0"/>
          <w:numId w:val="137"/>
        </w:numPr>
        <w:spacing w:before="60" w:after="60"/>
        <w:rPr>
          <w:rFonts w:cstheme="minorHAnsi"/>
          <w:lang w:val="en-GB" w:eastAsia="en-AU"/>
        </w:rPr>
      </w:pPr>
      <w:r w:rsidRPr="004B7E6F">
        <w:rPr>
          <w:rFonts w:cstheme="minorHAnsi"/>
          <w:lang w:val="en-GB" w:eastAsia="en-AU"/>
        </w:rPr>
        <w:t xml:space="preserve">The </w:t>
      </w:r>
      <w:r>
        <w:rPr>
          <w:rFonts w:cstheme="minorHAnsi"/>
          <w:lang w:val="en-GB" w:eastAsia="en-AU"/>
        </w:rPr>
        <w:t>ND1</w:t>
      </w:r>
      <w:r w:rsidRPr="004B7E6F">
        <w:rPr>
          <w:rFonts w:cstheme="minorHAnsi"/>
          <w:lang w:val="en-GB" w:eastAsia="en-AU"/>
        </w:rPr>
        <w:t>14 message is syntactically invalid</w:t>
      </w:r>
    </w:p>
    <w:p w14:paraId="2F480DB0" w14:textId="77777777" w:rsidR="009E4A8E" w:rsidRPr="004B7E6F" w:rsidRDefault="009E4A8E" w:rsidP="003F6477">
      <w:pPr>
        <w:numPr>
          <w:ilvl w:val="0"/>
          <w:numId w:val="137"/>
        </w:numPr>
        <w:spacing w:before="60" w:after="60"/>
        <w:rPr>
          <w:rFonts w:cstheme="minorHAnsi"/>
          <w:lang w:val="en-GB" w:eastAsia="en-AU"/>
        </w:rPr>
      </w:pPr>
      <w:r w:rsidRPr="004B7E6F">
        <w:rPr>
          <w:rFonts w:cstheme="minorHAnsi"/>
          <w:lang w:val="en-GB" w:eastAsia="en-AU"/>
        </w:rPr>
        <w:t xml:space="preserve">AIS </w:t>
      </w:r>
      <w:r>
        <w:rPr>
          <w:rFonts w:cstheme="minorHAnsi"/>
          <w:lang w:val="en-GB" w:eastAsia="en-AU"/>
        </w:rPr>
        <w:t>sends</w:t>
      </w:r>
      <w:r w:rsidRPr="004B7E6F">
        <w:rPr>
          <w:rFonts w:cstheme="minorHAnsi"/>
          <w:lang w:val="en-GB" w:eastAsia="en-AU"/>
        </w:rPr>
        <w:t xml:space="preserve"> an IM917 Syntax Error Notification message to the Trader</w:t>
      </w:r>
    </w:p>
    <w:p w14:paraId="7A41E18A" w14:textId="77777777" w:rsidR="009E4A8E" w:rsidRPr="004B7E6F" w:rsidRDefault="009E4A8E" w:rsidP="009E4A8E">
      <w:pPr>
        <w:rPr>
          <w:rFonts w:cstheme="minorHAnsi"/>
          <w:lang w:val="en-GB" w:eastAsia="en-AU"/>
        </w:rPr>
      </w:pPr>
    </w:p>
    <w:p w14:paraId="4C766BB6" w14:textId="77777777" w:rsidR="009E4A8E" w:rsidRPr="004B7E6F" w:rsidRDefault="009E4A8E" w:rsidP="009E4A8E">
      <w:pPr>
        <w:rPr>
          <w:rFonts w:cstheme="minorHAnsi"/>
          <w:b/>
          <w:bCs/>
          <w:lang w:val="en-GB" w:eastAsia="en-AU"/>
        </w:rPr>
      </w:pPr>
      <w:r w:rsidRPr="004B7E6F">
        <w:rPr>
          <w:rFonts w:cstheme="minorHAnsi"/>
          <w:b/>
          <w:bCs/>
          <w:lang w:val="en-GB" w:eastAsia="en-AU"/>
        </w:rPr>
        <w:t>Alt 2 - The request is logically invalid</w:t>
      </w:r>
    </w:p>
    <w:p w14:paraId="760EF344" w14:textId="77777777" w:rsidR="009E4A8E" w:rsidRPr="004B7E6F" w:rsidRDefault="009E4A8E" w:rsidP="003F6477">
      <w:pPr>
        <w:numPr>
          <w:ilvl w:val="0"/>
          <w:numId w:val="138"/>
        </w:numPr>
        <w:spacing w:before="60" w:after="60"/>
        <w:rPr>
          <w:rFonts w:cstheme="minorHAnsi"/>
          <w:lang w:val="en-GB" w:eastAsia="en-AU"/>
        </w:rPr>
      </w:pPr>
      <w:r w:rsidRPr="004B7E6F">
        <w:rPr>
          <w:rFonts w:cstheme="minorHAnsi"/>
          <w:lang w:eastAsia="en-AU"/>
        </w:rPr>
        <w:t>Process follows the Core Flow up to step 2</w:t>
      </w:r>
    </w:p>
    <w:p w14:paraId="369762DA" w14:textId="77777777" w:rsidR="009E4A8E" w:rsidRPr="004B7E6F" w:rsidRDefault="009E4A8E" w:rsidP="003F6477">
      <w:pPr>
        <w:numPr>
          <w:ilvl w:val="0"/>
          <w:numId w:val="138"/>
        </w:numPr>
        <w:spacing w:before="60" w:after="60"/>
        <w:rPr>
          <w:rFonts w:cstheme="minorHAnsi"/>
          <w:lang w:val="en-GB" w:eastAsia="en-AU"/>
        </w:rPr>
      </w:pPr>
      <w:r w:rsidRPr="004B7E6F">
        <w:rPr>
          <w:rFonts w:cstheme="minorHAnsi"/>
          <w:lang w:val="en-GB" w:eastAsia="en-AU"/>
        </w:rPr>
        <w:t xml:space="preserve">The </w:t>
      </w:r>
      <w:r>
        <w:rPr>
          <w:rFonts w:cstheme="minorHAnsi"/>
          <w:lang w:val="en-GB" w:eastAsia="en-AU"/>
        </w:rPr>
        <w:t>ND1</w:t>
      </w:r>
      <w:r w:rsidRPr="004B7E6F">
        <w:rPr>
          <w:rFonts w:cstheme="minorHAnsi"/>
          <w:lang w:val="en-GB" w:eastAsia="en-AU"/>
        </w:rPr>
        <w:t>14 message is logically invalid (Business rules violation)</w:t>
      </w:r>
    </w:p>
    <w:p w14:paraId="68B81571" w14:textId="77777777" w:rsidR="009E4A8E" w:rsidRPr="004B7E6F" w:rsidRDefault="009E4A8E" w:rsidP="003F6477">
      <w:pPr>
        <w:numPr>
          <w:ilvl w:val="0"/>
          <w:numId w:val="138"/>
        </w:numPr>
        <w:spacing w:before="60" w:after="60"/>
        <w:rPr>
          <w:rFonts w:cstheme="minorHAnsi"/>
          <w:lang w:val="en-GB" w:eastAsia="en-AU"/>
        </w:rPr>
      </w:pPr>
      <w:r w:rsidRPr="004B7E6F">
        <w:rPr>
          <w:rFonts w:cstheme="minorHAnsi"/>
          <w:lang w:val="en-GB" w:eastAsia="en-AU"/>
        </w:rPr>
        <w:t>The invalidation is rejected</w:t>
      </w:r>
    </w:p>
    <w:p w14:paraId="791B7E7E" w14:textId="77777777" w:rsidR="009E4A8E" w:rsidRPr="004B7E6F" w:rsidRDefault="009E4A8E" w:rsidP="003F6477">
      <w:pPr>
        <w:numPr>
          <w:ilvl w:val="0"/>
          <w:numId w:val="138"/>
        </w:numPr>
        <w:spacing w:before="60" w:after="60"/>
        <w:rPr>
          <w:rFonts w:cstheme="minorHAnsi"/>
          <w:lang w:val="en-GB" w:eastAsia="en-AU"/>
        </w:rPr>
      </w:pPr>
      <w:r w:rsidRPr="004B7E6F">
        <w:rPr>
          <w:rFonts w:cstheme="minorHAnsi"/>
          <w:lang w:val="en-GB" w:eastAsia="en-AU"/>
        </w:rPr>
        <w:t xml:space="preserve">AIS </w:t>
      </w:r>
      <w:r>
        <w:rPr>
          <w:rFonts w:cstheme="minorHAnsi"/>
          <w:lang w:val="en-GB" w:eastAsia="en-AU"/>
        </w:rPr>
        <w:t>sends</w:t>
      </w:r>
      <w:r w:rsidRPr="004B7E6F">
        <w:rPr>
          <w:rFonts w:cstheme="minorHAnsi"/>
          <w:lang w:val="en-GB" w:eastAsia="en-AU"/>
        </w:rPr>
        <w:t xml:space="preserve"> an </w:t>
      </w:r>
      <w:r>
        <w:rPr>
          <w:rFonts w:cstheme="minorHAnsi"/>
          <w:lang w:val="en-GB" w:eastAsia="en-AU"/>
        </w:rPr>
        <w:t>ND1</w:t>
      </w:r>
      <w:r w:rsidRPr="004B7E6F">
        <w:rPr>
          <w:rFonts w:cstheme="minorHAnsi"/>
          <w:lang w:val="en-GB" w:eastAsia="en-AU"/>
        </w:rPr>
        <w:t>09 Invalidation Request Decision - request rejected</w:t>
      </w:r>
      <w:r w:rsidRPr="004B7E6F">
        <w:rPr>
          <w:rFonts w:cstheme="minorHAnsi"/>
          <w:color w:val="000000"/>
          <w:lang w:val="en-GB"/>
        </w:rPr>
        <w:t xml:space="preserve"> </w:t>
      </w:r>
      <w:r w:rsidRPr="004B7E6F">
        <w:rPr>
          <w:rFonts w:cstheme="minorHAnsi"/>
          <w:lang w:val="en-GB" w:eastAsia="en-AU"/>
        </w:rPr>
        <w:t>message to the Trader</w:t>
      </w:r>
    </w:p>
    <w:p w14:paraId="771DF043" w14:textId="77777777" w:rsidR="009E4A8E" w:rsidRPr="009E4A8E" w:rsidRDefault="009E4A8E" w:rsidP="009E4A8E">
      <w:pPr>
        <w:rPr>
          <w:lang w:val="en-GB" w:eastAsia="en-AU"/>
        </w:rPr>
      </w:pPr>
    </w:p>
    <w:p w14:paraId="6A59BBEA" w14:textId="733304DD" w:rsidR="004E2CA4" w:rsidRDefault="004E2CA4" w:rsidP="00D73477">
      <w:pPr>
        <w:pStyle w:val="Heading1"/>
      </w:pPr>
      <w:bookmarkStart w:id="175" w:name="_Toc135399809"/>
      <w:r>
        <w:lastRenderedPageBreak/>
        <w:t>Means of Transport Declaration (ND2)</w:t>
      </w:r>
      <w:bookmarkEnd w:id="175"/>
    </w:p>
    <w:p w14:paraId="2F0B0904" w14:textId="77777777" w:rsidR="00D73477" w:rsidRDefault="00D73477" w:rsidP="00D73477">
      <w:pPr>
        <w:pStyle w:val="Heading2"/>
      </w:pPr>
      <w:bookmarkStart w:id="176" w:name="_Toc135399810"/>
      <w:r>
        <w:t>Messages</w:t>
      </w:r>
      <w:bookmarkEnd w:id="176"/>
    </w:p>
    <w:p w14:paraId="589CCD8B" w14:textId="6E442D40" w:rsidR="00E773FC" w:rsidRPr="00E773FC" w:rsidRDefault="00E773FC" w:rsidP="00E773FC">
      <w:pPr>
        <w:rPr>
          <w:lang w:val="en-GB" w:eastAsia="en-AU"/>
        </w:rPr>
      </w:pPr>
      <w:r>
        <w:rPr>
          <w:lang w:val="en-GB" w:eastAsia="en-AU"/>
        </w:rPr>
        <w:t xml:space="preserve">See </w:t>
      </w:r>
      <w:r>
        <w:rPr>
          <w:lang w:val="en-GB" w:eastAsia="en-AU"/>
        </w:rPr>
        <w:fldChar w:fldCharType="begin"/>
      </w:r>
      <w:r>
        <w:rPr>
          <w:lang w:val="en-GB" w:eastAsia="en-AU"/>
        </w:rPr>
        <w:instrText xml:space="preserve"> REF _Ref135153935 \r \h </w:instrText>
      </w:r>
      <w:r>
        <w:rPr>
          <w:lang w:val="en-GB" w:eastAsia="en-AU"/>
        </w:rPr>
      </w:r>
      <w:r>
        <w:rPr>
          <w:lang w:val="en-GB" w:eastAsia="en-AU"/>
        </w:rPr>
        <w:fldChar w:fldCharType="separate"/>
      </w:r>
      <w:r w:rsidR="00377F5E">
        <w:rPr>
          <w:lang w:val="en-GB" w:eastAsia="en-AU"/>
        </w:rPr>
        <w:t>2.7</w:t>
      </w:r>
      <w:r>
        <w:rPr>
          <w:lang w:val="en-GB" w:eastAsia="en-AU"/>
        </w:rPr>
        <w:fldChar w:fldCharType="end"/>
      </w:r>
      <w:r>
        <w:rPr>
          <w:lang w:val="en-GB" w:eastAsia="en-AU"/>
        </w:rPr>
        <w:t xml:space="preserve">, </w:t>
      </w:r>
      <w:r>
        <w:rPr>
          <w:lang w:val="en-GB" w:eastAsia="en-AU"/>
        </w:rPr>
        <w:fldChar w:fldCharType="begin"/>
      </w:r>
      <w:r>
        <w:rPr>
          <w:lang w:val="en-GB" w:eastAsia="en-AU"/>
        </w:rPr>
        <w:instrText xml:space="preserve"> REF _Ref135153684 \r \h </w:instrText>
      </w:r>
      <w:r>
        <w:rPr>
          <w:lang w:val="en-GB" w:eastAsia="en-AU"/>
        </w:rPr>
      </w:r>
      <w:r>
        <w:rPr>
          <w:lang w:val="en-GB" w:eastAsia="en-AU"/>
        </w:rPr>
        <w:fldChar w:fldCharType="separate"/>
      </w:r>
      <w:r w:rsidR="00377F5E">
        <w:rPr>
          <w:lang w:val="en-GB" w:eastAsia="en-AU"/>
        </w:rPr>
        <w:t>2.9</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32AB8986" w14:textId="0E994416" w:rsidR="006C6899" w:rsidRDefault="006C6899" w:rsidP="00D73477">
      <w:pPr>
        <w:pStyle w:val="Heading2"/>
      </w:pPr>
      <w:bookmarkStart w:id="177" w:name="_Toc135399811"/>
      <w:r>
        <w:lastRenderedPageBreak/>
        <w:t>Use Cases</w:t>
      </w:r>
      <w:bookmarkEnd w:id="177"/>
    </w:p>
    <w:p w14:paraId="705DD5AF" w14:textId="72A0B805" w:rsidR="00472100" w:rsidRDefault="0032218F" w:rsidP="006C6899">
      <w:pPr>
        <w:pStyle w:val="Heading3"/>
      </w:pPr>
      <w:bookmarkStart w:id="178" w:name="_Toc135399812"/>
      <w:r>
        <w:t xml:space="preserve">ND2 </w:t>
      </w:r>
      <w:r w:rsidR="00472100">
        <w:t>Means of Transport Declaration</w:t>
      </w:r>
      <w:bookmarkEnd w:id="178"/>
    </w:p>
    <w:p w14:paraId="5ADB8173" w14:textId="77777777" w:rsidR="00472100" w:rsidRDefault="00472100" w:rsidP="00472100">
      <w:pPr>
        <w:rPr>
          <w:lang w:val="en-GB" w:eastAsia="en-AU"/>
        </w:rPr>
      </w:pPr>
      <w:r w:rsidRPr="00FF627B">
        <w:rPr>
          <w:noProof/>
        </w:rPr>
        <w:drawing>
          <wp:inline distT="0" distB="0" distL="0" distR="0" wp14:anchorId="120A0EF3" wp14:editId="2BC3E615">
            <wp:extent cx="5076346" cy="6519411"/>
            <wp:effectExtent l="0" t="0" r="0" b="0"/>
            <wp:docPr id="235" name="Picture 235" descr="C:\Users\ibeki\Desktop\CY\415\message exchanges task 05052023\message exchanges task 05052023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eki\Desktop\CY\415\message exchanges task 05052023\message exchanges task 05052023 2 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3525" cy="6528631"/>
                    </a:xfrm>
                    <a:prstGeom prst="rect">
                      <a:avLst/>
                    </a:prstGeom>
                    <a:noFill/>
                    <a:ln>
                      <a:noFill/>
                    </a:ln>
                  </pic:spPr>
                </pic:pic>
              </a:graphicData>
            </a:graphic>
          </wp:inline>
        </w:drawing>
      </w:r>
    </w:p>
    <w:p w14:paraId="408E6E2C" w14:textId="77777777" w:rsidR="00583747" w:rsidRPr="00EE56B9" w:rsidRDefault="00583747" w:rsidP="00472100">
      <w:pPr>
        <w:rPr>
          <w:lang w:val="en-GB" w:eastAsia="en-AU"/>
        </w:rPr>
      </w:pPr>
    </w:p>
    <w:p w14:paraId="773EDDC1" w14:textId="18A9C0BC" w:rsidR="00583747" w:rsidRDefault="00583747" w:rsidP="00583747">
      <w:pPr>
        <w:pStyle w:val="Heading4"/>
      </w:pPr>
      <w:r>
        <w:lastRenderedPageBreak/>
        <w:t>ND2 declaration for new vehicles</w:t>
      </w:r>
    </w:p>
    <w:p w14:paraId="203845C3" w14:textId="40CCC336" w:rsidR="00E8196D" w:rsidRPr="00566CC5" w:rsidRDefault="00E8196D" w:rsidP="00E8196D">
      <w:pPr>
        <w:keepNext/>
        <w:rPr>
          <w:rFonts w:cstheme="minorHAnsi"/>
          <w:b/>
          <w:bCs/>
          <w:lang w:val="en-GB" w:eastAsia="en-AU"/>
        </w:rPr>
      </w:pPr>
      <w:r w:rsidRPr="00566CC5">
        <w:rPr>
          <w:rFonts w:cstheme="minorHAnsi"/>
          <w:b/>
          <w:bCs/>
          <w:lang w:val="en-GB" w:eastAsia="en-AU"/>
        </w:rPr>
        <w:t xml:space="preserve">Core Flow (Happy Path)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ND2</w:t>
      </w:r>
      <w:r w:rsidRPr="00566CC5">
        <w:rPr>
          <w:rFonts w:cstheme="minorHAnsi"/>
          <w:b/>
          <w:bCs/>
          <w:lang w:val="en-GB" w:eastAsia="en-AU"/>
        </w:rPr>
        <w:t xml:space="preserve"> Declaration</w:t>
      </w:r>
      <w:r>
        <w:rPr>
          <w:rFonts w:cstheme="minorHAnsi"/>
          <w:b/>
          <w:bCs/>
          <w:lang w:val="en-GB" w:eastAsia="en-AU"/>
        </w:rPr>
        <w:t xml:space="preserve"> for new vehicles</w:t>
      </w:r>
    </w:p>
    <w:p w14:paraId="29D90AE1" w14:textId="15AC7428" w:rsidR="00E8196D" w:rsidRPr="006533DF" w:rsidRDefault="00E8196D" w:rsidP="003F6477">
      <w:pPr>
        <w:pStyle w:val="ListParagraph"/>
        <w:numPr>
          <w:ilvl w:val="0"/>
          <w:numId w:val="311"/>
        </w:numPr>
        <w:spacing w:before="60" w:after="60"/>
        <w:rPr>
          <w:rFonts w:cstheme="minorHAnsi"/>
          <w:lang w:val="en-GB" w:eastAsia="en-AU"/>
        </w:rPr>
      </w:pPr>
      <w:r w:rsidRPr="006533DF">
        <w:rPr>
          <w:rFonts w:cstheme="minorHAnsi"/>
          <w:lang w:val="en-GB" w:eastAsia="en-AU"/>
        </w:rPr>
        <w:t>AIS receives a ND</w:t>
      </w:r>
      <w:r>
        <w:rPr>
          <w:rFonts w:cstheme="minorHAnsi"/>
          <w:lang w:val="en-GB" w:eastAsia="en-AU"/>
        </w:rPr>
        <w:t>2</w:t>
      </w:r>
      <w:r w:rsidRPr="006533DF">
        <w:rPr>
          <w:rFonts w:cstheme="minorHAnsi"/>
          <w:lang w:val="en-GB" w:eastAsia="en-AU"/>
        </w:rPr>
        <w:t>15 message</w:t>
      </w:r>
    </w:p>
    <w:p w14:paraId="068326B2" w14:textId="77777777" w:rsidR="00E8196D" w:rsidRPr="006533DF" w:rsidRDefault="00E8196D" w:rsidP="003F6477">
      <w:pPr>
        <w:pStyle w:val="ListParagraph"/>
        <w:numPr>
          <w:ilvl w:val="0"/>
          <w:numId w:val="311"/>
        </w:numPr>
        <w:spacing w:before="60" w:after="60"/>
        <w:rPr>
          <w:rFonts w:cstheme="minorHAnsi"/>
          <w:lang w:val="en-GB" w:eastAsia="en-AU"/>
        </w:rPr>
      </w:pPr>
      <w:r w:rsidRPr="006533DF">
        <w:rPr>
          <w:rFonts w:cstheme="minorHAnsi"/>
          <w:lang w:val="en-GB" w:eastAsia="en-AU"/>
        </w:rPr>
        <w:t>The message is syntactically valid</w:t>
      </w:r>
    </w:p>
    <w:p w14:paraId="70701CAE" w14:textId="77777777" w:rsidR="00E8196D" w:rsidRPr="006533DF" w:rsidRDefault="00E8196D" w:rsidP="003F6477">
      <w:pPr>
        <w:pStyle w:val="ListParagraph"/>
        <w:numPr>
          <w:ilvl w:val="0"/>
          <w:numId w:val="311"/>
        </w:numPr>
        <w:spacing w:before="60" w:after="60"/>
        <w:rPr>
          <w:rFonts w:cstheme="minorHAnsi"/>
          <w:lang w:val="en-GB" w:eastAsia="en-AU"/>
        </w:rPr>
      </w:pPr>
      <w:r w:rsidRPr="006533DF">
        <w:rPr>
          <w:rFonts w:cstheme="minorHAnsi"/>
          <w:lang w:val="en-GB" w:eastAsia="en-AU"/>
        </w:rPr>
        <w:t>The message is logically valid (No business rules violation)</w:t>
      </w:r>
    </w:p>
    <w:p w14:paraId="18092AE3" w14:textId="77777777" w:rsidR="00E8196D" w:rsidRPr="006533DF" w:rsidRDefault="00E8196D" w:rsidP="003F6477">
      <w:pPr>
        <w:pStyle w:val="ListParagraph"/>
        <w:numPr>
          <w:ilvl w:val="0"/>
          <w:numId w:val="311"/>
        </w:numPr>
        <w:spacing w:before="60" w:after="60"/>
        <w:rPr>
          <w:rFonts w:cstheme="minorHAnsi"/>
          <w:lang w:val="en-GB" w:eastAsia="en-AU"/>
        </w:rPr>
      </w:pPr>
      <w:r w:rsidRPr="006533DF">
        <w:rPr>
          <w:rFonts w:cstheme="minorHAnsi"/>
          <w:lang w:val="en-GB" w:eastAsia="en-AU"/>
        </w:rPr>
        <w:t>The declaration is accepted</w:t>
      </w:r>
    </w:p>
    <w:p w14:paraId="32BEFAB1" w14:textId="18D901B4" w:rsidR="00E8196D" w:rsidRPr="006533DF" w:rsidRDefault="00E8196D" w:rsidP="003F6477">
      <w:pPr>
        <w:pStyle w:val="ListParagraph"/>
        <w:numPr>
          <w:ilvl w:val="0"/>
          <w:numId w:val="311"/>
        </w:numPr>
        <w:spacing w:before="60" w:after="60"/>
        <w:rPr>
          <w:rFonts w:cstheme="minorHAnsi"/>
          <w:lang w:val="en-GB" w:eastAsia="en-AU"/>
        </w:rPr>
      </w:pPr>
      <w:r w:rsidRPr="006533DF">
        <w:rPr>
          <w:rFonts w:cstheme="minorHAnsi"/>
          <w:lang w:val="en-GB" w:eastAsia="en-AU"/>
        </w:rPr>
        <w:t xml:space="preserve">AIS sends an </w:t>
      </w:r>
      <w:r>
        <w:rPr>
          <w:rFonts w:cstheme="minorHAnsi"/>
          <w:lang w:val="en-GB" w:eastAsia="en-AU"/>
        </w:rPr>
        <w:t>ND2</w:t>
      </w:r>
      <w:r w:rsidRPr="006533DF">
        <w:rPr>
          <w:rFonts w:cstheme="minorHAnsi"/>
          <w:lang w:val="en-GB" w:eastAsia="en-AU"/>
        </w:rPr>
        <w:t>28 acceptance message to the Trader</w:t>
      </w:r>
    </w:p>
    <w:p w14:paraId="63A422ED" w14:textId="77777777" w:rsidR="00E8196D" w:rsidRDefault="00E8196D" w:rsidP="003F6477">
      <w:pPr>
        <w:pStyle w:val="ListParagraph"/>
        <w:numPr>
          <w:ilvl w:val="0"/>
          <w:numId w:val="311"/>
        </w:numPr>
        <w:spacing w:before="60" w:after="60"/>
        <w:rPr>
          <w:rFonts w:cstheme="minorHAnsi"/>
          <w:lang w:val="en-GB" w:eastAsia="en-AU"/>
        </w:rPr>
      </w:pPr>
      <w:r w:rsidRPr="006533DF">
        <w:rPr>
          <w:rFonts w:cstheme="minorHAnsi"/>
          <w:lang w:val="en-GB" w:eastAsia="en-AU"/>
        </w:rPr>
        <w:t>The declaration is Green routed</w:t>
      </w:r>
    </w:p>
    <w:p w14:paraId="2ADCDB01" w14:textId="77777777" w:rsidR="00E8196D" w:rsidRDefault="00E8196D" w:rsidP="003F6477">
      <w:pPr>
        <w:pStyle w:val="ListParagraph"/>
        <w:numPr>
          <w:ilvl w:val="0"/>
          <w:numId w:val="311"/>
        </w:numPr>
        <w:spacing w:before="60" w:after="60"/>
        <w:rPr>
          <w:rFonts w:cstheme="minorHAnsi"/>
          <w:lang w:val="en-GB" w:eastAsia="en-AU"/>
        </w:rPr>
      </w:pPr>
      <w:r>
        <w:rPr>
          <w:rFonts w:cstheme="minorHAnsi"/>
          <w:lang w:val="en-GB" w:eastAsia="en-AU"/>
        </w:rPr>
        <w:t>The payment request is sent to the Accounting System</w:t>
      </w:r>
    </w:p>
    <w:p w14:paraId="75B6BD24" w14:textId="77777777" w:rsidR="00E8196D" w:rsidRDefault="00E8196D" w:rsidP="003F6477">
      <w:pPr>
        <w:pStyle w:val="ListParagraph"/>
        <w:numPr>
          <w:ilvl w:val="0"/>
          <w:numId w:val="311"/>
        </w:numPr>
        <w:spacing w:before="60" w:after="60"/>
        <w:rPr>
          <w:rFonts w:cstheme="minorHAnsi"/>
          <w:lang w:val="en-GB" w:eastAsia="en-AU"/>
        </w:rPr>
      </w:pPr>
      <w:r>
        <w:rPr>
          <w:rFonts w:cstheme="minorHAnsi"/>
          <w:lang w:val="en-GB" w:eastAsia="en-AU"/>
        </w:rPr>
        <w:t>The payment confirmation is received from the Accounting System</w:t>
      </w:r>
    </w:p>
    <w:p w14:paraId="7E82F241" w14:textId="77777777" w:rsidR="00E8196D" w:rsidRDefault="00E8196D" w:rsidP="003F6477">
      <w:pPr>
        <w:pStyle w:val="ListParagraph"/>
        <w:numPr>
          <w:ilvl w:val="0"/>
          <w:numId w:val="311"/>
        </w:numPr>
        <w:spacing w:before="60" w:after="60"/>
        <w:rPr>
          <w:rFonts w:cstheme="minorHAnsi"/>
          <w:lang w:val="en-GB" w:eastAsia="en-AU"/>
        </w:rPr>
      </w:pPr>
      <w:r>
        <w:rPr>
          <w:rFonts w:cstheme="minorHAnsi"/>
          <w:lang w:val="en-GB" w:eastAsia="en-AU"/>
        </w:rPr>
        <w:t>The goods are released for free circulation</w:t>
      </w:r>
    </w:p>
    <w:p w14:paraId="0094A246" w14:textId="77777777" w:rsidR="00E8196D" w:rsidRDefault="00E8196D" w:rsidP="003F6477">
      <w:pPr>
        <w:pStyle w:val="ListParagraph"/>
        <w:numPr>
          <w:ilvl w:val="0"/>
          <w:numId w:val="311"/>
        </w:numPr>
        <w:spacing w:before="60" w:after="60"/>
        <w:rPr>
          <w:rFonts w:cstheme="minorHAnsi"/>
          <w:lang w:val="en-GB" w:eastAsia="en-AU"/>
        </w:rPr>
      </w:pPr>
      <w:r>
        <w:rPr>
          <w:rFonts w:cstheme="minorHAnsi"/>
          <w:lang w:val="en-GB" w:eastAsia="en-AU"/>
        </w:rPr>
        <w:t>The declaration is set to status “RELEASED”</w:t>
      </w:r>
    </w:p>
    <w:p w14:paraId="6122183E" w14:textId="55802153" w:rsidR="00E8196D" w:rsidRPr="00ED1FD7" w:rsidRDefault="00E8196D" w:rsidP="003F6477">
      <w:pPr>
        <w:pStyle w:val="ListParagraph"/>
        <w:numPr>
          <w:ilvl w:val="0"/>
          <w:numId w:val="311"/>
        </w:numPr>
        <w:spacing w:before="60" w:after="60"/>
        <w:rPr>
          <w:rFonts w:cstheme="minorHAnsi"/>
          <w:lang w:val="en-GB" w:eastAsia="en-AU"/>
        </w:rPr>
      </w:pPr>
      <w:r w:rsidRPr="00ED1FD7">
        <w:rPr>
          <w:rFonts w:cstheme="minorHAnsi"/>
          <w:lang w:val="en-GB" w:eastAsia="en-AU"/>
        </w:rPr>
        <w:t>AIS sends the ND</w:t>
      </w:r>
      <w:r>
        <w:rPr>
          <w:rFonts w:cstheme="minorHAnsi"/>
          <w:lang w:val="en-GB" w:eastAsia="en-AU"/>
        </w:rPr>
        <w:t>2</w:t>
      </w:r>
      <w:r w:rsidRPr="00ED1FD7">
        <w:rPr>
          <w:rFonts w:cstheme="minorHAnsi"/>
          <w:lang w:val="en-GB" w:eastAsia="en-AU"/>
        </w:rPr>
        <w:t>29 release message to the Trader</w:t>
      </w:r>
    </w:p>
    <w:p w14:paraId="737B5C1B" w14:textId="77777777" w:rsidR="00583747" w:rsidRPr="00583747" w:rsidRDefault="00583747" w:rsidP="00583747">
      <w:pPr>
        <w:rPr>
          <w:lang w:val="en-GB" w:eastAsia="en-AU"/>
        </w:rPr>
      </w:pPr>
    </w:p>
    <w:p w14:paraId="4353BB6C" w14:textId="454CE96C" w:rsidR="00583747" w:rsidRDefault="00583747">
      <w:pPr>
        <w:pStyle w:val="Heading4"/>
      </w:pPr>
      <w:r>
        <w:t>ND2 declaration for used vehicles</w:t>
      </w:r>
    </w:p>
    <w:p w14:paraId="58911A02" w14:textId="29087945" w:rsidR="00583747" w:rsidRPr="00566CC5" w:rsidRDefault="00583747" w:rsidP="00583747">
      <w:pPr>
        <w:keepNext/>
        <w:rPr>
          <w:rFonts w:cstheme="minorHAnsi"/>
          <w:b/>
          <w:bCs/>
          <w:lang w:val="en-GB" w:eastAsia="en-AU"/>
        </w:rPr>
      </w:pPr>
      <w:r w:rsidRPr="00566CC5">
        <w:rPr>
          <w:rFonts w:cstheme="minorHAnsi"/>
          <w:b/>
          <w:bCs/>
          <w:lang w:val="en-GB" w:eastAsia="en-AU"/>
        </w:rPr>
        <w:t xml:space="preserve">Core Flow (Happy Path)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ND2 D</w:t>
      </w:r>
      <w:r w:rsidRPr="00566CC5">
        <w:rPr>
          <w:rFonts w:cstheme="minorHAnsi"/>
          <w:b/>
          <w:bCs/>
          <w:lang w:val="en-GB" w:eastAsia="en-AU"/>
        </w:rPr>
        <w:t>eclaration</w:t>
      </w:r>
      <w:r>
        <w:rPr>
          <w:rFonts w:cstheme="minorHAnsi"/>
          <w:b/>
          <w:bCs/>
          <w:lang w:val="en-GB" w:eastAsia="en-AU"/>
        </w:rPr>
        <w:t xml:space="preserve"> for used vehicles</w:t>
      </w:r>
    </w:p>
    <w:p w14:paraId="519FA4B4"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AIS receives a ND215 message</w:t>
      </w:r>
    </w:p>
    <w:p w14:paraId="747E6F65"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The message is syntactically valid</w:t>
      </w:r>
    </w:p>
    <w:p w14:paraId="31846603"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The message is logically valid (No business rules violation)</w:t>
      </w:r>
    </w:p>
    <w:p w14:paraId="3F4A3F5B"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The declaration is accepted</w:t>
      </w:r>
    </w:p>
    <w:p w14:paraId="1E6D5DBA"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AIS sends the ND228 acceptance message to the Trader</w:t>
      </w:r>
    </w:p>
    <w:p w14:paraId="64B16FFA"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The declaration is Green routed</w:t>
      </w:r>
    </w:p>
    <w:p w14:paraId="0621A7A2"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The goods are released for free circulation</w:t>
      </w:r>
    </w:p>
    <w:p w14:paraId="5428B536"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The declaration is set to status “RELEASED”</w:t>
      </w:r>
    </w:p>
    <w:p w14:paraId="38BCBDC5"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t>AIS sends the ND229 release message to the Trader</w:t>
      </w:r>
    </w:p>
    <w:p w14:paraId="3BC910A6" w14:textId="77777777" w:rsidR="00583747" w:rsidRPr="00583747" w:rsidRDefault="00583747" w:rsidP="003F6477">
      <w:pPr>
        <w:pStyle w:val="ListParagraph"/>
        <w:numPr>
          <w:ilvl w:val="0"/>
          <w:numId w:val="310"/>
        </w:numPr>
        <w:spacing w:before="60" w:after="60"/>
        <w:rPr>
          <w:rFonts w:cstheme="minorHAnsi"/>
          <w:lang w:val="en-GB" w:eastAsia="en-AU"/>
        </w:rPr>
      </w:pPr>
      <w:r w:rsidRPr="00583747">
        <w:rPr>
          <w:rFonts w:cstheme="minorHAnsi"/>
          <w:lang w:val="en-GB" w:eastAsia="en-AU"/>
        </w:rPr>
        <w:lastRenderedPageBreak/>
        <w:t>A 10-days timer is set to the declaration for the reception of the payment confirmation</w:t>
      </w:r>
    </w:p>
    <w:p w14:paraId="1B279523" w14:textId="77777777" w:rsidR="00583747" w:rsidRPr="00583747" w:rsidRDefault="00583747" w:rsidP="00583747">
      <w:pPr>
        <w:rPr>
          <w:lang w:val="en-GB" w:eastAsia="en-AU"/>
        </w:rPr>
      </w:pPr>
    </w:p>
    <w:p w14:paraId="6BD88C64" w14:textId="074E7A33" w:rsidR="006533DF" w:rsidRDefault="006533DF">
      <w:pPr>
        <w:pStyle w:val="Heading3"/>
      </w:pPr>
      <w:bookmarkStart w:id="179" w:name="_Toc135399813"/>
      <w:r>
        <w:t xml:space="preserve">Amendment to the </w:t>
      </w:r>
      <w:r w:rsidR="0032218F">
        <w:t>ND2</w:t>
      </w:r>
      <w:r>
        <w:t xml:space="preserve"> Declaration</w:t>
      </w:r>
      <w:bookmarkEnd w:id="179"/>
    </w:p>
    <w:p w14:paraId="4650D214" w14:textId="1341850E" w:rsidR="00150BE1" w:rsidRPr="00150BE1" w:rsidRDefault="00150BE1" w:rsidP="00150BE1">
      <w:pPr>
        <w:rPr>
          <w:lang w:val="en-GB" w:eastAsia="en-AU"/>
        </w:rPr>
      </w:pPr>
      <w:r>
        <w:rPr>
          <w:lang w:val="en-GB" w:eastAsia="en-AU"/>
        </w:rPr>
        <w:t>Same use cases as for the ND1 declaration</w:t>
      </w:r>
      <w:r w:rsidR="00DE6F2D">
        <w:rPr>
          <w:lang w:val="en-GB" w:eastAsia="en-AU"/>
        </w:rPr>
        <w:t xml:space="preserve"> (using the corresponding ND2* messages)</w:t>
      </w:r>
    </w:p>
    <w:p w14:paraId="5C857231" w14:textId="20CF662B" w:rsidR="006533DF" w:rsidRDefault="006533DF">
      <w:pPr>
        <w:pStyle w:val="Heading3"/>
      </w:pPr>
      <w:bookmarkStart w:id="180" w:name="_Toc135399814"/>
      <w:r>
        <w:t xml:space="preserve">Invalidation of the </w:t>
      </w:r>
      <w:r w:rsidR="0032218F">
        <w:t xml:space="preserve">ND2 </w:t>
      </w:r>
      <w:r>
        <w:t>Declaration</w:t>
      </w:r>
      <w:bookmarkEnd w:id="180"/>
    </w:p>
    <w:p w14:paraId="02440DC6" w14:textId="40477BA9" w:rsidR="00150BE1" w:rsidRPr="00150BE1" w:rsidRDefault="00150BE1" w:rsidP="00150BE1">
      <w:pPr>
        <w:rPr>
          <w:lang w:val="en-GB" w:eastAsia="en-AU"/>
        </w:rPr>
      </w:pPr>
      <w:r>
        <w:rPr>
          <w:lang w:val="en-GB" w:eastAsia="en-AU"/>
        </w:rPr>
        <w:t>Same use cases as for the ND1 declaration</w:t>
      </w:r>
      <w:r w:rsidR="00DE6F2D">
        <w:rPr>
          <w:lang w:val="en-GB" w:eastAsia="en-AU"/>
        </w:rPr>
        <w:t xml:space="preserve"> (using the corresponding ND2* messages)</w:t>
      </w:r>
    </w:p>
    <w:p w14:paraId="48DDDBBF" w14:textId="77777777" w:rsidR="00150BE1" w:rsidRPr="00150BE1" w:rsidRDefault="00150BE1" w:rsidP="00150BE1">
      <w:pPr>
        <w:rPr>
          <w:lang w:val="en-GB" w:eastAsia="en-AU"/>
        </w:rPr>
      </w:pPr>
    </w:p>
    <w:p w14:paraId="6A2050B5" w14:textId="12E21B59" w:rsidR="004E2CA4" w:rsidRDefault="004E2CA4" w:rsidP="00D73477">
      <w:pPr>
        <w:pStyle w:val="Heading1"/>
      </w:pPr>
      <w:bookmarkStart w:id="181" w:name="_Toc135399815"/>
      <w:r>
        <w:lastRenderedPageBreak/>
        <w:t>Proof of Union Status (ND3)</w:t>
      </w:r>
      <w:bookmarkEnd w:id="181"/>
    </w:p>
    <w:p w14:paraId="32C40B2E" w14:textId="77777777" w:rsidR="00D73477" w:rsidRDefault="00D73477" w:rsidP="00D73477">
      <w:pPr>
        <w:pStyle w:val="Heading2"/>
      </w:pPr>
      <w:bookmarkStart w:id="182" w:name="_Toc135399816"/>
      <w:r>
        <w:t>Messages</w:t>
      </w:r>
      <w:bookmarkEnd w:id="182"/>
    </w:p>
    <w:p w14:paraId="7A61BB2E" w14:textId="6E4C5279" w:rsidR="00E773FC" w:rsidRPr="00E773FC" w:rsidRDefault="00E773FC" w:rsidP="00E773FC">
      <w:pPr>
        <w:rPr>
          <w:lang w:val="en-GB" w:eastAsia="en-AU"/>
        </w:rPr>
      </w:pPr>
      <w:r>
        <w:rPr>
          <w:lang w:val="en-GB" w:eastAsia="en-AU"/>
        </w:rPr>
        <w:t xml:space="preserve">See </w:t>
      </w:r>
      <w:r>
        <w:rPr>
          <w:lang w:val="en-GB" w:eastAsia="en-AU"/>
        </w:rPr>
        <w:fldChar w:fldCharType="begin"/>
      </w:r>
      <w:r>
        <w:rPr>
          <w:lang w:val="en-GB" w:eastAsia="en-AU"/>
        </w:rPr>
        <w:instrText xml:space="preserve"> REF _Ref135153957 \r \h </w:instrText>
      </w:r>
      <w:r>
        <w:rPr>
          <w:lang w:val="en-GB" w:eastAsia="en-AU"/>
        </w:rPr>
      </w:r>
      <w:r>
        <w:rPr>
          <w:lang w:val="en-GB" w:eastAsia="en-AU"/>
        </w:rPr>
        <w:fldChar w:fldCharType="separate"/>
      </w:r>
      <w:r w:rsidR="00377F5E">
        <w:rPr>
          <w:lang w:val="en-GB" w:eastAsia="en-AU"/>
        </w:rPr>
        <w:t>2.8</w:t>
      </w:r>
      <w:r>
        <w:rPr>
          <w:lang w:val="en-GB" w:eastAsia="en-AU"/>
        </w:rPr>
        <w:fldChar w:fldCharType="end"/>
      </w:r>
      <w:r>
        <w:rPr>
          <w:lang w:val="en-GB" w:eastAsia="en-AU"/>
        </w:rPr>
        <w:t xml:space="preserve">, </w:t>
      </w:r>
      <w:r>
        <w:rPr>
          <w:lang w:val="en-GB" w:eastAsia="en-AU"/>
        </w:rPr>
        <w:fldChar w:fldCharType="begin"/>
      </w:r>
      <w:r>
        <w:rPr>
          <w:lang w:val="en-GB" w:eastAsia="en-AU"/>
        </w:rPr>
        <w:instrText xml:space="preserve"> REF _Ref135153684 \r \h </w:instrText>
      </w:r>
      <w:r>
        <w:rPr>
          <w:lang w:val="en-GB" w:eastAsia="en-AU"/>
        </w:rPr>
      </w:r>
      <w:r>
        <w:rPr>
          <w:lang w:val="en-GB" w:eastAsia="en-AU"/>
        </w:rPr>
        <w:fldChar w:fldCharType="separate"/>
      </w:r>
      <w:r w:rsidR="00377F5E">
        <w:rPr>
          <w:lang w:val="en-GB" w:eastAsia="en-AU"/>
        </w:rPr>
        <w:t>2.9</w:t>
      </w:r>
      <w:r>
        <w:rPr>
          <w:lang w:val="en-GB" w:eastAsia="en-AU"/>
        </w:rPr>
        <w:fldChar w:fldCharType="end"/>
      </w:r>
      <w:r>
        <w:rPr>
          <w:lang w:val="en-GB" w:eastAsia="en-AU"/>
        </w:rPr>
        <w:t xml:space="preserve">, and </w:t>
      </w:r>
      <w:r>
        <w:rPr>
          <w:lang w:val="en-GB" w:eastAsia="en-AU"/>
        </w:rPr>
        <w:fldChar w:fldCharType="begin"/>
      </w:r>
      <w:r>
        <w:rPr>
          <w:lang w:val="en-GB" w:eastAsia="en-AU"/>
        </w:rPr>
        <w:instrText xml:space="preserve"> REF _Ref135153655 \r \h </w:instrText>
      </w:r>
      <w:r>
        <w:rPr>
          <w:lang w:val="en-GB" w:eastAsia="en-AU"/>
        </w:rPr>
      </w:r>
      <w:r>
        <w:rPr>
          <w:lang w:val="en-GB" w:eastAsia="en-AU"/>
        </w:rPr>
        <w:fldChar w:fldCharType="separate"/>
      </w:r>
      <w:r w:rsidR="00377F5E">
        <w:rPr>
          <w:lang w:val="en-GB" w:eastAsia="en-AU"/>
        </w:rPr>
        <w:t>2.10</w:t>
      </w:r>
      <w:r>
        <w:rPr>
          <w:lang w:val="en-GB" w:eastAsia="en-AU"/>
        </w:rPr>
        <w:fldChar w:fldCharType="end"/>
      </w:r>
    </w:p>
    <w:p w14:paraId="48054B05" w14:textId="548C3B0A" w:rsidR="006C6899" w:rsidRDefault="006C6899" w:rsidP="00D73477">
      <w:pPr>
        <w:pStyle w:val="Heading2"/>
      </w:pPr>
      <w:bookmarkStart w:id="183" w:name="_Toc135399817"/>
      <w:r>
        <w:lastRenderedPageBreak/>
        <w:t>Use Cases</w:t>
      </w:r>
      <w:bookmarkEnd w:id="183"/>
    </w:p>
    <w:p w14:paraId="53789715" w14:textId="19F5B3AD" w:rsidR="00472100" w:rsidRDefault="0032218F" w:rsidP="006C6899">
      <w:pPr>
        <w:pStyle w:val="Heading3"/>
      </w:pPr>
      <w:bookmarkStart w:id="184" w:name="_Toc135399818"/>
      <w:r>
        <w:t xml:space="preserve">ND3 </w:t>
      </w:r>
      <w:r w:rsidR="00472100">
        <w:t>Declaration</w:t>
      </w:r>
      <w:bookmarkEnd w:id="184"/>
    </w:p>
    <w:p w14:paraId="0B988C42" w14:textId="0ECE44B5" w:rsidR="00472100" w:rsidRDefault="00472100" w:rsidP="00472100">
      <w:pPr>
        <w:rPr>
          <w:lang w:val="en-GB" w:eastAsia="en-AU"/>
        </w:rPr>
      </w:pPr>
      <w:r w:rsidRPr="00FF627B">
        <w:rPr>
          <w:noProof/>
        </w:rPr>
        <w:drawing>
          <wp:inline distT="0" distB="0" distL="0" distR="0" wp14:anchorId="76497B04" wp14:editId="6E45301F">
            <wp:extent cx="5385273" cy="6716476"/>
            <wp:effectExtent l="0" t="0" r="6350" b="8255"/>
            <wp:docPr id="246" name="Picture 246" descr="C:\Users\ibeki\Desktop\CY\415\message exchanges task 05052023\message exchanges task 050520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eki\Desktop\CY\415\message exchanges task 05052023\message exchanges task 05052023 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7155" cy="6718823"/>
                    </a:xfrm>
                    <a:prstGeom prst="rect">
                      <a:avLst/>
                    </a:prstGeom>
                    <a:noFill/>
                    <a:ln>
                      <a:noFill/>
                    </a:ln>
                  </pic:spPr>
                </pic:pic>
              </a:graphicData>
            </a:graphic>
          </wp:inline>
        </w:drawing>
      </w:r>
    </w:p>
    <w:p w14:paraId="0231F55D" w14:textId="2C8A70E9" w:rsidR="00DE6F2D" w:rsidRPr="00566CC5" w:rsidRDefault="00DE6F2D" w:rsidP="00DE6F2D">
      <w:pPr>
        <w:keepNext/>
        <w:rPr>
          <w:rFonts w:cstheme="minorHAnsi"/>
          <w:b/>
          <w:bCs/>
          <w:lang w:val="en-GB" w:eastAsia="en-AU"/>
        </w:rPr>
      </w:pPr>
      <w:r w:rsidRPr="00566CC5">
        <w:rPr>
          <w:rFonts w:cstheme="minorHAnsi"/>
          <w:b/>
          <w:bCs/>
          <w:lang w:val="en-GB" w:eastAsia="en-AU"/>
        </w:rPr>
        <w:lastRenderedPageBreak/>
        <w:t xml:space="preserve">Core Flow (Happy Path)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ND3</w:t>
      </w:r>
      <w:r w:rsidRPr="00566CC5">
        <w:rPr>
          <w:rFonts w:cstheme="minorHAnsi"/>
          <w:b/>
          <w:bCs/>
          <w:lang w:val="en-GB" w:eastAsia="en-AU"/>
        </w:rPr>
        <w:t xml:space="preserve"> Declaration</w:t>
      </w:r>
    </w:p>
    <w:p w14:paraId="519EA66F" w14:textId="4B254212" w:rsidR="00DE6F2D" w:rsidRPr="006533DF" w:rsidRDefault="00DE6F2D" w:rsidP="003F6477">
      <w:pPr>
        <w:pStyle w:val="ListParagraph"/>
        <w:numPr>
          <w:ilvl w:val="0"/>
          <w:numId w:val="312"/>
        </w:numPr>
        <w:spacing w:before="60" w:after="60"/>
        <w:rPr>
          <w:rFonts w:cstheme="minorHAnsi"/>
          <w:lang w:val="en-GB" w:eastAsia="en-AU"/>
        </w:rPr>
      </w:pPr>
      <w:r w:rsidRPr="006533DF">
        <w:rPr>
          <w:rFonts w:cstheme="minorHAnsi"/>
          <w:lang w:val="en-GB" w:eastAsia="en-AU"/>
        </w:rPr>
        <w:t>AIS receives a ND</w:t>
      </w:r>
      <w:r>
        <w:rPr>
          <w:rFonts w:cstheme="minorHAnsi"/>
          <w:lang w:val="en-GB" w:eastAsia="en-AU"/>
        </w:rPr>
        <w:t>3</w:t>
      </w:r>
      <w:r w:rsidRPr="006533DF">
        <w:rPr>
          <w:rFonts w:cstheme="minorHAnsi"/>
          <w:lang w:val="en-GB" w:eastAsia="en-AU"/>
        </w:rPr>
        <w:t>15 message</w:t>
      </w:r>
    </w:p>
    <w:p w14:paraId="4E63E342" w14:textId="77777777" w:rsidR="00DE6F2D" w:rsidRPr="006533DF" w:rsidRDefault="00DE6F2D" w:rsidP="003F6477">
      <w:pPr>
        <w:pStyle w:val="ListParagraph"/>
        <w:numPr>
          <w:ilvl w:val="0"/>
          <w:numId w:val="312"/>
        </w:numPr>
        <w:spacing w:before="60" w:after="60"/>
        <w:rPr>
          <w:rFonts w:cstheme="minorHAnsi"/>
          <w:lang w:val="en-GB" w:eastAsia="en-AU"/>
        </w:rPr>
      </w:pPr>
      <w:r w:rsidRPr="006533DF">
        <w:rPr>
          <w:rFonts w:cstheme="minorHAnsi"/>
          <w:lang w:val="en-GB" w:eastAsia="en-AU"/>
        </w:rPr>
        <w:t>The message is syntactically valid</w:t>
      </w:r>
    </w:p>
    <w:p w14:paraId="69124599" w14:textId="77777777" w:rsidR="00DE6F2D" w:rsidRPr="006533DF" w:rsidRDefault="00DE6F2D" w:rsidP="003F6477">
      <w:pPr>
        <w:pStyle w:val="ListParagraph"/>
        <w:numPr>
          <w:ilvl w:val="0"/>
          <w:numId w:val="312"/>
        </w:numPr>
        <w:spacing w:before="60" w:after="60"/>
        <w:rPr>
          <w:rFonts w:cstheme="minorHAnsi"/>
          <w:lang w:val="en-GB" w:eastAsia="en-AU"/>
        </w:rPr>
      </w:pPr>
      <w:r w:rsidRPr="006533DF">
        <w:rPr>
          <w:rFonts w:cstheme="minorHAnsi"/>
          <w:lang w:val="en-GB" w:eastAsia="en-AU"/>
        </w:rPr>
        <w:t>The message is logically valid (No business rules violation)</w:t>
      </w:r>
    </w:p>
    <w:p w14:paraId="7D04EAA0" w14:textId="77777777" w:rsidR="00DE6F2D" w:rsidRPr="006533DF" w:rsidRDefault="00DE6F2D" w:rsidP="003F6477">
      <w:pPr>
        <w:pStyle w:val="ListParagraph"/>
        <w:numPr>
          <w:ilvl w:val="0"/>
          <w:numId w:val="312"/>
        </w:numPr>
        <w:spacing w:before="60" w:after="60"/>
        <w:rPr>
          <w:rFonts w:cstheme="minorHAnsi"/>
          <w:lang w:val="en-GB" w:eastAsia="en-AU"/>
        </w:rPr>
      </w:pPr>
      <w:r w:rsidRPr="006533DF">
        <w:rPr>
          <w:rFonts w:cstheme="minorHAnsi"/>
          <w:lang w:val="en-GB" w:eastAsia="en-AU"/>
        </w:rPr>
        <w:t>The declaration is accepted</w:t>
      </w:r>
    </w:p>
    <w:p w14:paraId="40A9F97B" w14:textId="7E504B3C" w:rsidR="00DE6F2D" w:rsidRPr="006533DF" w:rsidRDefault="00DE6F2D" w:rsidP="003F6477">
      <w:pPr>
        <w:pStyle w:val="ListParagraph"/>
        <w:numPr>
          <w:ilvl w:val="0"/>
          <w:numId w:val="312"/>
        </w:numPr>
        <w:spacing w:before="60" w:after="60"/>
        <w:rPr>
          <w:rFonts w:cstheme="minorHAnsi"/>
          <w:lang w:val="en-GB" w:eastAsia="en-AU"/>
        </w:rPr>
      </w:pPr>
      <w:r w:rsidRPr="006533DF">
        <w:rPr>
          <w:rFonts w:cstheme="minorHAnsi"/>
          <w:lang w:val="en-GB" w:eastAsia="en-AU"/>
        </w:rPr>
        <w:t xml:space="preserve">AIS sends an </w:t>
      </w:r>
      <w:r>
        <w:rPr>
          <w:rFonts w:cstheme="minorHAnsi"/>
          <w:lang w:val="en-GB" w:eastAsia="en-AU"/>
        </w:rPr>
        <w:t>ND3</w:t>
      </w:r>
      <w:r w:rsidRPr="006533DF">
        <w:rPr>
          <w:rFonts w:cstheme="minorHAnsi"/>
          <w:lang w:val="en-GB" w:eastAsia="en-AU"/>
        </w:rPr>
        <w:t>28 acceptance message to the Trader</w:t>
      </w:r>
    </w:p>
    <w:p w14:paraId="53D4B92D" w14:textId="77777777" w:rsidR="00DE6F2D" w:rsidRDefault="00DE6F2D" w:rsidP="003F6477">
      <w:pPr>
        <w:pStyle w:val="ListParagraph"/>
        <w:numPr>
          <w:ilvl w:val="0"/>
          <w:numId w:val="312"/>
        </w:numPr>
        <w:spacing w:before="60" w:after="60"/>
        <w:rPr>
          <w:rFonts w:cstheme="minorHAnsi"/>
          <w:lang w:val="en-GB" w:eastAsia="en-AU"/>
        </w:rPr>
      </w:pPr>
      <w:r w:rsidRPr="006533DF">
        <w:rPr>
          <w:rFonts w:cstheme="minorHAnsi"/>
          <w:lang w:val="en-GB" w:eastAsia="en-AU"/>
        </w:rPr>
        <w:t>The declaration is Green routed</w:t>
      </w:r>
    </w:p>
    <w:p w14:paraId="6B8D7374" w14:textId="77777777" w:rsidR="00DE6F2D" w:rsidRDefault="00DE6F2D" w:rsidP="003F6477">
      <w:pPr>
        <w:pStyle w:val="ListParagraph"/>
        <w:numPr>
          <w:ilvl w:val="0"/>
          <w:numId w:val="312"/>
        </w:numPr>
        <w:spacing w:before="60" w:after="60"/>
        <w:rPr>
          <w:rFonts w:cstheme="minorHAnsi"/>
          <w:lang w:val="en-GB" w:eastAsia="en-AU"/>
        </w:rPr>
      </w:pPr>
      <w:r>
        <w:rPr>
          <w:rFonts w:cstheme="minorHAnsi"/>
          <w:lang w:val="en-GB" w:eastAsia="en-AU"/>
        </w:rPr>
        <w:t>The goods are released for free circulation</w:t>
      </w:r>
    </w:p>
    <w:p w14:paraId="2C9327B2" w14:textId="77777777" w:rsidR="00DE6F2D" w:rsidRDefault="00DE6F2D" w:rsidP="003F6477">
      <w:pPr>
        <w:pStyle w:val="ListParagraph"/>
        <w:numPr>
          <w:ilvl w:val="0"/>
          <w:numId w:val="312"/>
        </w:numPr>
        <w:spacing w:before="60" w:after="60"/>
        <w:rPr>
          <w:rFonts w:cstheme="minorHAnsi"/>
          <w:lang w:val="en-GB" w:eastAsia="en-AU"/>
        </w:rPr>
      </w:pPr>
      <w:r>
        <w:rPr>
          <w:rFonts w:cstheme="minorHAnsi"/>
          <w:lang w:val="en-GB" w:eastAsia="en-AU"/>
        </w:rPr>
        <w:t>The declaration is set to status “RELEASED”</w:t>
      </w:r>
    </w:p>
    <w:p w14:paraId="2466A990" w14:textId="4A2C379A" w:rsidR="00DE6F2D" w:rsidRPr="00ED1FD7" w:rsidRDefault="00DE6F2D" w:rsidP="003F6477">
      <w:pPr>
        <w:pStyle w:val="ListParagraph"/>
        <w:numPr>
          <w:ilvl w:val="0"/>
          <w:numId w:val="312"/>
        </w:numPr>
        <w:spacing w:before="60" w:after="60"/>
        <w:rPr>
          <w:rFonts w:cstheme="minorHAnsi"/>
          <w:lang w:val="en-GB" w:eastAsia="en-AU"/>
        </w:rPr>
      </w:pPr>
      <w:r w:rsidRPr="00ED1FD7">
        <w:rPr>
          <w:rFonts w:cstheme="minorHAnsi"/>
          <w:lang w:val="en-GB" w:eastAsia="en-AU"/>
        </w:rPr>
        <w:t>AIS sends the ND</w:t>
      </w:r>
      <w:r>
        <w:rPr>
          <w:rFonts w:cstheme="minorHAnsi"/>
          <w:lang w:val="en-GB" w:eastAsia="en-AU"/>
        </w:rPr>
        <w:t>3</w:t>
      </w:r>
      <w:r w:rsidRPr="00ED1FD7">
        <w:rPr>
          <w:rFonts w:cstheme="minorHAnsi"/>
          <w:lang w:val="en-GB" w:eastAsia="en-AU"/>
        </w:rPr>
        <w:t>29 release message to the Trader</w:t>
      </w:r>
    </w:p>
    <w:p w14:paraId="072CBDCB" w14:textId="77777777" w:rsidR="00DE6F2D" w:rsidRDefault="00DE6F2D" w:rsidP="00DE6F2D">
      <w:pPr>
        <w:rPr>
          <w:rFonts w:cstheme="minorHAnsi"/>
          <w:b/>
          <w:bCs/>
          <w:lang w:val="en-GB" w:eastAsia="en-AU"/>
        </w:rPr>
      </w:pPr>
    </w:p>
    <w:p w14:paraId="153906CD" w14:textId="3499B11F" w:rsidR="00DE6F2D" w:rsidRPr="00566CC5" w:rsidRDefault="00DE6F2D" w:rsidP="00DE6F2D">
      <w:pPr>
        <w:rPr>
          <w:rFonts w:cstheme="minorHAnsi"/>
          <w:b/>
          <w:bCs/>
          <w:lang w:val="en-GB" w:eastAsia="en-AU"/>
        </w:rPr>
      </w:pPr>
      <w:r w:rsidRPr="00566CC5">
        <w:rPr>
          <w:rFonts w:cstheme="minorHAnsi"/>
          <w:b/>
          <w:bCs/>
          <w:lang w:val="en-GB" w:eastAsia="en-AU"/>
        </w:rPr>
        <w:t>Alt 1 - The declaration is syntactically invalid</w:t>
      </w:r>
    </w:p>
    <w:p w14:paraId="47C6AA5C" w14:textId="77777777" w:rsidR="00DE6F2D" w:rsidRPr="00DE6F2D" w:rsidRDefault="00DE6F2D" w:rsidP="003F6477">
      <w:pPr>
        <w:pStyle w:val="ListParagraph"/>
        <w:numPr>
          <w:ilvl w:val="0"/>
          <w:numId w:val="313"/>
        </w:numPr>
        <w:spacing w:before="60" w:after="60"/>
        <w:rPr>
          <w:rFonts w:cstheme="minorHAnsi"/>
          <w:lang w:val="en-GB" w:eastAsia="en-AU"/>
        </w:rPr>
      </w:pPr>
      <w:r w:rsidRPr="00DE6F2D">
        <w:rPr>
          <w:rFonts w:cstheme="minorHAnsi"/>
          <w:lang w:eastAsia="en-AU"/>
        </w:rPr>
        <w:t>The process follows the Core Flow up to step 1</w:t>
      </w:r>
    </w:p>
    <w:p w14:paraId="2B8254A1" w14:textId="7662E83D" w:rsidR="00DE6F2D" w:rsidRPr="00DE6F2D" w:rsidRDefault="00DE6F2D" w:rsidP="003F6477">
      <w:pPr>
        <w:pStyle w:val="ListParagraph"/>
        <w:numPr>
          <w:ilvl w:val="0"/>
          <w:numId w:val="313"/>
        </w:numPr>
        <w:spacing w:before="60" w:after="60"/>
        <w:rPr>
          <w:rFonts w:cstheme="minorHAnsi"/>
          <w:lang w:val="en-GB" w:eastAsia="en-AU"/>
        </w:rPr>
      </w:pPr>
      <w:r w:rsidRPr="00DE6F2D">
        <w:rPr>
          <w:rFonts w:cstheme="minorHAnsi"/>
          <w:lang w:val="en-GB" w:eastAsia="en-AU"/>
        </w:rPr>
        <w:t>The ND</w:t>
      </w:r>
      <w:r>
        <w:rPr>
          <w:rFonts w:cstheme="minorHAnsi"/>
          <w:lang w:val="en-GB" w:eastAsia="en-AU"/>
        </w:rPr>
        <w:t>3</w:t>
      </w:r>
      <w:r w:rsidRPr="00DE6F2D">
        <w:rPr>
          <w:rFonts w:cstheme="minorHAnsi"/>
          <w:lang w:val="en-GB" w:eastAsia="en-AU"/>
        </w:rPr>
        <w:t>15 message is syntactically invalid</w:t>
      </w:r>
    </w:p>
    <w:p w14:paraId="41F569B9" w14:textId="77777777" w:rsidR="00DE6F2D" w:rsidRPr="00DE6F2D" w:rsidRDefault="00DE6F2D" w:rsidP="003F6477">
      <w:pPr>
        <w:pStyle w:val="ListParagraph"/>
        <w:numPr>
          <w:ilvl w:val="0"/>
          <w:numId w:val="313"/>
        </w:numPr>
        <w:spacing w:before="60" w:after="60"/>
        <w:rPr>
          <w:rFonts w:cstheme="minorHAnsi"/>
          <w:lang w:val="en-GB" w:eastAsia="en-AU"/>
        </w:rPr>
      </w:pPr>
      <w:r w:rsidRPr="00DE6F2D">
        <w:rPr>
          <w:rFonts w:cstheme="minorHAnsi"/>
          <w:lang w:val="en-GB" w:eastAsia="en-AU"/>
        </w:rPr>
        <w:t>AIS sends an IM917 Syntax Error message to the Trader</w:t>
      </w:r>
    </w:p>
    <w:p w14:paraId="7EE5B1C0" w14:textId="77777777" w:rsidR="00DE6F2D" w:rsidRPr="00566CC5" w:rsidRDefault="00DE6F2D" w:rsidP="00DE6F2D">
      <w:pPr>
        <w:rPr>
          <w:rFonts w:cstheme="minorHAnsi"/>
          <w:lang w:val="en-GB" w:eastAsia="en-AU"/>
        </w:rPr>
      </w:pPr>
    </w:p>
    <w:p w14:paraId="4CE100E5" w14:textId="77777777" w:rsidR="00DE6F2D" w:rsidRPr="00566CC5" w:rsidRDefault="00DE6F2D" w:rsidP="00DE6F2D">
      <w:pPr>
        <w:rPr>
          <w:rFonts w:cstheme="minorHAnsi"/>
          <w:b/>
          <w:bCs/>
          <w:lang w:val="en-GB" w:eastAsia="en-AU"/>
        </w:rPr>
      </w:pPr>
      <w:r w:rsidRPr="00566CC5">
        <w:rPr>
          <w:rFonts w:cstheme="minorHAnsi"/>
          <w:b/>
          <w:bCs/>
          <w:lang w:val="en-GB" w:eastAsia="en-AU"/>
        </w:rPr>
        <w:t>Alt 2 - The declaration is logically invalid</w:t>
      </w:r>
    </w:p>
    <w:p w14:paraId="6EEC2BA1" w14:textId="77777777" w:rsidR="00DE6F2D" w:rsidRPr="00DE6F2D" w:rsidRDefault="00DE6F2D" w:rsidP="003F6477">
      <w:pPr>
        <w:pStyle w:val="ListParagraph"/>
        <w:numPr>
          <w:ilvl w:val="0"/>
          <w:numId w:val="314"/>
        </w:numPr>
        <w:spacing w:before="60" w:after="60"/>
        <w:rPr>
          <w:rFonts w:cstheme="minorHAnsi"/>
          <w:lang w:val="en-GB" w:eastAsia="en-AU"/>
        </w:rPr>
      </w:pPr>
      <w:r w:rsidRPr="00DE6F2D">
        <w:rPr>
          <w:rFonts w:cstheme="minorHAnsi"/>
          <w:lang w:eastAsia="en-AU"/>
        </w:rPr>
        <w:t>The process follows the Core Flow up to step 2</w:t>
      </w:r>
    </w:p>
    <w:p w14:paraId="7552A28A" w14:textId="172C6C30" w:rsidR="00DE6F2D" w:rsidRPr="00DE6F2D" w:rsidRDefault="00DE6F2D" w:rsidP="003F6477">
      <w:pPr>
        <w:pStyle w:val="ListParagraph"/>
        <w:numPr>
          <w:ilvl w:val="0"/>
          <w:numId w:val="314"/>
        </w:numPr>
        <w:spacing w:before="60" w:after="60"/>
        <w:rPr>
          <w:rFonts w:cstheme="minorHAnsi"/>
          <w:lang w:val="en-GB" w:eastAsia="en-AU"/>
        </w:rPr>
      </w:pPr>
      <w:r w:rsidRPr="00DE6F2D">
        <w:rPr>
          <w:rFonts w:cstheme="minorHAnsi"/>
          <w:lang w:val="en-GB" w:eastAsia="en-AU"/>
        </w:rPr>
        <w:t>The ND</w:t>
      </w:r>
      <w:r>
        <w:rPr>
          <w:rFonts w:cstheme="minorHAnsi"/>
          <w:lang w:val="en-GB" w:eastAsia="en-AU"/>
        </w:rPr>
        <w:t>3</w:t>
      </w:r>
      <w:r w:rsidRPr="00DE6F2D">
        <w:rPr>
          <w:rFonts w:cstheme="minorHAnsi"/>
          <w:lang w:val="en-GB" w:eastAsia="en-AU"/>
        </w:rPr>
        <w:t>15 message is logically invalid (Business rules violation)</w:t>
      </w:r>
    </w:p>
    <w:p w14:paraId="7E328D6D" w14:textId="26F94412" w:rsidR="00DE6F2D" w:rsidRPr="00DE6F2D" w:rsidRDefault="00DE6F2D" w:rsidP="003F6477">
      <w:pPr>
        <w:pStyle w:val="ListParagraph"/>
        <w:numPr>
          <w:ilvl w:val="0"/>
          <w:numId w:val="314"/>
        </w:numPr>
        <w:spacing w:before="60" w:after="60"/>
        <w:rPr>
          <w:rFonts w:cstheme="minorHAnsi"/>
          <w:lang w:val="en-GB" w:eastAsia="en-AU"/>
        </w:rPr>
      </w:pPr>
      <w:r w:rsidRPr="00DE6F2D">
        <w:rPr>
          <w:rFonts w:cstheme="minorHAnsi"/>
          <w:lang w:val="en-GB" w:eastAsia="en-AU"/>
        </w:rPr>
        <w:t>AIS sends an ND</w:t>
      </w:r>
      <w:r>
        <w:rPr>
          <w:rFonts w:cstheme="minorHAnsi"/>
          <w:lang w:val="en-GB" w:eastAsia="en-AU"/>
        </w:rPr>
        <w:t>3</w:t>
      </w:r>
      <w:r w:rsidRPr="00DE6F2D">
        <w:rPr>
          <w:rFonts w:cstheme="minorHAnsi"/>
          <w:lang w:val="en-GB" w:eastAsia="en-AU"/>
        </w:rPr>
        <w:t>16 rejection message to the Trader</w:t>
      </w:r>
    </w:p>
    <w:p w14:paraId="74689431" w14:textId="77777777" w:rsidR="00DE6F2D" w:rsidRPr="00566CC5" w:rsidRDefault="00DE6F2D" w:rsidP="00DE6F2D">
      <w:pPr>
        <w:ind w:left="720"/>
        <w:rPr>
          <w:rFonts w:cstheme="minorHAnsi"/>
          <w:lang w:val="en-GB" w:eastAsia="en-AU"/>
        </w:rPr>
      </w:pPr>
    </w:p>
    <w:p w14:paraId="6B0A16E8" w14:textId="77777777" w:rsidR="00DE6F2D" w:rsidRPr="00566CC5" w:rsidRDefault="00DE6F2D" w:rsidP="00DE6F2D">
      <w:pPr>
        <w:keepNext/>
        <w:rPr>
          <w:rFonts w:cstheme="minorHAnsi"/>
          <w:b/>
          <w:bCs/>
          <w:lang w:val="en-GB" w:eastAsia="en-AU"/>
        </w:rPr>
      </w:pPr>
      <w:r w:rsidRPr="00566CC5">
        <w:rPr>
          <w:rFonts w:cstheme="minorHAnsi"/>
          <w:b/>
          <w:bCs/>
          <w:lang w:val="en-GB" w:eastAsia="en-AU"/>
        </w:rPr>
        <w:t xml:space="preserve">Alt </w:t>
      </w:r>
      <w:r>
        <w:rPr>
          <w:rFonts w:cstheme="minorHAnsi"/>
          <w:b/>
          <w:bCs/>
          <w:lang w:val="en-GB" w:eastAsia="en-AU"/>
        </w:rPr>
        <w:t>3</w:t>
      </w:r>
      <w:r w:rsidRPr="00566CC5">
        <w:rPr>
          <w:rFonts w:cstheme="minorHAnsi"/>
          <w:b/>
          <w:bCs/>
          <w:lang w:val="en-GB" w:eastAsia="en-AU"/>
        </w:rPr>
        <w:t xml:space="preserve"> – RED/ORANGE Routing</w:t>
      </w:r>
    </w:p>
    <w:p w14:paraId="7D1DACE7" w14:textId="77777777" w:rsidR="00DE6F2D" w:rsidRPr="00DE6F2D" w:rsidRDefault="00DE6F2D" w:rsidP="003F6477">
      <w:pPr>
        <w:pStyle w:val="ListParagraph"/>
        <w:numPr>
          <w:ilvl w:val="0"/>
          <w:numId w:val="315"/>
        </w:numPr>
        <w:spacing w:before="60" w:after="60"/>
        <w:rPr>
          <w:rFonts w:cstheme="minorHAnsi"/>
          <w:lang w:val="en-GB" w:eastAsia="en-AU"/>
        </w:rPr>
      </w:pPr>
      <w:r w:rsidRPr="00DE6F2D">
        <w:rPr>
          <w:rFonts w:cstheme="minorHAnsi"/>
          <w:lang w:eastAsia="en-AU"/>
        </w:rPr>
        <w:t>The process follows the Core Flow up to step 5</w:t>
      </w:r>
    </w:p>
    <w:p w14:paraId="767F0609" w14:textId="77777777" w:rsidR="00DE6F2D" w:rsidRPr="00DE6F2D" w:rsidRDefault="00DE6F2D" w:rsidP="003F6477">
      <w:pPr>
        <w:pStyle w:val="ListParagraph"/>
        <w:numPr>
          <w:ilvl w:val="0"/>
          <w:numId w:val="315"/>
        </w:numPr>
        <w:spacing w:before="60" w:after="60"/>
        <w:rPr>
          <w:rFonts w:cstheme="minorHAnsi"/>
          <w:lang w:val="en-GB" w:eastAsia="en-AU"/>
        </w:rPr>
      </w:pPr>
      <w:r w:rsidRPr="00DE6F2D">
        <w:rPr>
          <w:rFonts w:cstheme="minorHAnsi"/>
          <w:lang w:val="en-GB" w:eastAsia="en-AU"/>
        </w:rPr>
        <w:t>The Declaration is Red/Orange routed</w:t>
      </w:r>
    </w:p>
    <w:p w14:paraId="02178BAC" w14:textId="77777777" w:rsidR="00DE6F2D" w:rsidRPr="00DE6F2D" w:rsidRDefault="00DE6F2D" w:rsidP="003F6477">
      <w:pPr>
        <w:pStyle w:val="ListParagraph"/>
        <w:numPr>
          <w:ilvl w:val="0"/>
          <w:numId w:val="315"/>
        </w:numPr>
        <w:spacing w:before="60" w:after="60"/>
        <w:rPr>
          <w:rFonts w:cstheme="minorHAnsi"/>
          <w:lang w:val="en-GB" w:eastAsia="en-AU"/>
        </w:rPr>
      </w:pPr>
      <w:r w:rsidRPr="00DE6F2D">
        <w:rPr>
          <w:rFonts w:cstheme="minorHAnsi"/>
          <w:lang w:val="en-GB" w:eastAsia="en-AU"/>
        </w:rPr>
        <w:t>AIS sends an IM460 Control Notice message to the Trader</w:t>
      </w:r>
    </w:p>
    <w:p w14:paraId="5C55F776" w14:textId="77777777" w:rsidR="00DE6F2D" w:rsidRPr="00566CC5" w:rsidRDefault="00DE6F2D" w:rsidP="00DE6F2D">
      <w:pPr>
        <w:rPr>
          <w:rFonts w:cstheme="minorHAnsi"/>
          <w:b/>
          <w:bCs/>
          <w:lang w:val="en-GB" w:eastAsia="en-AU"/>
        </w:rPr>
      </w:pPr>
    </w:p>
    <w:p w14:paraId="690349A0" w14:textId="77777777" w:rsidR="00DE6F2D" w:rsidRPr="00566CC5" w:rsidRDefault="00DE6F2D" w:rsidP="00DE6F2D">
      <w:pPr>
        <w:rPr>
          <w:rFonts w:cstheme="minorHAnsi"/>
          <w:b/>
          <w:bCs/>
          <w:lang w:val="en-GB" w:eastAsia="en-AU"/>
        </w:rPr>
      </w:pPr>
      <w:r w:rsidRPr="00566CC5">
        <w:rPr>
          <w:rFonts w:cstheme="minorHAnsi"/>
          <w:b/>
          <w:bCs/>
          <w:lang w:val="en-GB" w:eastAsia="en-AU"/>
        </w:rPr>
        <w:t xml:space="preserve">Alt </w:t>
      </w:r>
      <w:r>
        <w:rPr>
          <w:rFonts w:cstheme="minorHAnsi"/>
          <w:b/>
          <w:bCs/>
          <w:lang w:val="en-GB" w:eastAsia="en-AU"/>
        </w:rPr>
        <w:t>3.1</w:t>
      </w:r>
      <w:r w:rsidRPr="00566CC5">
        <w:rPr>
          <w:rFonts w:cstheme="minorHAnsi"/>
          <w:b/>
          <w:bCs/>
          <w:lang w:val="en-GB" w:eastAsia="en-AU"/>
        </w:rPr>
        <w:t xml:space="preserve">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 xml:space="preserve">Control </w:t>
      </w:r>
      <w:r w:rsidRPr="00566CC5">
        <w:rPr>
          <w:rFonts w:cstheme="minorHAnsi"/>
          <w:b/>
          <w:bCs/>
          <w:lang w:val="en-GB" w:eastAsia="en-AU"/>
        </w:rPr>
        <w:t>Decision - Entry Refused</w:t>
      </w:r>
    </w:p>
    <w:p w14:paraId="3E2C7536" w14:textId="77777777" w:rsidR="00DE6F2D" w:rsidRPr="00DE6F2D" w:rsidRDefault="00DE6F2D" w:rsidP="003F6477">
      <w:pPr>
        <w:pStyle w:val="ListParagraph"/>
        <w:numPr>
          <w:ilvl w:val="0"/>
          <w:numId w:val="316"/>
        </w:numPr>
        <w:spacing w:before="60" w:after="60"/>
        <w:rPr>
          <w:rFonts w:cstheme="minorHAnsi"/>
          <w:lang w:val="en-GB" w:eastAsia="en-AU"/>
        </w:rPr>
      </w:pPr>
      <w:r w:rsidRPr="00DE6F2D">
        <w:rPr>
          <w:rFonts w:cstheme="minorHAnsi"/>
          <w:lang w:eastAsia="en-AU"/>
        </w:rPr>
        <w:t>The process follows the Alt 3 up to step 3</w:t>
      </w:r>
    </w:p>
    <w:p w14:paraId="4A997CA5" w14:textId="23EFC11B" w:rsidR="00DE6F2D" w:rsidRPr="00DE6F2D" w:rsidRDefault="00DE6F2D" w:rsidP="003F6477">
      <w:pPr>
        <w:pStyle w:val="ListParagraph"/>
        <w:numPr>
          <w:ilvl w:val="0"/>
          <w:numId w:val="316"/>
        </w:numPr>
        <w:spacing w:before="60" w:after="60"/>
        <w:rPr>
          <w:rFonts w:cstheme="minorHAnsi"/>
          <w:lang w:val="en-GB" w:eastAsia="en-AU"/>
        </w:rPr>
      </w:pPr>
      <w:r w:rsidRPr="00DE6F2D">
        <w:rPr>
          <w:rFonts w:cstheme="minorHAnsi"/>
          <w:lang w:val="en-GB" w:eastAsia="en-AU"/>
        </w:rPr>
        <w:t>The Goods cannot be released</w:t>
      </w:r>
      <w:r>
        <w:rPr>
          <w:rFonts w:cstheme="minorHAnsi"/>
          <w:lang w:val="en-GB" w:eastAsia="en-AU"/>
        </w:rPr>
        <w:t xml:space="preserve"> (i.e. their Union Status was not proved)</w:t>
      </w:r>
    </w:p>
    <w:p w14:paraId="7D4FB296" w14:textId="246DCC41" w:rsidR="00DE6F2D" w:rsidRPr="00DE6F2D" w:rsidRDefault="00DE6F2D" w:rsidP="003F6477">
      <w:pPr>
        <w:pStyle w:val="ListParagraph"/>
        <w:numPr>
          <w:ilvl w:val="0"/>
          <w:numId w:val="316"/>
        </w:numPr>
        <w:spacing w:before="60" w:after="60"/>
        <w:rPr>
          <w:rFonts w:cstheme="minorHAnsi"/>
          <w:lang w:val="en-GB" w:eastAsia="en-AU"/>
        </w:rPr>
      </w:pPr>
      <w:r w:rsidRPr="00DE6F2D">
        <w:rPr>
          <w:rFonts w:cstheme="minorHAnsi"/>
          <w:lang w:val="en-GB" w:eastAsia="en-AU"/>
        </w:rPr>
        <w:t>AIS sends an ND</w:t>
      </w:r>
      <w:r>
        <w:rPr>
          <w:rFonts w:cstheme="minorHAnsi"/>
          <w:lang w:val="en-GB" w:eastAsia="en-AU"/>
        </w:rPr>
        <w:t>3</w:t>
      </w:r>
      <w:r w:rsidRPr="00DE6F2D">
        <w:rPr>
          <w:rFonts w:cstheme="minorHAnsi"/>
          <w:lang w:val="en-GB" w:eastAsia="en-AU"/>
        </w:rPr>
        <w:t>51 release rejection message to the Trader</w:t>
      </w:r>
    </w:p>
    <w:p w14:paraId="75830CDD" w14:textId="77777777" w:rsidR="00DE6F2D" w:rsidRPr="00566CC5" w:rsidRDefault="00DE6F2D" w:rsidP="00DE6F2D">
      <w:pPr>
        <w:rPr>
          <w:rFonts w:cstheme="minorHAnsi"/>
          <w:b/>
          <w:bCs/>
          <w:lang w:val="en-GB" w:eastAsia="en-AU"/>
        </w:rPr>
      </w:pPr>
    </w:p>
    <w:p w14:paraId="3F917B89" w14:textId="77777777" w:rsidR="00DE6F2D" w:rsidRPr="00566CC5" w:rsidRDefault="00DE6F2D" w:rsidP="00DE6F2D">
      <w:pPr>
        <w:rPr>
          <w:rFonts w:cstheme="minorHAnsi"/>
          <w:b/>
          <w:bCs/>
          <w:lang w:val="en-GB" w:eastAsia="en-AU"/>
        </w:rPr>
      </w:pPr>
      <w:r w:rsidRPr="00566CC5">
        <w:rPr>
          <w:rFonts w:cstheme="minorHAnsi"/>
          <w:b/>
          <w:bCs/>
          <w:lang w:val="en-GB" w:eastAsia="en-AU"/>
        </w:rPr>
        <w:t xml:space="preserve">Alt </w:t>
      </w:r>
      <w:r>
        <w:rPr>
          <w:rFonts w:cstheme="minorHAnsi"/>
          <w:b/>
          <w:bCs/>
          <w:lang w:val="en-GB" w:eastAsia="en-AU"/>
        </w:rPr>
        <w:t>3.2</w:t>
      </w:r>
      <w:r w:rsidRPr="00566CC5">
        <w:rPr>
          <w:rFonts w:cstheme="minorHAnsi"/>
          <w:b/>
          <w:bCs/>
          <w:lang w:val="en-GB" w:eastAsia="en-AU"/>
        </w:rPr>
        <w:t xml:space="preserve"> </w:t>
      </w:r>
      <w:r>
        <w:rPr>
          <w:rFonts w:cstheme="minorHAnsi"/>
          <w:b/>
          <w:bCs/>
          <w:lang w:val="en-GB" w:eastAsia="en-AU"/>
        </w:rPr>
        <w:t>–</w:t>
      </w:r>
      <w:r w:rsidRPr="00566CC5">
        <w:rPr>
          <w:rFonts w:cstheme="minorHAnsi"/>
          <w:b/>
          <w:bCs/>
          <w:lang w:val="en-GB" w:eastAsia="en-AU"/>
        </w:rPr>
        <w:t xml:space="preserve"> </w:t>
      </w:r>
      <w:r>
        <w:rPr>
          <w:rFonts w:cstheme="minorHAnsi"/>
          <w:b/>
          <w:bCs/>
          <w:lang w:val="en-GB" w:eastAsia="en-AU"/>
        </w:rPr>
        <w:t xml:space="preserve">Control </w:t>
      </w:r>
      <w:r w:rsidRPr="00566CC5">
        <w:rPr>
          <w:rFonts w:cstheme="minorHAnsi"/>
          <w:b/>
          <w:bCs/>
          <w:lang w:val="en-GB" w:eastAsia="en-AU"/>
        </w:rPr>
        <w:t>Decision - Entry Permitted</w:t>
      </w:r>
    </w:p>
    <w:p w14:paraId="4B3D1D59" w14:textId="77777777" w:rsidR="00DE6F2D" w:rsidRPr="00DE6F2D" w:rsidRDefault="00DE6F2D" w:rsidP="003F6477">
      <w:pPr>
        <w:pStyle w:val="ListParagraph"/>
        <w:numPr>
          <w:ilvl w:val="0"/>
          <w:numId w:val="317"/>
        </w:numPr>
        <w:spacing w:before="60" w:after="60"/>
        <w:rPr>
          <w:rFonts w:cstheme="minorHAnsi"/>
          <w:lang w:val="en-GB" w:eastAsia="en-AU"/>
        </w:rPr>
      </w:pPr>
      <w:r w:rsidRPr="00DE6F2D">
        <w:rPr>
          <w:rFonts w:cstheme="minorHAnsi"/>
          <w:lang w:eastAsia="en-AU"/>
        </w:rPr>
        <w:t>The process follows the Alt 3 up to step 3</w:t>
      </w:r>
    </w:p>
    <w:p w14:paraId="029BAC5D" w14:textId="77777777" w:rsidR="00DE6F2D" w:rsidRPr="00DE6F2D" w:rsidRDefault="00DE6F2D" w:rsidP="003F6477">
      <w:pPr>
        <w:pStyle w:val="ListParagraph"/>
        <w:numPr>
          <w:ilvl w:val="0"/>
          <w:numId w:val="317"/>
        </w:numPr>
        <w:spacing w:before="60" w:after="60"/>
        <w:rPr>
          <w:rFonts w:cstheme="minorHAnsi"/>
          <w:lang w:val="en-GB" w:eastAsia="en-AU"/>
        </w:rPr>
      </w:pPr>
      <w:r w:rsidRPr="00DE6F2D">
        <w:rPr>
          <w:rFonts w:cstheme="minorHAnsi"/>
          <w:lang w:val="en-GB" w:eastAsia="en-AU"/>
        </w:rPr>
        <w:t>The Goods can be released</w:t>
      </w:r>
    </w:p>
    <w:p w14:paraId="293014C6" w14:textId="4DB1B319" w:rsidR="00DE6F2D" w:rsidRPr="00DE6F2D" w:rsidRDefault="00DE6F2D" w:rsidP="003F6477">
      <w:pPr>
        <w:pStyle w:val="ListParagraph"/>
        <w:numPr>
          <w:ilvl w:val="0"/>
          <w:numId w:val="317"/>
        </w:numPr>
        <w:spacing w:before="60" w:after="60"/>
        <w:rPr>
          <w:rFonts w:cstheme="minorHAnsi"/>
          <w:lang w:val="en-GB" w:eastAsia="en-AU"/>
        </w:rPr>
      </w:pPr>
      <w:r w:rsidRPr="00DE6F2D">
        <w:rPr>
          <w:rFonts w:cstheme="minorHAnsi"/>
          <w:lang w:val="en-GB" w:eastAsia="en-AU"/>
        </w:rPr>
        <w:t>AIS sends an ND</w:t>
      </w:r>
      <w:r>
        <w:rPr>
          <w:rFonts w:cstheme="minorHAnsi"/>
          <w:lang w:val="en-GB" w:eastAsia="en-AU"/>
        </w:rPr>
        <w:t>3</w:t>
      </w:r>
      <w:r w:rsidRPr="00DE6F2D">
        <w:rPr>
          <w:rFonts w:cstheme="minorHAnsi"/>
          <w:lang w:val="en-GB" w:eastAsia="en-AU"/>
        </w:rPr>
        <w:t>29 release notification message to the Trader</w:t>
      </w:r>
    </w:p>
    <w:p w14:paraId="28ED25AB" w14:textId="77777777" w:rsidR="00D73477" w:rsidRDefault="00D73477" w:rsidP="00472100">
      <w:pPr>
        <w:rPr>
          <w:lang w:val="en-GB" w:eastAsia="en-AU"/>
        </w:rPr>
      </w:pPr>
    </w:p>
    <w:p w14:paraId="28A97247" w14:textId="44370246" w:rsidR="006533DF" w:rsidRDefault="006533DF">
      <w:pPr>
        <w:pStyle w:val="Heading3"/>
      </w:pPr>
      <w:bookmarkStart w:id="185" w:name="_Toc135399819"/>
      <w:r>
        <w:t xml:space="preserve">Amendment to the </w:t>
      </w:r>
      <w:r w:rsidR="0032218F">
        <w:t>ND3</w:t>
      </w:r>
      <w:r>
        <w:t xml:space="preserve"> Declaration</w:t>
      </w:r>
      <w:bookmarkEnd w:id="185"/>
    </w:p>
    <w:p w14:paraId="7BCBFABA" w14:textId="21EFB57A" w:rsidR="00150BE1" w:rsidRPr="00150BE1" w:rsidRDefault="00150BE1" w:rsidP="00150BE1">
      <w:pPr>
        <w:rPr>
          <w:lang w:val="en-GB" w:eastAsia="en-AU"/>
        </w:rPr>
      </w:pPr>
      <w:r>
        <w:rPr>
          <w:lang w:val="en-GB" w:eastAsia="en-AU"/>
        </w:rPr>
        <w:t>Same use cases as for the ND1 declaration</w:t>
      </w:r>
      <w:r w:rsidR="00DE6F2D">
        <w:rPr>
          <w:lang w:val="en-GB" w:eastAsia="en-AU"/>
        </w:rPr>
        <w:t xml:space="preserve"> (using the corresponding ND3* messages)</w:t>
      </w:r>
    </w:p>
    <w:p w14:paraId="369EDF21" w14:textId="0BCAB51A" w:rsidR="006533DF" w:rsidRDefault="006533DF">
      <w:pPr>
        <w:pStyle w:val="Heading3"/>
      </w:pPr>
      <w:bookmarkStart w:id="186" w:name="_Toc135399820"/>
      <w:r>
        <w:t xml:space="preserve">Invalidation of the </w:t>
      </w:r>
      <w:r w:rsidR="0032218F">
        <w:t>ND3</w:t>
      </w:r>
      <w:r>
        <w:t xml:space="preserve"> Declaration</w:t>
      </w:r>
      <w:bookmarkEnd w:id="186"/>
    </w:p>
    <w:p w14:paraId="2652079E" w14:textId="3C69F765" w:rsidR="00150BE1" w:rsidRPr="00150BE1" w:rsidRDefault="00150BE1" w:rsidP="00150BE1">
      <w:pPr>
        <w:rPr>
          <w:lang w:val="en-GB" w:eastAsia="en-AU"/>
        </w:rPr>
      </w:pPr>
      <w:r>
        <w:rPr>
          <w:lang w:val="en-GB" w:eastAsia="en-AU"/>
        </w:rPr>
        <w:t>Same use cases as for the ND1 declaration</w:t>
      </w:r>
      <w:r w:rsidR="00DE6F2D">
        <w:rPr>
          <w:lang w:val="en-GB" w:eastAsia="en-AU"/>
        </w:rPr>
        <w:t xml:space="preserve"> (using the corresponding ND3* messages)</w:t>
      </w:r>
    </w:p>
    <w:p w14:paraId="5723407A" w14:textId="53E73ED2" w:rsidR="00077F10" w:rsidRDefault="003A694C" w:rsidP="002F23E4">
      <w:pPr>
        <w:pStyle w:val="Heading1"/>
      </w:pPr>
      <w:bookmarkStart w:id="187" w:name="_Ref135392224"/>
      <w:bookmarkStart w:id="188" w:name="_Ref135399492"/>
      <w:bookmarkStart w:id="189" w:name="_Toc135399821"/>
      <w:r>
        <w:lastRenderedPageBreak/>
        <w:t xml:space="preserve">Typical </w:t>
      </w:r>
      <w:r w:rsidR="005F07E4">
        <w:t>scenarios</w:t>
      </w:r>
      <w:r w:rsidR="00077F10">
        <w:t xml:space="preserve"> for the Import of Goods</w:t>
      </w:r>
      <w:bookmarkEnd w:id="187"/>
      <w:bookmarkEnd w:id="188"/>
      <w:bookmarkEnd w:id="189"/>
    </w:p>
    <w:p w14:paraId="38C12603" w14:textId="5ECB6372" w:rsidR="00B97664" w:rsidRDefault="00077F10" w:rsidP="00077F10">
      <w:pPr>
        <w:rPr>
          <w:lang w:val="en-GB" w:eastAsia="en-AU"/>
        </w:rPr>
      </w:pPr>
      <w:r>
        <w:rPr>
          <w:lang w:val="en-GB" w:eastAsia="en-AU"/>
        </w:rPr>
        <w:t xml:space="preserve">The sections below present the most common </w:t>
      </w:r>
      <w:r w:rsidR="005F07E4">
        <w:rPr>
          <w:lang w:val="en-GB" w:eastAsia="en-AU"/>
        </w:rPr>
        <w:t>scenarios</w:t>
      </w:r>
      <w:r>
        <w:rPr>
          <w:lang w:val="en-GB" w:eastAsia="en-AU"/>
        </w:rPr>
        <w:t xml:space="preserve"> for the Import of goods and the flow of messages between Traders and Customs.</w:t>
      </w:r>
    </w:p>
    <w:p w14:paraId="5B26870A" w14:textId="4C08113B" w:rsidR="00B97664" w:rsidRPr="00077F10" w:rsidRDefault="00B97664" w:rsidP="00077F10">
      <w:pPr>
        <w:rPr>
          <w:lang w:val="en-GB" w:eastAsia="en-AU"/>
        </w:rPr>
      </w:pPr>
      <w:r>
        <w:rPr>
          <w:lang w:val="en-GB" w:eastAsia="en-AU"/>
        </w:rPr>
        <w:t>We present only the messages that Traders have to submit, without the Customs reply messages. For the complete list of exchanged messages, refer to the user cases of the corresponding message.</w:t>
      </w:r>
    </w:p>
    <w:p w14:paraId="2778FD6A" w14:textId="066D4C24" w:rsidR="003A694C" w:rsidRDefault="00EF711F" w:rsidP="003A694C">
      <w:pPr>
        <w:pStyle w:val="Heading2"/>
      </w:pPr>
      <w:bookmarkStart w:id="190" w:name="_Toc135399822"/>
      <w:r>
        <w:t>Non-Union Goods - standard</w:t>
      </w:r>
      <w:r w:rsidR="003A694C">
        <w:t xml:space="preserve"> procedure</w:t>
      </w:r>
      <w:bookmarkEnd w:id="190"/>
    </w:p>
    <w:p w14:paraId="63935436" w14:textId="6D129ECE" w:rsidR="008E0DE5" w:rsidRPr="008E0DE5" w:rsidRDefault="008E0DE5" w:rsidP="008E0DE5">
      <w:pPr>
        <w:rPr>
          <w:lang w:val="en-GB" w:eastAsia="en-AU"/>
        </w:rPr>
      </w:pPr>
      <w:r>
        <w:rPr>
          <w:lang w:val="en-GB" w:eastAsia="en-AU"/>
        </w:rPr>
        <w:t>The standard procedure covers both maritime and air freight.</w:t>
      </w:r>
    </w:p>
    <w:p w14:paraId="02D76F53" w14:textId="7EAEECE2" w:rsidR="00FF42A8" w:rsidRDefault="00FF42A8" w:rsidP="00FF42A8">
      <w:pPr>
        <w:pStyle w:val="Heading3"/>
      </w:pPr>
      <w:bookmarkStart w:id="191" w:name="_Toc135399823"/>
      <w:r>
        <w:t>Placement of Goods under Temporary Storage</w:t>
      </w:r>
      <w:bookmarkEnd w:id="191"/>
    </w:p>
    <w:p w14:paraId="04BD3A2B" w14:textId="2AC91A24" w:rsidR="00112151" w:rsidRDefault="00112151" w:rsidP="00112151">
      <w:pPr>
        <w:rPr>
          <w:lang w:val="en-GB" w:eastAsia="en-AU"/>
        </w:rPr>
      </w:pPr>
      <w:r>
        <w:rPr>
          <w:lang w:val="en-GB" w:eastAsia="en-AU"/>
        </w:rPr>
        <w:t xml:space="preserve">Traders can place </w:t>
      </w:r>
      <w:r w:rsidR="00F52ED5">
        <w:rPr>
          <w:lang w:val="en-GB" w:eastAsia="en-AU"/>
        </w:rPr>
        <w:t>n</w:t>
      </w:r>
      <w:r>
        <w:rPr>
          <w:lang w:val="en-GB" w:eastAsia="en-AU"/>
        </w:rPr>
        <w:t>on-Union goods under Temporary Storage using either:</w:t>
      </w:r>
    </w:p>
    <w:p w14:paraId="70790703" w14:textId="77777777" w:rsidR="00112151" w:rsidRDefault="00112151" w:rsidP="003F6477">
      <w:pPr>
        <w:pStyle w:val="ListParagraph"/>
        <w:numPr>
          <w:ilvl w:val="0"/>
          <w:numId w:val="285"/>
        </w:numPr>
        <w:rPr>
          <w:lang w:val="en-GB" w:eastAsia="en-AU"/>
        </w:rPr>
      </w:pPr>
      <w:r w:rsidRPr="00112151">
        <w:rPr>
          <w:lang w:val="en-GB" w:eastAsia="en-AU"/>
        </w:rPr>
        <w:t>a separate G4 temporary storage declaration, before the actual arrival of the goods</w:t>
      </w:r>
    </w:p>
    <w:p w14:paraId="06FFE00A" w14:textId="306A0D96" w:rsidR="00112151" w:rsidRDefault="00112151" w:rsidP="003F6477">
      <w:pPr>
        <w:pStyle w:val="ListParagraph"/>
        <w:numPr>
          <w:ilvl w:val="0"/>
          <w:numId w:val="285"/>
        </w:numPr>
        <w:rPr>
          <w:lang w:val="en-GB" w:eastAsia="en-AU"/>
        </w:rPr>
      </w:pPr>
      <w:r w:rsidRPr="00112151">
        <w:rPr>
          <w:lang w:val="en-GB" w:eastAsia="en-AU"/>
        </w:rPr>
        <w:t xml:space="preserve">a combined G4+G3 temporary storage declaration </w:t>
      </w:r>
      <w:r>
        <w:rPr>
          <w:lang w:val="en-GB" w:eastAsia="en-AU"/>
        </w:rPr>
        <w:t>when the goods will be presented to Customs</w:t>
      </w:r>
    </w:p>
    <w:p w14:paraId="78E9659D" w14:textId="4ACAD0BA" w:rsidR="00F52ED5" w:rsidRDefault="00F52ED5" w:rsidP="00112151">
      <w:pPr>
        <w:rPr>
          <w:lang w:val="en-GB" w:eastAsia="en-AU"/>
        </w:rPr>
      </w:pPr>
      <w:r>
        <w:rPr>
          <w:lang w:val="en-GB" w:eastAsia="en-AU"/>
        </w:rPr>
        <w:t>Optionally, the g</w:t>
      </w:r>
      <w:r w:rsidR="00112151">
        <w:rPr>
          <w:lang w:val="en-GB" w:eastAsia="en-AU"/>
        </w:rPr>
        <w:t xml:space="preserve">oods that are under Temporary Storage </w:t>
      </w:r>
      <w:r>
        <w:rPr>
          <w:lang w:val="en-GB" w:eastAsia="en-AU"/>
        </w:rPr>
        <w:t>can</w:t>
      </w:r>
      <w:r w:rsidR="00112151">
        <w:rPr>
          <w:lang w:val="en-GB" w:eastAsia="en-AU"/>
        </w:rPr>
        <w:t xml:space="preserve"> be</w:t>
      </w:r>
      <w:r>
        <w:rPr>
          <w:lang w:val="en-GB" w:eastAsia="en-AU"/>
        </w:rPr>
        <w:t>:</w:t>
      </w:r>
    </w:p>
    <w:p w14:paraId="639E8158" w14:textId="34383A67" w:rsidR="00F52ED5" w:rsidRDefault="00112151" w:rsidP="003F6477">
      <w:pPr>
        <w:pStyle w:val="ListParagraph"/>
        <w:numPr>
          <w:ilvl w:val="0"/>
          <w:numId w:val="286"/>
        </w:numPr>
        <w:rPr>
          <w:lang w:val="en-GB" w:eastAsia="en-AU"/>
        </w:rPr>
      </w:pPr>
      <w:r w:rsidRPr="00F52ED5">
        <w:rPr>
          <w:lang w:val="en-GB" w:eastAsia="en-AU"/>
        </w:rPr>
        <w:t>deconsolidated</w:t>
      </w:r>
      <w:r w:rsidR="00F52ED5">
        <w:rPr>
          <w:lang w:val="en-GB" w:eastAsia="en-AU"/>
        </w:rPr>
        <w:t xml:space="preserve">, </w:t>
      </w:r>
      <w:r w:rsidRPr="00F52ED5">
        <w:rPr>
          <w:lang w:val="en-GB" w:eastAsia="en-AU"/>
        </w:rPr>
        <w:t xml:space="preserve">using the </w:t>
      </w:r>
      <w:r w:rsidR="00F52ED5">
        <w:rPr>
          <w:lang w:val="en-GB" w:eastAsia="en-AU"/>
        </w:rPr>
        <w:t>deconsolidation process</w:t>
      </w:r>
      <w:r w:rsidRPr="00F52ED5">
        <w:rPr>
          <w:lang w:val="en-GB" w:eastAsia="en-AU"/>
        </w:rPr>
        <w:t xml:space="preserve"> (see se</w:t>
      </w:r>
      <w:r w:rsidR="00F52ED5" w:rsidRPr="00F52ED5">
        <w:rPr>
          <w:lang w:val="en-GB" w:eastAsia="en-AU"/>
        </w:rPr>
        <w:t xml:space="preserve">ction </w:t>
      </w:r>
      <w:r w:rsidR="00F52ED5" w:rsidRPr="00F52ED5">
        <w:rPr>
          <w:lang w:val="en-GB" w:eastAsia="en-AU"/>
        </w:rPr>
        <w:fldChar w:fldCharType="begin"/>
      </w:r>
      <w:r w:rsidR="00F52ED5" w:rsidRPr="00F52ED5">
        <w:rPr>
          <w:lang w:val="en-GB" w:eastAsia="en-AU"/>
        </w:rPr>
        <w:instrText xml:space="preserve"> REF _Ref135216161 \r \h </w:instrText>
      </w:r>
      <w:r w:rsidR="00F52ED5" w:rsidRPr="00F52ED5">
        <w:rPr>
          <w:lang w:val="en-GB" w:eastAsia="en-AU"/>
        </w:rPr>
      </w:r>
      <w:r w:rsidR="00F52ED5" w:rsidRPr="00F52ED5">
        <w:rPr>
          <w:lang w:val="en-GB" w:eastAsia="en-AU"/>
        </w:rPr>
        <w:fldChar w:fldCharType="separate"/>
      </w:r>
      <w:r w:rsidR="00377F5E">
        <w:rPr>
          <w:lang w:val="en-GB" w:eastAsia="en-AU"/>
        </w:rPr>
        <w:t>4.2</w:t>
      </w:r>
      <w:r w:rsidR="00F52ED5" w:rsidRPr="00F52ED5">
        <w:rPr>
          <w:lang w:val="en-GB" w:eastAsia="en-AU"/>
        </w:rPr>
        <w:fldChar w:fldCharType="end"/>
      </w:r>
      <w:r w:rsidR="00F52ED5" w:rsidRPr="00F52ED5">
        <w:rPr>
          <w:lang w:val="en-GB" w:eastAsia="en-AU"/>
        </w:rPr>
        <w:t>)</w:t>
      </w:r>
    </w:p>
    <w:p w14:paraId="1852B094" w14:textId="6DF489A0" w:rsidR="00F52ED5" w:rsidRPr="00F52ED5" w:rsidRDefault="00F52ED5" w:rsidP="003F6477">
      <w:pPr>
        <w:pStyle w:val="ListParagraph"/>
        <w:numPr>
          <w:ilvl w:val="0"/>
          <w:numId w:val="286"/>
        </w:numPr>
        <w:rPr>
          <w:lang w:val="en-GB" w:eastAsia="en-AU"/>
        </w:rPr>
      </w:pPr>
      <w:r>
        <w:rPr>
          <w:lang w:val="en-GB" w:eastAsia="en-AU"/>
        </w:rPr>
        <w:t xml:space="preserve">moved to another TS facility, using the movement process (see section </w:t>
      </w:r>
      <w:r>
        <w:rPr>
          <w:lang w:val="en-GB" w:eastAsia="en-AU"/>
        </w:rPr>
        <w:fldChar w:fldCharType="begin"/>
      </w:r>
      <w:r>
        <w:rPr>
          <w:lang w:val="en-GB" w:eastAsia="en-AU"/>
        </w:rPr>
        <w:instrText xml:space="preserve"> REF _Ref135216265 \r \h </w:instrText>
      </w:r>
      <w:r>
        <w:rPr>
          <w:lang w:val="en-GB" w:eastAsia="en-AU"/>
        </w:rPr>
      </w:r>
      <w:r>
        <w:rPr>
          <w:lang w:val="en-GB" w:eastAsia="en-AU"/>
        </w:rPr>
        <w:fldChar w:fldCharType="separate"/>
      </w:r>
      <w:r w:rsidR="00377F5E">
        <w:rPr>
          <w:lang w:val="en-GB" w:eastAsia="en-AU"/>
        </w:rPr>
        <w:t>4.3</w:t>
      </w:r>
      <w:r>
        <w:rPr>
          <w:lang w:val="en-GB" w:eastAsia="en-AU"/>
        </w:rPr>
        <w:fldChar w:fldCharType="end"/>
      </w:r>
      <w:r>
        <w:rPr>
          <w:lang w:val="en-GB" w:eastAsia="en-AU"/>
        </w:rPr>
        <w:t>)</w:t>
      </w:r>
    </w:p>
    <w:p w14:paraId="3102AAE4" w14:textId="019EEEA7" w:rsidR="00112151" w:rsidRDefault="00112151" w:rsidP="00112151">
      <w:pPr>
        <w:pStyle w:val="Heading4"/>
      </w:pPr>
      <w:r>
        <w:t>Using a G4 Temporary Storage Declaration</w:t>
      </w:r>
    </w:p>
    <w:tbl>
      <w:tblPr>
        <w:tblStyle w:val="TableGrid"/>
        <w:tblW w:w="0" w:type="auto"/>
        <w:tblLook w:val="04A0" w:firstRow="1" w:lastRow="0" w:firstColumn="1" w:lastColumn="0" w:noHBand="0" w:noVBand="1"/>
      </w:tblPr>
      <w:tblGrid>
        <w:gridCol w:w="644"/>
        <w:gridCol w:w="780"/>
        <w:gridCol w:w="1092"/>
        <w:gridCol w:w="6744"/>
      </w:tblGrid>
      <w:tr w:rsidR="00112151" w14:paraId="35E9CCCA" w14:textId="77777777" w:rsidTr="002F23E4">
        <w:trPr>
          <w:cantSplit/>
          <w:tblHeader/>
        </w:trPr>
        <w:tc>
          <w:tcPr>
            <w:tcW w:w="644" w:type="dxa"/>
            <w:shd w:val="clear" w:color="auto" w:fill="D9D9D9" w:themeFill="background1" w:themeFillShade="D9"/>
          </w:tcPr>
          <w:p w14:paraId="0EBB6538" w14:textId="77777777" w:rsidR="00112151" w:rsidRPr="00077F10" w:rsidRDefault="00112151"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4626D09D" w14:textId="77777777" w:rsidR="00112151" w:rsidRPr="00077F10" w:rsidRDefault="00112151" w:rsidP="002F23E4">
            <w:pPr>
              <w:spacing w:before="60" w:after="60" w:line="240" w:lineRule="auto"/>
              <w:jc w:val="center"/>
              <w:rPr>
                <w:b/>
                <w:bCs/>
                <w:lang w:val="en-GB" w:eastAsia="en-AU"/>
              </w:rPr>
            </w:pPr>
            <w:r>
              <w:rPr>
                <w:b/>
                <w:bCs/>
                <w:lang w:val="en-GB" w:eastAsia="en-AU"/>
              </w:rPr>
              <w:t>Type</w:t>
            </w:r>
            <w:r>
              <w:rPr>
                <w:rStyle w:val="FootnoteReference"/>
                <w:b/>
                <w:bCs/>
                <w:lang w:val="en-GB" w:eastAsia="en-AU"/>
              </w:rPr>
              <w:footnoteReference w:id="3"/>
            </w:r>
          </w:p>
        </w:tc>
        <w:tc>
          <w:tcPr>
            <w:tcW w:w="1092" w:type="dxa"/>
            <w:shd w:val="clear" w:color="auto" w:fill="D9D9D9" w:themeFill="background1" w:themeFillShade="D9"/>
          </w:tcPr>
          <w:p w14:paraId="5A1DE482" w14:textId="77777777" w:rsidR="00112151" w:rsidRPr="00077F10" w:rsidRDefault="00112151"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47D44863" w14:textId="77777777" w:rsidR="00112151" w:rsidRPr="00077F10" w:rsidRDefault="00112151" w:rsidP="002F23E4">
            <w:pPr>
              <w:spacing w:before="60" w:after="60" w:line="240" w:lineRule="auto"/>
              <w:jc w:val="center"/>
              <w:rPr>
                <w:b/>
                <w:bCs/>
                <w:lang w:val="en-GB" w:eastAsia="en-AU"/>
              </w:rPr>
            </w:pPr>
            <w:r w:rsidRPr="00077F10">
              <w:rPr>
                <w:b/>
                <w:bCs/>
                <w:lang w:val="en-GB" w:eastAsia="en-AU"/>
              </w:rPr>
              <w:t>Comments</w:t>
            </w:r>
          </w:p>
        </w:tc>
      </w:tr>
      <w:tr w:rsidR="00112151" w14:paraId="6A9F9B77" w14:textId="77777777" w:rsidTr="002F23E4">
        <w:trPr>
          <w:cantSplit/>
        </w:trPr>
        <w:tc>
          <w:tcPr>
            <w:tcW w:w="644" w:type="dxa"/>
          </w:tcPr>
          <w:p w14:paraId="65623E84" w14:textId="77777777" w:rsidR="00112151" w:rsidRDefault="00112151" w:rsidP="002F23E4">
            <w:pPr>
              <w:spacing w:before="60" w:after="60" w:line="240" w:lineRule="auto"/>
              <w:rPr>
                <w:lang w:val="en-GB" w:eastAsia="en-AU"/>
              </w:rPr>
            </w:pPr>
            <w:r>
              <w:rPr>
                <w:lang w:val="en-GB" w:eastAsia="en-AU"/>
              </w:rPr>
              <w:t>1</w:t>
            </w:r>
          </w:p>
        </w:tc>
        <w:tc>
          <w:tcPr>
            <w:tcW w:w="780" w:type="dxa"/>
          </w:tcPr>
          <w:p w14:paraId="050545B1" w14:textId="77777777" w:rsidR="00112151" w:rsidRDefault="00112151" w:rsidP="002F23E4">
            <w:pPr>
              <w:spacing w:before="60" w:after="60" w:line="240" w:lineRule="auto"/>
              <w:rPr>
                <w:lang w:val="en-GB" w:eastAsia="en-AU"/>
              </w:rPr>
            </w:pPr>
            <w:r>
              <w:rPr>
                <w:lang w:val="en-GB" w:eastAsia="en-AU"/>
              </w:rPr>
              <w:t>M</w:t>
            </w:r>
          </w:p>
        </w:tc>
        <w:tc>
          <w:tcPr>
            <w:tcW w:w="1092" w:type="dxa"/>
          </w:tcPr>
          <w:p w14:paraId="364F54D1" w14:textId="77777777" w:rsidR="00112151" w:rsidRDefault="00112151" w:rsidP="002F23E4">
            <w:pPr>
              <w:spacing w:before="60" w:after="60" w:line="240" w:lineRule="auto"/>
              <w:rPr>
                <w:lang w:val="en-GB" w:eastAsia="en-AU"/>
              </w:rPr>
            </w:pPr>
            <w:r>
              <w:rPr>
                <w:lang w:val="en-GB" w:eastAsia="en-AU"/>
              </w:rPr>
              <w:t>TS315</w:t>
            </w:r>
          </w:p>
        </w:tc>
        <w:tc>
          <w:tcPr>
            <w:tcW w:w="6744" w:type="dxa"/>
          </w:tcPr>
          <w:p w14:paraId="1C75B4A3" w14:textId="77777777" w:rsidR="00112151" w:rsidRDefault="00112151" w:rsidP="002F23E4">
            <w:pPr>
              <w:spacing w:before="60" w:after="60" w:line="240" w:lineRule="auto"/>
              <w:rPr>
                <w:lang w:val="en-GB" w:eastAsia="en-AU"/>
              </w:rPr>
            </w:pPr>
            <w:r>
              <w:rPr>
                <w:lang w:val="en-GB" w:eastAsia="en-AU"/>
              </w:rPr>
              <w:t>The Trader (responsible for the submission of the temporary storage declaration) submits a G4 temporary storage declaration announcing to Customs the goods that will be placed under the Temporary Storage</w:t>
            </w:r>
          </w:p>
        </w:tc>
      </w:tr>
      <w:tr w:rsidR="00112151" w14:paraId="53393C6D" w14:textId="77777777" w:rsidTr="002F23E4">
        <w:trPr>
          <w:cantSplit/>
        </w:trPr>
        <w:tc>
          <w:tcPr>
            <w:tcW w:w="644" w:type="dxa"/>
          </w:tcPr>
          <w:p w14:paraId="081C24A9" w14:textId="77777777" w:rsidR="00112151" w:rsidRDefault="00112151" w:rsidP="002F23E4">
            <w:pPr>
              <w:spacing w:before="60" w:after="60" w:line="240" w:lineRule="auto"/>
              <w:rPr>
                <w:lang w:val="en-GB" w:eastAsia="en-AU"/>
              </w:rPr>
            </w:pPr>
            <w:r>
              <w:rPr>
                <w:lang w:val="en-GB" w:eastAsia="en-AU"/>
              </w:rPr>
              <w:t>2</w:t>
            </w:r>
          </w:p>
        </w:tc>
        <w:tc>
          <w:tcPr>
            <w:tcW w:w="780" w:type="dxa"/>
          </w:tcPr>
          <w:p w14:paraId="3AB7279C" w14:textId="77777777" w:rsidR="00112151" w:rsidRDefault="00112151" w:rsidP="002F23E4">
            <w:pPr>
              <w:spacing w:before="60" w:after="60" w:line="240" w:lineRule="auto"/>
              <w:rPr>
                <w:lang w:val="en-GB" w:eastAsia="en-AU"/>
              </w:rPr>
            </w:pPr>
            <w:r>
              <w:rPr>
                <w:lang w:val="en-GB" w:eastAsia="en-AU"/>
              </w:rPr>
              <w:t>M</w:t>
            </w:r>
          </w:p>
        </w:tc>
        <w:tc>
          <w:tcPr>
            <w:tcW w:w="1092" w:type="dxa"/>
          </w:tcPr>
          <w:p w14:paraId="1F7758B3" w14:textId="77777777" w:rsidR="00112151" w:rsidRDefault="00112151" w:rsidP="002F23E4">
            <w:pPr>
              <w:spacing w:before="60" w:after="60" w:line="240" w:lineRule="auto"/>
              <w:rPr>
                <w:lang w:val="en-GB" w:eastAsia="en-AU"/>
              </w:rPr>
            </w:pPr>
            <w:r>
              <w:rPr>
                <w:lang w:val="en-GB" w:eastAsia="en-AU"/>
              </w:rPr>
              <w:t>AN215</w:t>
            </w:r>
          </w:p>
        </w:tc>
        <w:tc>
          <w:tcPr>
            <w:tcW w:w="6744" w:type="dxa"/>
          </w:tcPr>
          <w:p w14:paraId="40929A60" w14:textId="77777777" w:rsidR="00112151" w:rsidRDefault="00112151" w:rsidP="002F23E4">
            <w:pPr>
              <w:spacing w:before="60" w:after="60" w:line="240" w:lineRule="auto"/>
              <w:rPr>
                <w:lang w:val="en-GB" w:eastAsia="en-AU"/>
              </w:rPr>
            </w:pPr>
            <w:r>
              <w:rPr>
                <w:lang w:val="en-GB" w:eastAsia="en-AU"/>
              </w:rPr>
              <w:t>The Carrier submits the arrival notification announcing the arrival of the means of transport in the Cyprus port/airport.</w:t>
            </w:r>
          </w:p>
        </w:tc>
      </w:tr>
      <w:tr w:rsidR="00112151" w14:paraId="5745A462" w14:textId="77777777" w:rsidTr="002F23E4">
        <w:trPr>
          <w:cantSplit/>
        </w:trPr>
        <w:tc>
          <w:tcPr>
            <w:tcW w:w="644" w:type="dxa"/>
          </w:tcPr>
          <w:p w14:paraId="55CFFC7C" w14:textId="77777777" w:rsidR="00112151" w:rsidRDefault="00112151" w:rsidP="002F23E4">
            <w:pPr>
              <w:spacing w:before="60" w:after="60" w:line="240" w:lineRule="auto"/>
              <w:rPr>
                <w:lang w:val="en-GB" w:eastAsia="en-AU"/>
              </w:rPr>
            </w:pPr>
            <w:r>
              <w:rPr>
                <w:lang w:val="en-GB" w:eastAsia="en-AU"/>
              </w:rPr>
              <w:lastRenderedPageBreak/>
              <w:t>3</w:t>
            </w:r>
          </w:p>
        </w:tc>
        <w:tc>
          <w:tcPr>
            <w:tcW w:w="780" w:type="dxa"/>
          </w:tcPr>
          <w:p w14:paraId="2716078D" w14:textId="77777777" w:rsidR="00112151" w:rsidRDefault="00112151" w:rsidP="002F23E4">
            <w:pPr>
              <w:spacing w:before="60" w:after="60" w:line="240" w:lineRule="auto"/>
              <w:rPr>
                <w:lang w:val="en-GB" w:eastAsia="en-AU"/>
              </w:rPr>
            </w:pPr>
            <w:r>
              <w:rPr>
                <w:lang w:val="en-GB" w:eastAsia="en-AU"/>
              </w:rPr>
              <w:t>M</w:t>
            </w:r>
          </w:p>
        </w:tc>
        <w:tc>
          <w:tcPr>
            <w:tcW w:w="1092" w:type="dxa"/>
          </w:tcPr>
          <w:p w14:paraId="132C7249" w14:textId="77777777" w:rsidR="00112151" w:rsidRDefault="00112151" w:rsidP="002F23E4">
            <w:pPr>
              <w:spacing w:before="60" w:after="60" w:line="240" w:lineRule="auto"/>
              <w:rPr>
                <w:lang w:val="en-GB" w:eastAsia="en-AU"/>
              </w:rPr>
            </w:pPr>
            <w:r>
              <w:rPr>
                <w:lang w:val="en-GB" w:eastAsia="en-AU"/>
              </w:rPr>
              <w:t>TS332</w:t>
            </w:r>
          </w:p>
        </w:tc>
        <w:tc>
          <w:tcPr>
            <w:tcW w:w="6744" w:type="dxa"/>
          </w:tcPr>
          <w:p w14:paraId="2B2907A1" w14:textId="77777777" w:rsidR="00112151" w:rsidRDefault="00112151" w:rsidP="002F23E4">
            <w:pPr>
              <w:spacing w:before="60" w:after="60" w:line="240" w:lineRule="auto"/>
              <w:rPr>
                <w:lang w:val="en-GB" w:eastAsia="en-AU"/>
              </w:rPr>
            </w:pPr>
            <w:r>
              <w:rPr>
                <w:lang w:val="en-GB" w:eastAsia="en-AU"/>
              </w:rPr>
              <w:t>The Trader (responsible for the presentation of the goods that will be placed under temporary storage) submits the presentation notification.</w:t>
            </w:r>
          </w:p>
          <w:p w14:paraId="60166C4D" w14:textId="77777777" w:rsidR="00112151" w:rsidRDefault="00112151" w:rsidP="002F23E4">
            <w:pPr>
              <w:spacing w:before="60" w:after="60" w:line="240" w:lineRule="auto"/>
              <w:rPr>
                <w:lang w:val="en-GB" w:eastAsia="en-AU"/>
              </w:rPr>
            </w:pPr>
            <w:r>
              <w:rPr>
                <w:lang w:val="en-GB" w:eastAsia="en-AU"/>
              </w:rPr>
              <w:t>The presentation notification shall reference the arrival notification.</w:t>
            </w:r>
          </w:p>
        </w:tc>
      </w:tr>
      <w:tr w:rsidR="00112151" w14:paraId="79EB99DB" w14:textId="77777777" w:rsidTr="002F23E4">
        <w:trPr>
          <w:cantSplit/>
        </w:trPr>
        <w:tc>
          <w:tcPr>
            <w:tcW w:w="644" w:type="dxa"/>
          </w:tcPr>
          <w:p w14:paraId="25C01859" w14:textId="77777777" w:rsidR="00112151" w:rsidRDefault="00112151" w:rsidP="002F23E4">
            <w:pPr>
              <w:spacing w:before="60" w:after="60" w:line="240" w:lineRule="auto"/>
              <w:rPr>
                <w:lang w:val="en-GB" w:eastAsia="en-AU"/>
              </w:rPr>
            </w:pPr>
            <w:r>
              <w:rPr>
                <w:lang w:val="en-GB" w:eastAsia="en-AU"/>
              </w:rPr>
              <w:t>4</w:t>
            </w:r>
          </w:p>
        </w:tc>
        <w:tc>
          <w:tcPr>
            <w:tcW w:w="780" w:type="dxa"/>
          </w:tcPr>
          <w:p w14:paraId="5572D284" w14:textId="77777777" w:rsidR="00112151" w:rsidRDefault="00112151" w:rsidP="002F23E4">
            <w:pPr>
              <w:spacing w:before="60" w:after="60" w:line="240" w:lineRule="auto"/>
              <w:rPr>
                <w:lang w:val="en-GB" w:eastAsia="en-AU"/>
              </w:rPr>
            </w:pPr>
            <w:r>
              <w:rPr>
                <w:lang w:val="en-GB" w:eastAsia="en-AU"/>
              </w:rPr>
              <w:t>M</w:t>
            </w:r>
          </w:p>
        </w:tc>
        <w:tc>
          <w:tcPr>
            <w:tcW w:w="1092" w:type="dxa"/>
          </w:tcPr>
          <w:p w14:paraId="3102F708" w14:textId="77777777" w:rsidR="00112151" w:rsidRDefault="00112151" w:rsidP="002F23E4">
            <w:pPr>
              <w:spacing w:before="60" w:after="60" w:line="240" w:lineRule="auto"/>
              <w:rPr>
                <w:lang w:val="en-GB" w:eastAsia="en-AU"/>
              </w:rPr>
            </w:pPr>
            <w:r>
              <w:rPr>
                <w:lang w:val="en-GB" w:eastAsia="en-AU"/>
              </w:rPr>
              <w:t>TS370</w:t>
            </w:r>
          </w:p>
        </w:tc>
        <w:tc>
          <w:tcPr>
            <w:tcW w:w="6744" w:type="dxa"/>
          </w:tcPr>
          <w:p w14:paraId="59CBC905" w14:textId="77777777" w:rsidR="00112151" w:rsidRDefault="00112151" w:rsidP="002F23E4">
            <w:pPr>
              <w:spacing w:before="60" w:after="60" w:line="240" w:lineRule="auto"/>
              <w:rPr>
                <w:lang w:val="en-GB" w:eastAsia="en-AU"/>
              </w:rPr>
            </w:pPr>
            <w:r>
              <w:rPr>
                <w:lang w:val="en-GB" w:eastAsia="en-AU"/>
              </w:rPr>
              <w:t>The responsible of the TS facility presents the status report for the goods announced in the G4 temporary storage declaration.</w:t>
            </w:r>
          </w:p>
        </w:tc>
      </w:tr>
      <w:tr w:rsidR="008E0DE5" w14:paraId="390F847F" w14:textId="77777777" w:rsidTr="008E0DE5">
        <w:tc>
          <w:tcPr>
            <w:tcW w:w="644" w:type="dxa"/>
          </w:tcPr>
          <w:p w14:paraId="3287A343" w14:textId="77777777" w:rsidR="008E0DE5" w:rsidRDefault="008E0DE5" w:rsidP="002F23E4">
            <w:pPr>
              <w:spacing w:before="60" w:after="60" w:line="240" w:lineRule="auto"/>
              <w:rPr>
                <w:lang w:val="en-GB" w:eastAsia="en-AU"/>
              </w:rPr>
            </w:pPr>
            <w:r>
              <w:rPr>
                <w:lang w:val="en-GB" w:eastAsia="en-AU"/>
              </w:rPr>
              <w:t>5</w:t>
            </w:r>
          </w:p>
        </w:tc>
        <w:tc>
          <w:tcPr>
            <w:tcW w:w="780" w:type="dxa"/>
          </w:tcPr>
          <w:p w14:paraId="188F15A3" w14:textId="77777777" w:rsidR="008E0DE5" w:rsidRDefault="008E0DE5" w:rsidP="002F23E4">
            <w:pPr>
              <w:spacing w:before="60" w:after="60" w:line="240" w:lineRule="auto"/>
              <w:rPr>
                <w:lang w:val="en-GB" w:eastAsia="en-AU"/>
              </w:rPr>
            </w:pPr>
            <w:r>
              <w:rPr>
                <w:lang w:val="en-GB" w:eastAsia="en-AU"/>
              </w:rPr>
              <w:t>O</w:t>
            </w:r>
          </w:p>
        </w:tc>
        <w:tc>
          <w:tcPr>
            <w:tcW w:w="1092" w:type="dxa"/>
          </w:tcPr>
          <w:p w14:paraId="443DCEF4" w14:textId="77777777" w:rsidR="008E0DE5" w:rsidRDefault="008E0DE5" w:rsidP="002F23E4">
            <w:pPr>
              <w:spacing w:before="60" w:after="60" w:line="240" w:lineRule="auto"/>
              <w:rPr>
                <w:lang w:val="en-GB" w:eastAsia="en-AU"/>
              </w:rPr>
            </w:pPr>
            <w:r>
              <w:rPr>
                <w:lang w:val="en-GB" w:eastAsia="en-AU"/>
              </w:rPr>
              <w:t>ND515</w:t>
            </w:r>
          </w:p>
        </w:tc>
        <w:tc>
          <w:tcPr>
            <w:tcW w:w="6744" w:type="dxa"/>
          </w:tcPr>
          <w:p w14:paraId="12393E16" w14:textId="77777777" w:rsidR="008E0DE5" w:rsidRDefault="008E0DE5" w:rsidP="002F23E4">
            <w:pPr>
              <w:spacing w:before="60" w:after="60" w:line="240" w:lineRule="auto"/>
              <w:rPr>
                <w:lang w:val="en-GB" w:eastAsia="en-AU"/>
              </w:rPr>
            </w:pPr>
            <w:r>
              <w:rPr>
                <w:lang w:val="en-GB" w:eastAsia="en-AU"/>
              </w:rPr>
              <w:t>Deconsolidation of goods under temporary storage</w:t>
            </w:r>
          </w:p>
        </w:tc>
      </w:tr>
      <w:tr w:rsidR="008E0DE5" w14:paraId="79E6B073" w14:textId="77777777" w:rsidTr="008E0DE5">
        <w:tc>
          <w:tcPr>
            <w:tcW w:w="644" w:type="dxa"/>
          </w:tcPr>
          <w:p w14:paraId="235ABFF3" w14:textId="77777777" w:rsidR="008E0DE5" w:rsidRDefault="008E0DE5" w:rsidP="002F23E4">
            <w:pPr>
              <w:spacing w:before="60" w:after="60" w:line="240" w:lineRule="auto"/>
              <w:rPr>
                <w:lang w:val="en-GB" w:eastAsia="en-AU"/>
              </w:rPr>
            </w:pPr>
            <w:r>
              <w:rPr>
                <w:lang w:val="en-GB" w:eastAsia="en-AU"/>
              </w:rPr>
              <w:t>6</w:t>
            </w:r>
          </w:p>
        </w:tc>
        <w:tc>
          <w:tcPr>
            <w:tcW w:w="780" w:type="dxa"/>
          </w:tcPr>
          <w:p w14:paraId="6B828F83" w14:textId="77777777" w:rsidR="008E0DE5" w:rsidRDefault="008E0DE5" w:rsidP="002F23E4">
            <w:pPr>
              <w:spacing w:before="60" w:after="60" w:line="240" w:lineRule="auto"/>
              <w:rPr>
                <w:lang w:val="en-GB" w:eastAsia="en-AU"/>
              </w:rPr>
            </w:pPr>
            <w:r>
              <w:rPr>
                <w:lang w:val="en-GB" w:eastAsia="en-AU"/>
              </w:rPr>
              <w:t>O</w:t>
            </w:r>
          </w:p>
        </w:tc>
        <w:tc>
          <w:tcPr>
            <w:tcW w:w="1092" w:type="dxa"/>
          </w:tcPr>
          <w:p w14:paraId="0AC88450" w14:textId="77777777" w:rsidR="008E0DE5" w:rsidRDefault="008E0DE5" w:rsidP="002F23E4">
            <w:pPr>
              <w:spacing w:before="60" w:after="60" w:line="240" w:lineRule="auto"/>
              <w:rPr>
                <w:lang w:val="en-GB" w:eastAsia="en-AU"/>
              </w:rPr>
            </w:pPr>
            <w:r>
              <w:rPr>
                <w:lang w:val="en-GB" w:eastAsia="en-AU"/>
              </w:rPr>
              <w:t>TS515</w:t>
            </w:r>
          </w:p>
          <w:p w14:paraId="49889DF2" w14:textId="77777777" w:rsidR="008E0DE5" w:rsidRDefault="008E0DE5" w:rsidP="002F23E4">
            <w:pPr>
              <w:spacing w:before="60" w:after="60" w:line="240" w:lineRule="auto"/>
              <w:rPr>
                <w:lang w:val="en-GB" w:eastAsia="en-AU"/>
              </w:rPr>
            </w:pPr>
            <w:r>
              <w:rPr>
                <w:lang w:val="en-GB" w:eastAsia="en-AU"/>
              </w:rPr>
              <w:t>TS501</w:t>
            </w:r>
          </w:p>
        </w:tc>
        <w:tc>
          <w:tcPr>
            <w:tcW w:w="6744" w:type="dxa"/>
          </w:tcPr>
          <w:p w14:paraId="19201F30" w14:textId="77777777" w:rsidR="008E0DE5" w:rsidRDefault="008E0DE5" w:rsidP="002F23E4">
            <w:pPr>
              <w:spacing w:before="60" w:after="60" w:line="240" w:lineRule="auto"/>
              <w:rPr>
                <w:lang w:val="en-GB" w:eastAsia="en-AU"/>
              </w:rPr>
            </w:pPr>
            <w:r>
              <w:rPr>
                <w:lang w:val="en-GB" w:eastAsia="en-AU"/>
              </w:rPr>
              <w:t>Request Movement of goods under temporary storage</w:t>
            </w:r>
          </w:p>
          <w:p w14:paraId="005938DA" w14:textId="77777777" w:rsidR="008E0DE5" w:rsidRDefault="008E0DE5" w:rsidP="002F23E4">
            <w:pPr>
              <w:spacing w:before="60" w:after="60" w:line="240" w:lineRule="auto"/>
              <w:rPr>
                <w:lang w:val="en-GB" w:eastAsia="en-AU"/>
              </w:rPr>
            </w:pPr>
            <w:r>
              <w:rPr>
                <w:lang w:val="en-GB" w:eastAsia="en-AU"/>
              </w:rPr>
              <w:t>Notification of movement of goods under temporary storage</w:t>
            </w:r>
          </w:p>
        </w:tc>
      </w:tr>
    </w:tbl>
    <w:p w14:paraId="1ED6F7C4" w14:textId="175C7272" w:rsidR="00112151" w:rsidRDefault="00112151" w:rsidP="002F23E4">
      <w:pPr>
        <w:tabs>
          <w:tab w:val="left" w:pos="757"/>
          <w:tab w:val="left" w:pos="1537"/>
          <w:tab w:val="left" w:pos="2629"/>
        </w:tabs>
        <w:spacing w:before="60" w:after="60" w:line="240" w:lineRule="auto"/>
        <w:ind w:left="113"/>
        <w:jc w:val="left"/>
        <w:rPr>
          <w:lang w:val="en-GB" w:eastAsia="en-AU"/>
        </w:rPr>
      </w:pPr>
    </w:p>
    <w:p w14:paraId="73249588" w14:textId="2EE2AF84" w:rsidR="00112151" w:rsidRDefault="00112151">
      <w:pPr>
        <w:pStyle w:val="Heading4"/>
      </w:pPr>
      <w:r>
        <w:t>Using a G4+G3 Temporary Storage Declaration</w:t>
      </w:r>
    </w:p>
    <w:tbl>
      <w:tblPr>
        <w:tblStyle w:val="TableGrid"/>
        <w:tblW w:w="0" w:type="auto"/>
        <w:tblLook w:val="04A0" w:firstRow="1" w:lastRow="0" w:firstColumn="1" w:lastColumn="0" w:noHBand="0" w:noVBand="1"/>
      </w:tblPr>
      <w:tblGrid>
        <w:gridCol w:w="644"/>
        <w:gridCol w:w="780"/>
        <w:gridCol w:w="1092"/>
        <w:gridCol w:w="6744"/>
      </w:tblGrid>
      <w:tr w:rsidR="00112151" w14:paraId="4E9DA8FA" w14:textId="77777777" w:rsidTr="002F23E4">
        <w:trPr>
          <w:cantSplit/>
          <w:tblHeader/>
        </w:trPr>
        <w:tc>
          <w:tcPr>
            <w:tcW w:w="644" w:type="dxa"/>
            <w:shd w:val="clear" w:color="auto" w:fill="D9D9D9" w:themeFill="background1" w:themeFillShade="D9"/>
          </w:tcPr>
          <w:p w14:paraId="1F341E80" w14:textId="77777777" w:rsidR="00112151" w:rsidRPr="00077F10" w:rsidRDefault="00112151"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2D82CFEB" w14:textId="65C6D7C2" w:rsidR="00112151" w:rsidRPr="00077F10" w:rsidRDefault="00112151" w:rsidP="002F23E4">
            <w:pPr>
              <w:spacing w:before="60" w:after="60" w:line="240" w:lineRule="auto"/>
              <w:jc w:val="center"/>
              <w:rPr>
                <w:b/>
                <w:bCs/>
                <w:lang w:val="en-GB" w:eastAsia="en-AU"/>
              </w:rPr>
            </w:pPr>
            <w:r>
              <w:rPr>
                <w:b/>
                <w:bCs/>
                <w:lang w:val="en-GB" w:eastAsia="en-AU"/>
              </w:rPr>
              <w:t>Type</w:t>
            </w:r>
          </w:p>
        </w:tc>
        <w:tc>
          <w:tcPr>
            <w:tcW w:w="1092" w:type="dxa"/>
            <w:shd w:val="clear" w:color="auto" w:fill="D9D9D9" w:themeFill="background1" w:themeFillShade="D9"/>
          </w:tcPr>
          <w:p w14:paraId="0E6F45C9" w14:textId="77777777" w:rsidR="00112151" w:rsidRPr="00077F10" w:rsidRDefault="00112151"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5DD4FA92" w14:textId="77777777" w:rsidR="00112151" w:rsidRPr="00077F10" w:rsidRDefault="00112151" w:rsidP="002F23E4">
            <w:pPr>
              <w:spacing w:before="60" w:after="60" w:line="240" w:lineRule="auto"/>
              <w:jc w:val="center"/>
              <w:rPr>
                <w:b/>
                <w:bCs/>
                <w:lang w:val="en-GB" w:eastAsia="en-AU"/>
              </w:rPr>
            </w:pPr>
            <w:r w:rsidRPr="00077F10">
              <w:rPr>
                <w:b/>
                <w:bCs/>
                <w:lang w:val="en-GB" w:eastAsia="en-AU"/>
              </w:rPr>
              <w:t>Comments</w:t>
            </w:r>
          </w:p>
        </w:tc>
      </w:tr>
      <w:tr w:rsidR="00112151" w14:paraId="6D9A763E" w14:textId="77777777" w:rsidTr="002F23E4">
        <w:trPr>
          <w:cantSplit/>
        </w:trPr>
        <w:tc>
          <w:tcPr>
            <w:tcW w:w="644" w:type="dxa"/>
          </w:tcPr>
          <w:p w14:paraId="086DF3BF" w14:textId="5F102271" w:rsidR="00112151" w:rsidRDefault="00112151" w:rsidP="002F23E4">
            <w:pPr>
              <w:spacing w:before="60" w:after="60" w:line="240" w:lineRule="auto"/>
              <w:rPr>
                <w:lang w:val="en-GB" w:eastAsia="en-AU"/>
              </w:rPr>
            </w:pPr>
            <w:r>
              <w:rPr>
                <w:lang w:val="en-GB" w:eastAsia="en-AU"/>
              </w:rPr>
              <w:t>1</w:t>
            </w:r>
          </w:p>
        </w:tc>
        <w:tc>
          <w:tcPr>
            <w:tcW w:w="780" w:type="dxa"/>
          </w:tcPr>
          <w:p w14:paraId="7D2CA639" w14:textId="77777777" w:rsidR="00112151" w:rsidRDefault="00112151" w:rsidP="002F23E4">
            <w:pPr>
              <w:spacing w:before="60" w:after="60" w:line="240" w:lineRule="auto"/>
              <w:rPr>
                <w:lang w:val="en-GB" w:eastAsia="en-AU"/>
              </w:rPr>
            </w:pPr>
            <w:r>
              <w:rPr>
                <w:lang w:val="en-GB" w:eastAsia="en-AU"/>
              </w:rPr>
              <w:t>M</w:t>
            </w:r>
          </w:p>
        </w:tc>
        <w:tc>
          <w:tcPr>
            <w:tcW w:w="1092" w:type="dxa"/>
          </w:tcPr>
          <w:p w14:paraId="34F1CF9F" w14:textId="77777777" w:rsidR="00112151" w:rsidRDefault="00112151" w:rsidP="002F23E4">
            <w:pPr>
              <w:spacing w:before="60" w:after="60" w:line="240" w:lineRule="auto"/>
              <w:rPr>
                <w:lang w:val="en-GB" w:eastAsia="en-AU"/>
              </w:rPr>
            </w:pPr>
            <w:r>
              <w:rPr>
                <w:lang w:val="en-GB" w:eastAsia="en-AU"/>
              </w:rPr>
              <w:t>AN215</w:t>
            </w:r>
          </w:p>
        </w:tc>
        <w:tc>
          <w:tcPr>
            <w:tcW w:w="6744" w:type="dxa"/>
          </w:tcPr>
          <w:p w14:paraId="3BB6C46E" w14:textId="77777777" w:rsidR="00112151" w:rsidRDefault="00112151" w:rsidP="002F23E4">
            <w:pPr>
              <w:spacing w:before="60" w:after="60" w:line="240" w:lineRule="auto"/>
              <w:rPr>
                <w:lang w:val="en-GB" w:eastAsia="en-AU"/>
              </w:rPr>
            </w:pPr>
            <w:r>
              <w:rPr>
                <w:lang w:val="en-GB" w:eastAsia="en-AU"/>
              </w:rPr>
              <w:t>The Carrier submits the arrival notification announcing the arrival of the means of transport in the Cyprus port/airport.</w:t>
            </w:r>
          </w:p>
        </w:tc>
      </w:tr>
      <w:tr w:rsidR="00112151" w14:paraId="48669F5F" w14:textId="77777777" w:rsidTr="002F23E4">
        <w:trPr>
          <w:cantSplit/>
        </w:trPr>
        <w:tc>
          <w:tcPr>
            <w:tcW w:w="644" w:type="dxa"/>
          </w:tcPr>
          <w:p w14:paraId="116854EB" w14:textId="4D5B20A5" w:rsidR="00112151" w:rsidRDefault="00112151" w:rsidP="002F23E4">
            <w:pPr>
              <w:spacing w:before="60" w:after="60" w:line="240" w:lineRule="auto"/>
              <w:rPr>
                <w:lang w:val="en-GB" w:eastAsia="en-AU"/>
              </w:rPr>
            </w:pPr>
            <w:r>
              <w:rPr>
                <w:lang w:val="en-GB" w:eastAsia="en-AU"/>
              </w:rPr>
              <w:t>2</w:t>
            </w:r>
          </w:p>
        </w:tc>
        <w:tc>
          <w:tcPr>
            <w:tcW w:w="780" w:type="dxa"/>
          </w:tcPr>
          <w:p w14:paraId="6A8E6388" w14:textId="77777777" w:rsidR="00112151" w:rsidRDefault="00112151" w:rsidP="002F23E4">
            <w:pPr>
              <w:spacing w:before="60" w:after="60" w:line="240" w:lineRule="auto"/>
              <w:rPr>
                <w:lang w:val="en-GB" w:eastAsia="en-AU"/>
              </w:rPr>
            </w:pPr>
            <w:r>
              <w:rPr>
                <w:lang w:val="en-GB" w:eastAsia="en-AU"/>
              </w:rPr>
              <w:t>M</w:t>
            </w:r>
          </w:p>
        </w:tc>
        <w:tc>
          <w:tcPr>
            <w:tcW w:w="1092" w:type="dxa"/>
          </w:tcPr>
          <w:p w14:paraId="738D4007" w14:textId="77777777" w:rsidR="00112151" w:rsidRDefault="00112151" w:rsidP="002F23E4">
            <w:pPr>
              <w:spacing w:before="60" w:after="60" w:line="240" w:lineRule="auto"/>
              <w:rPr>
                <w:lang w:val="en-GB" w:eastAsia="en-AU"/>
              </w:rPr>
            </w:pPr>
            <w:r>
              <w:rPr>
                <w:lang w:val="en-GB" w:eastAsia="en-AU"/>
              </w:rPr>
              <w:t>TS315</w:t>
            </w:r>
          </w:p>
        </w:tc>
        <w:tc>
          <w:tcPr>
            <w:tcW w:w="6744" w:type="dxa"/>
          </w:tcPr>
          <w:p w14:paraId="7AE246E3" w14:textId="35AEC3F6" w:rsidR="00112151" w:rsidRDefault="00112151" w:rsidP="002F23E4">
            <w:pPr>
              <w:spacing w:before="60" w:after="60" w:line="240" w:lineRule="auto"/>
              <w:rPr>
                <w:lang w:val="en-GB" w:eastAsia="en-AU"/>
              </w:rPr>
            </w:pPr>
            <w:r>
              <w:rPr>
                <w:lang w:val="en-GB" w:eastAsia="en-AU"/>
              </w:rPr>
              <w:t>The Trader (responsible for the submission of the temporary storage declaration) submits a G4+G3 temporary storage declaration announcing to Customs the goods that will be placed under the Temporary Storage</w:t>
            </w:r>
            <w:r w:rsidR="008E0DE5">
              <w:rPr>
                <w:lang w:val="en-GB" w:eastAsia="en-AU"/>
              </w:rPr>
              <w:t>.</w:t>
            </w:r>
          </w:p>
          <w:p w14:paraId="0CDE54C4" w14:textId="3DD5B5B4" w:rsidR="008E0DE5" w:rsidRDefault="008E0DE5" w:rsidP="002F23E4">
            <w:pPr>
              <w:spacing w:before="60" w:after="60" w:line="240" w:lineRule="auto"/>
              <w:rPr>
                <w:lang w:val="en-GB" w:eastAsia="en-AU"/>
              </w:rPr>
            </w:pPr>
            <w:r>
              <w:rPr>
                <w:lang w:val="en-GB" w:eastAsia="en-AU"/>
              </w:rPr>
              <w:t>The G4+G3 temporary storage declaration shall reference the arrival notification.</w:t>
            </w:r>
          </w:p>
        </w:tc>
      </w:tr>
      <w:tr w:rsidR="00112151" w14:paraId="2411EA6B" w14:textId="77777777" w:rsidTr="002F23E4">
        <w:trPr>
          <w:cantSplit/>
        </w:trPr>
        <w:tc>
          <w:tcPr>
            <w:tcW w:w="644" w:type="dxa"/>
          </w:tcPr>
          <w:p w14:paraId="77AA093B" w14:textId="7BFC33AD" w:rsidR="00112151" w:rsidRDefault="00DB1F54" w:rsidP="002F23E4">
            <w:pPr>
              <w:spacing w:before="60" w:after="60" w:line="240" w:lineRule="auto"/>
              <w:rPr>
                <w:lang w:val="en-GB" w:eastAsia="en-AU"/>
              </w:rPr>
            </w:pPr>
            <w:r>
              <w:rPr>
                <w:lang w:val="en-GB" w:eastAsia="en-AU"/>
              </w:rPr>
              <w:t>3</w:t>
            </w:r>
          </w:p>
        </w:tc>
        <w:tc>
          <w:tcPr>
            <w:tcW w:w="780" w:type="dxa"/>
          </w:tcPr>
          <w:p w14:paraId="51311E0F" w14:textId="77777777" w:rsidR="00112151" w:rsidRDefault="00112151" w:rsidP="002F23E4">
            <w:pPr>
              <w:spacing w:before="60" w:after="60" w:line="240" w:lineRule="auto"/>
              <w:rPr>
                <w:lang w:val="en-GB" w:eastAsia="en-AU"/>
              </w:rPr>
            </w:pPr>
            <w:r>
              <w:rPr>
                <w:lang w:val="en-GB" w:eastAsia="en-AU"/>
              </w:rPr>
              <w:t>M</w:t>
            </w:r>
          </w:p>
        </w:tc>
        <w:tc>
          <w:tcPr>
            <w:tcW w:w="1092" w:type="dxa"/>
          </w:tcPr>
          <w:p w14:paraId="645B0894" w14:textId="77777777" w:rsidR="00112151" w:rsidRDefault="00112151" w:rsidP="002F23E4">
            <w:pPr>
              <w:spacing w:before="60" w:after="60" w:line="240" w:lineRule="auto"/>
              <w:rPr>
                <w:lang w:val="en-GB" w:eastAsia="en-AU"/>
              </w:rPr>
            </w:pPr>
            <w:r>
              <w:rPr>
                <w:lang w:val="en-GB" w:eastAsia="en-AU"/>
              </w:rPr>
              <w:t>TS370</w:t>
            </w:r>
          </w:p>
        </w:tc>
        <w:tc>
          <w:tcPr>
            <w:tcW w:w="6744" w:type="dxa"/>
          </w:tcPr>
          <w:p w14:paraId="1364FB85" w14:textId="0436ECE2" w:rsidR="00112151" w:rsidRDefault="00112151" w:rsidP="002F23E4">
            <w:pPr>
              <w:spacing w:before="60" w:after="60" w:line="240" w:lineRule="auto"/>
              <w:rPr>
                <w:lang w:val="en-GB" w:eastAsia="en-AU"/>
              </w:rPr>
            </w:pPr>
            <w:r>
              <w:rPr>
                <w:lang w:val="en-GB" w:eastAsia="en-AU"/>
              </w:rPr>
              <w:t xml:space="preserve">The responsible of the TS facility </w:t>
            </w:r>
            <w:r w:rsidR="00DB1F54">
              <w:rPr>
                <w:lang w:val="en-GB" w:eastAsia="en-AU"/>
              </w:rPr>
              <w:t>sends to Customs</w:t>
            </w:r>
            <w:r>
              <w:rPr>
                <w:lang w:val="en-GB" w:eastAsia="en-AU"/>
              </w:rPr>
              <w:t xml:space="preserve"> the status report for the goods announced in the G4 temporary storage declaration.</w:t>
            </w:r>
          </w:p>
        </w:tc>
      </w:tr>
      <w:tr w:rsidR="00112151" w14:paraId="04C6B705" w14:textId="77777777" w:rsidTr="002F23E4">
        <w:trPr>
          <w:cantSplit/>
        </w:trPr>
        <w:tc>
          <w:tcPr>
            <w:tcW w:w="644" w:type="dxa"/>
          </w:tcPr>
          <w:p w14:paraId="5E5AE130" w14:textId="5756A51B" w:rsidR="00112151" w:rsidRDefault="00DB1F54" w:rsidP="002F23E4">
            <w:pPr>
              <w:spacing w:before="60" w:after="60" w:line="240" w:lineRule="auto"/>
              <w:rPr>
                <w:lang w:val="en-GB" w:eastAsia="en-AU"/>
              </w:rPr>
            </w:pPr>
            <w:r>
              <w:rPr>
                <w:lang w:val="en-GB" w:eastAsia="en-AU"/>
              </w:rPr>
              <w:t>4</w:t>
            </w:r>
          </w:p>
        </w:tc>
        <w:tc>
          <w:tcPr>
            <w:tcW w:w="780" w:type="dxa"/>
          </w:tcPr>
          <w:p w14:paraId="5F7DD1DE" w14:textId="77777777" w:rsidR="00112151" w:rsidRDefault="00112151" w:rsidP="002F23E4">
            <w:pPr>
              <w:spacing w:before="60" w:after="60" w:line="240" w:lineRule="auto"/>
              <w:rPr>
                <w:lang w:val="en-GB" w:eastAsia="en-AU"/>
              </w:rPr>
            </w:pPr>
            <w:r>
              <w:rPr>
                <w:lang w:val="en-GB" w:eastAsia="en-AU"/>
              </w:rPr>
              <w:t>O</w:t>
            </w:r>
          </w:p>
        </w:tc>
        <w:tc>
          <w:tcPr>
            <w:tcW w:w="1092" w:type="dxa"/>
          </w:tcPr>
          <w:p w14:paraId="78E90CE8" w14:textId="77777777" w:rsidR="00112151" w:rsidRDefault="00112151" w:rsidP="002F23E4">
            <w:pPr>
              <w:spacing w:before="60" w:after="60" w:line="240" w:lineRule="auto"/>
              <w:rPr>
                <w:lang w:val="en-GB" w:eastAsia="en-AU"/>
              </w:rPr>
            </w:pPr>
            <w:r>
              <w:rPr>
                <w:lang w:val="en-GB" w:eastAsia="en-AU"/>
              </w:rPr>
              <w:t>ND515</w:t>
            </w:r>
          </w:p>
        </w:tc>
        <w:tc>
          <w:tcPr>
            <w:tcW w:w="6744" w:type="dxa"/>
          </w:tcPr>
          <w:p w14:paraId="1FA129A1" w14:textId="77777777" w:rsidR="00112151" w:rsidRDefault="00112151" w:rsidP="002F23E4">
            <w:pPr>
              <w:spacing w:before="60" w:after="60" w:line="240" w:lineRule="auto"/>
              <w:rPr>
                <w:lang w:val="en-GB" w:eastAsia="en-AU"/>
              </w:rPr>
            </w:pPr>
            <w:r>
              <w:rPr>
                <w:lang w:val="en-GB" w:eastAsia="en-AU"/>
              </w:rPr>
              <w:t>Deconsolidation of goods under temporary storage</w:t>
            </w:r>
          </w:p>
        </w:tc>
      </w:tr>
      <w:tr w:rsidR="00112151" w14:paraId="62481821" w14:textId="77777777" w:rsidTr="002F23E4">
        <w:trPr>
          <w:cantSplit/>
        </w:trPr>
        <w:tc>
          <w:tcPr>
            <w:tcW w:w="644" w:type="dxa"/>
          </w:tcPr>
          <w:p w14:paraId="5667F0C4" w14:textId="1A4A3705" w:rsidR="00112151" w:rsidRDefault="00DB1F54" w:rsidP="002F23E4">
            <w:pPr>
              <w:spacing w:before="60" w:after="60" w:line="240" w:lineRule="auto"/>
              <w:rPr>
                <w:lang w:val="en-GB" w:eastAsia="en-AU"/>
              </w:rPr>
            </w:pPr>
            <w:r>
              <w:rPr>
                <w:lang w:val="en-GB" w:eastAsia="en-AU"/>
              </w:rPr>
              <w:t>5</w:t>
            </w:r>
          </w:p>
        </w:tc>
        <w:tc>
          <w:tcPr>
            <w:tcW w:w="780" w:type="dxa"/>
          </w:tcPr>
          <w:p w14:paraId="6C8C60A6" w14:textId="77777777" w:rsidR="00112151" w:rsidRDefault="00112151" w:rsidP="002F23E4">
            <w:pPr>
              <w:spacing w:before="60" w:after="60" w:line="240" w:lineRule="auto"/>
              <w:rPr>
                <w:lang w:val="en-GB" w:eastAsia="en-AU"/>
              </w:rPr>
            </w:pPr>
            <w:r>
              <w:rPr>
                <w:lang w:val="en-GB" w:eastAsia="en-AU"/>
              </w:rPr>
              <w:t>O</w:t>
            </w:r>
          </w:p>
        </w:tc>
        <w:tc>
          <w:tcPr>
            <w:tcW w:w="1092" w:type="dxa"/>
          </w:tcPr>
          <w:p w14:paraId="6064AB27" w14:textId="77777777" w:rsidR="00112151" w:rsidRDefault="00112151" w:rsidP="002F23E4">
            <w:pPr>
              <w:spacing w:before="60" w:after="60" w:line="240" w:lineRule="auto"/>
              <w:rPr>
                <w:lang w:val="en-GB" w:eastAsia="en-AU"/>
              </w:rPr>
            </w:pPr>
            <w:r>
              <w:rPr>
                <w:lang w:val="en-GB" w:eastAsia="en-AU"/>
              </w:rPr>
              <w:t>TS515</w:t>
            </w:r>
          </w:p>
          <w:p w14:paraId="1106D1E9" w14:textId="77777777" w:rsidR="00112151" w:rsidRDefault="00112151" w:rsidP="002F23E4">
            <w:pPr>
              <w:spacing w:before="60" w:after="60" w:line="240" w:lineRule="auto"/>
              <w:rPr>
                <w:lang w:val="en-GB" w:eastAsia="en-AU"/>
              </w:rPr>
            </w:pPr>
            <w:r>
              <w:rPr>
                <w:lang w:val="en-GB" w:eastAsia="en-AU"/>
              </w:rPr>
              <w:t>TS501</w:t>
            </w:r>
          </w:p>
        </w:tc>
        <w:tc>
          <w:tcPr>
            <w:tcW w:w="6744" w:type="dxa"/>
          </w:tcPr>
          <w:p w14:paraId="66969003" w14:textId="77777777" w:rsidR="00112151" w:rsidRDefault="008E0DE5" w:rsidP="002F23E4">
            <w:pPr>
              <w:spacing w:before="60" w:after="60" w:line="240" w:lineRule="auto"/>
              <w:rPr>
                <w:lang w:val="en-GB" w:eastAsia="en-AU"/>
              </w:rPr>
            </w:pPr>
            <w:r>
              <w:rPr>
                <w:lang w:val="en-GB" w:eastAsia="en-AU"/>
              </w:rPr>
              <w:t xml:space="preserve">Request </w:t>
            </w:r>
            <w:r w:rsidR="00112151">
              <w:rPr>
                <w:lang w:val="en-GB" w:eastAsia="en-AU"/>
              </w:rPr>
              <w:t>Movement of goods under temporary storage</w:t>
            </w:r>
          </w:p>
          <w:p w14:paraId="4DAF89D9" w14:textId="7BFC1F86" w:rsidR="008E0DE5" w:rsidRDefault="008E0DE5" w:rsidP="002F23E4">
            <w:pPr>
              <w:spacing w:before="60" w:after="60" w:line="240" w:lineRule="auto"/>
              <w:rPr>
                <w:lang w:val="en-GB" w:eastAsia="en-AU"/>
              </w:rPr>
            </w:pPr>
            <w:r>
              <w:rPr>
                <w:lang w:val="en-GB" w:eastAsia="en-AU"/>
              </w:rPr>
              <w:t>Notification of movement of goods under temporary storage</w:t>
            </w:r>
          </w:p>
        </w:tc>
      </w:tr>
    </w:tbl>
    <w:p w14:paraId="0A3C9FDF" w14:textId="77777777" w:rsidR="00112151" w:rsidRPr="00112151" w:rsidRDefault="00112151" w:rsidP="00112151">
      <w:pPr>
        <w:rPr>
          <w:lang w:val="en-GB" w:eastAsia="en-AU"/>
        </w:rPr>
      </w:pPr>
    </w:p>
    <w:p w14:paraId="07BA122F" w14:textId="74CF3F7F" w:rsidR="00B7746A" w:rsidRDefault="00B7746A">
      <w:pPr>
        <w:pStyle w:val="Heading3"/>
      </w:pPr>
      <w:bookmarkStart w:id="192" w:name="_Toc135399824"/>
      <w:r>
        <w:t xml:space="preserve">Release Goods </w:t>
      </w:r>
      <w:r w:rsidR="008E0DE5">
        <w:t>for free circulation</w:t>
      </w:r>
      <w:bookmarkEnd w:id="192"/>
    </w:p>
    <w:p w14:paraId="40CACD44" w14:textId="0F7C579C" w:rsidR="00B7746A" w:rsidRDefault="00B7746A" w:rsidP="00B7746A">
      <w:pPr>
        <w:rPr>
          <w:lang w:val="en-GB" w:eastAsia="en-AU"/>
        </w:rPr>
      </w:pPr>
      <w:r>
        <w:rPr>
          <w:lang w:val="en-GB" w:eastAsia="en-AU"/>
        </w:rPr>
        <w:t>Traders can release goods that are placed under Temporary Storage</w:t>
      </w:r>
      <w:r w:rsidR="008E0DE5">
        <w:rPr>
          <w:lang w:val="en-GB" w:eastAsia="en-AU"/>
        </w:rPr>
        <w:t xml:space="preserve"> for free circulation</w:t>
      </w:r>
      <w:r>
        <w:rPr>
          <w:lang w:val="en-GB" w:eastAsia="en-AU"/>
        </w:rPr>
        <w:t xml:space="preserve"> using one of the following ways:</w:t>
      </w:r>
    </w:p>
    <w:p w14:paraId="35C1FFE8" w14:textId="323D1CBE" w:rsidR="00B7746A" w:rsidRDefault="00B7746A" w:rsidP="003F6477">
      <w:pPr>
        <w:pStyle w:val="ListParagraph"/>
        <w:numPr>
          <w:ilvl w:val="0"/>
          <w:numId w:val="287"/>
        </w:numPr>
        <w:rPr>
          <w:lang w:val="en-GB" w:eastAsia="en-AU"/>
        </w:rPr>
      </w:pPr>
      <w:r>
        <w:rPr>
          <w:lang w:val="en-GB" w:eastAsia="en-AU"/>
        </w:rPr>
        <w:t xml:space="preserve">Using the ND1 national declaration when the </w:t>
      </w:r>
      <w:r w:rsidR="008E0DE5">
        <w:rPr>
          <w:lang w:val="en-GB" w:eastAsia="en-AU"/>
        </w:rPr>
        <w:t>g</w:t>
      </w:r>
      <w:r>
        <w:rPr>
          <w:lang w:val="en-GB" w:eastAsia="en-AU"/>
        </w:rPr>
        <w:t>oods are subject to Excise Duties</w:t>
      </w:r>
    </w:p>
    <w:p w14:paraId="6CF02A7C" w14:textId="0CC7AFB2" w:rsidR="00B7746A" w:rsidRDefault="00B7746A" w:rsidP="003F6477">
      <w:pPr>
        <w:pStyle w:val="ListParagraph"/>
        <w:numPr>
          <w:ilvl w:val="0"/>
          <w:numId w:val="287"/>
        </w:numPr>
        <w:rPr>
          <w:lang w:val="en-GB" w:eastAsia="en-AU"/>
        </w:rPr>
      </w:pPr>
      <w:r>
        <w:rPr>
          <w:lang w:val="en-GB" w:eastAsia="en-AU"/>
        </w:rPr>
        <w:lastRenderedPageBreak/>
        <w:t xml:space="preserve">Using the ND2 national declaration when the </w:t>
      </w:r>
      <w:r w:rsidR="008E0DE5">
        <w:rPr>
          <w:lang w:val="en-GB" w:eastAsia="en-AU"/>
        </w:rPr>
        <w:t>g</w:t>
      </w:r>
      <w:r>
        <w:rPr>
          <w:lang w:val="en-GB" w:eastAsia="en-AU"/>
        </w:rPr>
        <w:t>oods concern means of transport</w:t>
      </w:r>
    </w:p>
    <w:p w14:paraId="0FB473B3" w14:textId="2134016D" w:rsidR="00B7746A" w:rsidRDefault="00B7746A" w:rsidP="003F6477">
      <w:pPr>
        <w:pStyle w:val="ListParagraph"/>
        <w:numPr>
          <w:ilvl w:val="0"/>
          <w:numId w:val="287"/>
        </w:numPr>
        <w:rPr>
          <w:lang w:val="en-GB" w:eastAsia="en-AU"/>
        </w:rPr>
      </w:pPr>
      <w:r>
        <w:rPr>
          <w:lang w:val="en-GB" w:eastAsia="en-AU"/>
        </w:rPr>
        <w:t xml:space="preserve">Using the ND3 national declaration when the </w:t>
      </w:r>
      <w:r w:rsidR="008E0DE5">
        <w:rPr>
          <w:lang w:val="en-GB" w:eastAsia="en-AU"/>
        </w:rPr>
        <w:t>g</w:t>
      </w:r>
      <w:r>
        <w:rPr>
          <w:lang w:val="en-GB" w:eastAsia="en-AU"/>
        </w:rPr>
        <w:t xml:space="preserve">oods are </w:t>
      </w:r>
      <w:r w:rsidR="008E0DE5">
        <w:rPr>
          <w:lang w:val="en-GB" w:eastAsia="en-AU"/>
        </w:rPr>
        <w:t>Union goods.</w:t>
      </w:r>
    </w:p>
    <w:p w14:paraId="2CB62E6F" w14:textId="7772EA0E" w:rsidR="008E0DE5" w:rsidRDefault="008E0DE5" w:rsidP="003F6477">
      <w:pPr>
        <w:pStyle w:val="ListParagraph"/>
        <w:numPr>
          <w:ilvl w:val="0"/>
          <w:numId w:val="287"/>
        </w:numPr>
        <w:rPr>
          <w:lang w:val="en-GB" w:eastAsia="en-AU"/>
        </w:rPr>
      </w:pPr>
      <w:r w:rsidRPr="008E0DE5">
        <w:rPr>
          <w:lang w:val="en-GB" w:eastAsia="en-AU"/>
        </w:rPr>
        <w:t>Using the standard import declarations (H1-H5, H7) for any other case of non-Union goods</w:t>
      </w:r>
    </w:p>
    <w:tbl>
      <w:tblPr>
        <w:tblStyle w:val="TableGrid"/>
        <w:tblW w:w="0" w:type="auto"/>
        <w:tblLook w:val="04A0" w:firstRow="1" w:lastRow="0" w:firstColumn="1" w:lastColumn="0" w:noHBand="0" w:noVBand="1"/>
      </w:tblPr>
      <w:tblGrid>
        <w:gridCol w:w="644"/>
        <w:gridCol w:w="780"/>
        <w:gridCol w:w="1092"/>
        <w:gridCol w:w="6744"/>
      </w:tblGrid>
      <w:tr w:rsidR="00AA3EAB" w:rsidRPr="00077F10" w14:paraId="470B1CCB" w14:textId="77777777" w:rsidTr="002F23E4">
        <w:trPr>
          <w:cantSplit/>
          <w:tblHeader/>
        </w:trPr>
        <w:tc>
          <w:tcPr>
            <w:tcW w:w="644" w:type="dxa"/>
            <w:shd w:val="clear" w:color="auto" w:fill="D9D9D9" w:themeFill="background1" w:themeFillShade="D9"/>
          </w:tcPr>
          <w:p w14:paraId="478835B7" w14:textId="77777777" w:rsidR="00AA3EAB" w:rsidRPr="00077F10" w:rsidRDefault="00AA3EAB"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4F8191E2" w14:textId="77777777" w:rsidR="00AA3EAB" w:rsidRPr="00077F10" w:rsidRDefault="00AA3EAB" w:rsidP="002F23E4">
            <w:pPr>
              <w:spacing w:before="60" w:after="60" w:line="240" w:lineRule="auto"/>
              <w:jc w:val="center"/>
              <w:rPr>
                <w:b/>
                <w:bCs/>
                <w:lang w:val="en-GB" w:eastAsia="en-AU"/>
              </w:rPr>
            </w:pPr>
            <w:r>
              <w:rPr>
                <w:b/>
                <w:bCs/>
                <w:lang w:val="en-GB" w:eastAsia="en-AU"/>
              </w:rPr>
              <w:t>Type</w:t>
            </w:r>
          </w:p>
        </w:tc>
        <w:tc>
          <w:tcPr>
            <w:tcW w:w="1092" w:type="dxa"/>
            <w:shd w:val="clear" w:color="auto" w:fill="D9D9D9" w:themeFill="background1" w:themeFillShade="D9"/>
          </w:tcPr>
          <w:p w14:paraId="38C6743A" w14:textId="77777777" w:rsidR="00AA3EAB" w:rsidRPr="00077F10" w:rsidRDefault="00AA3EAB"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3065A8D7" w14:textId="77777777" w:rsidR="00AA3EAB" w:rsidRPr="00077F10" w:rsidRDefault="00AA3EAB" w:rsidP="002F23E4">
            <w:pPr>
              <w:spacing w:before="60" w:after="60" w:line="240" w:lineRule="auto"/>
              <w:jc w:val="center"/>
              <w:rPr>
                <w:b/>
                <w:bCs/>
                <w:lang w:val="en-GB" w:eastAsia="en-AU"/>
              </w:rPr>
            </w:pPr>
            <w:r w:rsidRPr="00077F10">
              <w:rPr>
                <w:b/>
                <w:bCs/>
                <w:lang w:val="en-GB" w:eastAsia="en-AU"/>
              </w:rPr>
              <w:t>Comments</w:t>
            </w:r>
          </w:p>
        </w:tc>
      </w:tr>
      <w:tr w:rsidR="00AA3EAB" w14:paraId="1D5AA07E" w14:textId="77777777" w:rsidTr="002F23E4">
        <w:trPr>
          <w:cantSplit/>
        </w:trPr>
        <w:tc>
          <w:tcPr>
            <w:tcW w:w="644" w:type="dxa"/>
          </w:tcPr>
          <w:p w14:paraId="105C65AD" w14:textId="77777777" w:rsidR="00AA3EAB" w:rsidRDefault="00AA3EAB" w:rsidP="00AA3EAB">
            <w:pPr>
              <w:spacing w:before="60" w:after="60" w:line="240" w:lineRule="auto"/>
              <w:rPr>
                <w:lang w:val="en-GB" w:eastAsia="en-AU"/>
              </w:rPr>
            </w:pPr>
            <w:r>
              <w:rPr>
                <w:lang w:val="en-GB" w:eastAsia="en-AU"/>
              </w:rPr>
              <w:t>1</w:t>
            </w:r>
          </w:p>
        </w:tc>
        <w:tc>
          <w:tcPr>
            <w:tcW w:w="780" w:type="dxa"/>
          </w:tcPr>
          <w:p w14:paraId="43B54DBA" w14:textId="4985E270" w:rsidR="00AA3EAB" w:rsidRDefault="00AA3EAB" w:rsidP="00AA3EAB">
            <w:pPr>
              <w:spacing w:before="60" w:after="60" w:line="240" w:lineRule="auto"/>
              <w:rPr>
                <w:lang w:val="en-GB" w:eastAsia="en-AU"/>
              </w:rPr>
            </w:pPr>
            <w:r>
              <w:rPr>
                <w:lang w:val="en-GB" w:eastAsia="en-AU"/>
              </w:rPr>
              <w:t>M</w:t>
            </w:r>
          </w:p>
        </w:tc>
        <w:tc>
          <w:tcPr>
            <w:tcW w:w="1092" w:type="dxa"/>
          </w:tcPr>
          <w:p w14:paraId="304CB470" w14:textId="77777777" w:rsidR="00AA3EAB" w:rsidRDefault="00AA3EAB" w:rsidP="00AA3EAB">
            <w:pPr>
              <w:spacing w:before="60" w:after="60" w:line="240" w:lineRule="auto"/>
              <w:rPr>
                <w:lang w:val="en-GB" w:eastAsia="en-AU"/>
              </w:rPr>
            </w:pPr>
          </w:p>
          <w:p w14:paraId="09B2E6B0" w14:textId="77777777" w:rsidR="00AA3EAB" w:rsidRDefault="00AA3EAB" w:rsidP="00AA3EAB">
            <w:pPr>
              <w:spacing w:before="60" w:after="60" w:line="240" w:lineRule="auto"/>
              <w:rPr>
                <w:lang w:val="en-GB" w:eastAsia="en-AU"/>
              </w:rPr>
            </w:pPr>
            <w:r>
              <w:rPr>
                <w:lang w:val="en-GB" w:eastAsia="en-AU"/>
              </w:rPr>
              <w:t>IM415</w:t>
            </w:r>
          </w:p>
          <w:p w14:paraId="2F4891AE" w14:textId="77777777" w:rsidR="00AA3EAB" w:rsidRDefault="00AA3EAB" w:rsidP="00AA3EAB">
            <w:pPr>
              <w:spacing w:before="60" w:after="60" w:line="240" w:lineRule="auto"/>
              <w:rPr>
                <w:lang w:val="en-GB" w:eastAsia="en-AU"/>
              </w:rPr>
            </w:pPr>
            <w:r>
              <w:rPr>
                <w:lang w:val="en-GB" w:eastAsia="en-AU"/>
              </w:rPr>
              <w:t>ND115</w:t>
            </w:r>
          </w:p>
          <w:p w14:paraId="1D73B509" w14:textId="0E098C57" w:rsidR="00AA3EAB" w:rsidRDefault="00AA3EAB" w:rsidP="00AA3EAB">
            <w:pPr>
              <w:spacing w:before="60" w:after="60" w:line="240" w:lineRule="auto"/>
              <w:rPr>
                <w:lang w:val="en-GB" w:eastAsia="en-AU"/>
              </w:rPr>
            </w:pPr>
            <w:r>
              <w:rPr>
                <w:lang w:val="en-GB" w:eastAsia="en-AU"/>
              </w:rPr>
              <w:t>ND315</w:t>
            </w:r>
          </w:p>
        </w:tc>
        <w:tc>
          <w:tcPr>
            <w:tcW w:w="6744" w:type="dxa"/>
          </w:tcPr>
          <w:p w14:paraId="1F59AE10" w14:textId="77777777" w:rsidR="00AA3EAB" w:rsidRDefault="00AA3EAB" w:rsidP="00AA3EAB">
            <w:pPr>
              <w:spacing w:before="60" w:after="60" w:line="240" w:lineRule="auto"/>
              <w:rPr>
                <w:lang w:val="en-GB" w:eastAsia="en-AU"/>
              </w:rPr>
            </w:pPr>
            <w:r>
              <w:rPr>
                <w:lang w:val="en-GB" w:eastAsia="en-AU"/>
              </w:rPr>
              <w:t>Request release to free circulation with one of the following:</w:t>
            </w:r>
          </w:p>
          <w:p w14:paraId="4E776817" w14:textId="77777777" w:rsidR="00AA3EAB" w:rsidRPr="00DB1F54" w:rsidRDefault="00AA3EAB" w:rsidP="003F6477">
            <w:pPr>
              <w:pStyle w:val="ListParagraph"/>
              <w:numPr>
                <w:ilvl w:val="0"/>
                <w:numId w:val="288"/>
              </w:numPr>
              <w:spacing w:before="60" w:after="60" w:line="240" w:lineRule="auto"/>
              <w:rPr>
                <w:lang w:val="en-GB" w:eastAsia="en-AU"/>
              </w:rPr>
            </w:pPr>
            <w:r w:rsidRPr="00DB1F54">
              <w:rPr>
                <w:lang w:val="en-GB" w:eastAsia="en-AU"/>
              </w:rPr>
              <w:t>Import declaration (H1-H5, H7)</w:t>
            </w:r>
          </w:p>
          <w:p w14:paraId="6A8F368B" w14:textId="77777777" w:rsidR="00AA3EAB" w:rsidRDefault="00AA3EAB" w:rsidP="003F6477">
            <w:pPr>
              <w:pStyle w:val="ListParagraph"/>
              <w:numPr>
                <w:ilvl w:val="0"/>
                <w:numId w:val="288"/>
              </w:numPr>
              <w:spacing w:before="60" w:after="60" w:line="240" w:lineRule="auto"/>
              <w:rPr>
                <w:lang w:val="en-GB" w:eastAsia="en-AU"/>
              </w:rPr>
            </w:pPr>
            <w:r w:rsidRPr="00DB1F54">
              <w:rPr>
                <w:lang w:val="en-GB" w:eastAsia="en-AU"/>
              </w:rPr>
              <w:t>National declaration for Excise Duties</w:t>
            </w:r>
            <w:r>
              <w:rPr>
                <w:lang w:val="en-GB" w:eastAsia="en-AU"/>
              </w:rPr>
              <w:t xml:space="preserve"> (ND1)</w:t>
            </w:r>
          </w:p>
          <w:p w14:paraId="7AF4D349" w14:textId="40D94740" w:rsidR="00AA3EAB" w:rsidRDefault="00AA3EAB" w:rsidP="003F6477">
            <w:pPr>
              <w:pStyle w:val="ListParagraph"/>
              <w:numPr>
                <w:ilvl w:val="0"/>
                <w:numId w:val="288"/>
              </w:numPr>
              <w:spacing w:before="60" w:after="60" w:line="240" w:lineRule="auto"/>
              <w:rPr>
                <w:lang w:val="en-GB" w:eastAsia="en-AU"/>
              </w:rPr>
            </w:pPr>
            <w:r>
              <w:rPr>
                <w:lang w:val="en-GB" w:eastAsia="en-AU"/>
              </w:rPr>
              <w:t>National declaration for Proof of Union Status (ND3)</w:t>
            </w:r>
          </w:p>
        </w:tc>
      </w:tr>
    </w:tbl>
    <w:p w14:paraId="2A418A41" w14:textId="77777777" w:rsidR="00AA3EAB" w:rsidRPr="00AA3EAB" w:rsidRDefault="00AA3EAB" w:rsidP="00AA3EAB">
      <w:pPr>
        <w:rPr>
          <w:lang w:val="en-GB" w:eastAsia="en-AU"/>
        </w:rPr>
      </w:pPr>
    </w:p>
    <w:p w14:paraId="22A1D71A" w14:textId="77777777" w:rsidR="00C657EF" w:rsidRDefault="00C657EF" w:rsidP="00C657EF">
      <w:pPr>
        <w:pStyle w:val="Heading2"/>
      </w:pPr>
      <w:bookmarkStart w:id="193" w:name="_Toc135399825"/>
      <w:r>
        <w:t>Union Goods – Standard Procedure</w:t>
      </w:r>
      <w:bookmarkEnd w:id="193"/>
    </w:p>
    <w:p w14:paraId="35C5D378" w14:textId="77777777" w:rsidR="00C657EF" w:rsidRPr="00AA3EAB" w:rsidRDefault="00C657EF" w:rsidP="00C657EF">
      <w:pPr>
        <w:rPr>
          <w:lang w:val="en-GB" w:eastAsia="en-AU"/>
        </w:rPr>
      </w:pPr>
      <w:r>
        <w:rPr>
          <w:rFonts w:cstheme="minorHAnsi"/>
          <w:lang w:val="en-GB" w:eastAsia="en-AU"/>
        </w:rPr>
        <w:t>According to the provisions of the national legislation and for the needs of the risk analysis, means of transports that arrive directly from another Member State (i.e., transfer of Union goods, which keep their Union status) will declare their load using a national declaration for Union Goods (Manifest).</w:t>
      </w:r>
    </w:p>
    <w:tbl>
      <w:tblPr>
        <w:tblStyle w:val="TableGrid"/>
        <w:tblW w:w="0" w:type="auto"/>
        <w:tblLook w:val="04A0" w:firstRow="1" w:lastRow="0" w:firstColumn="1" w:lastColumn="0" w:noHBand="0" w:noVBand="1"/>
      </w:tblPr>
      <w:tblGrid>
        <w:gridCol w:w="644"/>
        <w:gridCol w:w="780"/>
        <w:gridCol w:w="1092"/>
        <w:gridCol w:w="6744"/>
      </w:tblGrid>
      <w:tr w:rsidR="00C657EF" w14:paraId="1DD0AA51" w14:textId="77777777" w:rsidTr="002F23E4">
        <w:trPr>
          <w:cantSplit/>
          <w:tblHeader/>
        </w:trPr>
        <w:tc>
          <w:tcPr>
            <w:tcW w:w="644" w:type="dxa"/>
            <w:shd w:val="clear" w:color="auto" w:fill="D9D9D9" w:themeFill="background1" w:themeFillShade="D9"/>
          </w:tcPr>
          <w:p w14:paraId="014E5FF7" w14:textId="77777777" w:rsidR="00C657EF" w:rsidRPr="00077F10" w:rsidRDefault="00C657EF"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36C43124" w14:textId="77777777" w:rsidR="00C657EF" w:rsidRPr="00077F10" w:rsidRDefault="00C657EF" w:rsidP="002F23E4">
            <w:pPr>
              <w:spacing w:before="60" w:after="60" w:line="240" w:lineRule="auto"/>
              <w:jc w:val="center"/>
              <w:rPr>
                <w:b/>
                <w:bCs/>
                <w:lang w:val="en-GB" w:eastAsia="en-AU"/>
              </w:rPr>
            </w:pPr>
            <w:r>
              <w:rPr>
                <w:b/>
                <w:bCs/>
                <w:lang w:val="en-GB" w:eastAsia="en-AU"/>
              </w:rPr>
              <w:t>Type</w:t>
            </w:r>
          </w:p>
        </w:tc>
        <w:tc>
          <w:tcPr>
            <w:tcW w:w="1092" w:type="dxa"/>
            <w:shd w:val="clear" w:color="auto" w:fill="D9D9D9" w:themeFill="background1" w:themeFillShade="D9"/>
          </w:tcPr>
          <w:p w14:paraId="1F9E0494" w14:textId="77777777" w:rsidR="00C657EF" w:rsidRPr="00077F10" w:rsidRDefault="00C657EF"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0C22602F" w14:textId="77777777" w:rsidR="00C657EF" w:rsidRPr="00077F10" w:rsidRDefault="00C657EF" w:rsidP="002F23E4">
            <w:pPr>
              <w:spacing w:before="60" w:after="60" w:line="240" w:lineRule="auto"/>
              <w:jc w:val="center"/>
              <w:rPr>
                <w:b/>
                <w:bCs/>
                <w:lang w:val="en-GB" w:eastAsia="en-AU"/>
              </w:rPr>
            </w:pPr>
            <w:r w:rsidRPr="00077F10">
              <w:rPr>
                <w:b/>
                <w:bCs/>
                <w:lang w:val="en-GB" w:eastAsia="en-AU"/>
              </w:rPr>
              <w:t>Comments</w:t>
            </w:r>
          </w:p>
        </w:tc>
      </w:tr>
      <w:tr w:rsidR="00C657EF" w14:paraId="237E31B9" w14:textId="77777777" w:rsidTr="002F23E4">
        <w:trPr>
          <w:cantSplit/>
        </w:trPr>
        <w:tc>
          <w:tcPr>
            <w:tcW w:w="644" w:type="dxa"/>
          </w:tcPr>
          <w:p w14:paraId="6922A497" w14:textId="77777777" w:rsidR="00C657EF" w:rsidRDefault="00C657EF" w:rsidP="002F23E4">
            <w:pPr>
              <w:spacing w:before="60" w:after="60" w:line="240" w:lineRule="auto"/>
              <w:rPr>
                <w:lang w:val="en-GB" w:eastAsia="en-AU"/>
              </w:rPr>
            </w:pPr>
            <w:r>
              <w:rPr>
                <w:lang w:val="en-GB" w:eastAsia="en-AU"/>
              </w:rPr>
              <w:t>1</w:t>
            </w:r>
          </w:p>
        </w:tc>
        <w:tc>
          <w:tcPr>
            <w:tcW w:w="780" w:type="dxa"/>
          </w:tcPr>
          <w:p w14:paraId="7111136A" w14:textId="77777777" w:rsidR="00C657EF" w:rsidRDefault="00C657EF" w:rsidP="002F23E4">
            <w:pPr>
              <w:spacing w:before="60" w:after="60" w:line="240" w:lineRule="auto"/>
              <w:rPr>
                <w:lang w:val="en-GB" w:eastAsia="en-AU"/>
              </w:rPr>
            </w:pPr>
            <w:r>
              <w:rPr>
                <w:lang w:val="en-GB" w:eastAsia="en-AU"/>
              </w:rPr>
              <w:t>M</w:t>
            </w:r>
          </w:p>
        </w:tc>
        <w:tc>
          <w:tcPr>
            <w:tcW w:w="1092" w:type="dxa"/>
          </w:tcPr>
          <w:p w14:paraId="3722AC30" w14:textId="77777777" w:rsidR="00C657EF" w:rsidRDefault="00C657EF" w:rsidP="002F23E4">
            <w:pPr>
              <w:spacing w:before="60" w:after="60" w:line="240" w:lineRule="auto"/>
              <w:rPr>
                <w:lang w:val="en-GB" w:eastAsia="en-AU"/>
              </w:rPr>
            </w:pPr>
            <w:r>
              <w:rPr>
                <w:lang w:val="en-GB" w:eastAsia="en-AU"/>
              </w:rPr>
              <w:t>AN215</w:t>
            </w:r>
          </w:p>
        </w:tc>
        <w:tc>
          <w:tcPr>
            <w:tcW w:w="6744" w:type="dxa"/>
          </w:tcPr>
          <w:p w14:paraId="48348FD1" w14:textId="77777777" w:rsidR="00C657EF" w:rsidRDefault="00C657EF" w:rsidP="002F23E4">
            <w:pPr>
              <w:spacing w:before="60" w:after="60" w:line="240" w:lineRule="auto"/>
              <w:rPr>
                <w:lang w:val="en-GB" w:eastAsia="en-AU"/>
              </w:rPr>
            </w:pPr>
            <w:r>
              <w:rPr>
                <w:lang w:val="en-GB" w:eastAsia="en-AU"/>
              </w:rPr>
              <w:t>The Carrier submits the arrival notification announcing the arrival of the means of transport in the Cyprus port/airport.</w:t>
            </w:r>
          </w:p>
        </w:tc>
      </w:tr>
      <w:tr w:rsidR="00C657EF" w14:paraId="23452366" w14:textId="77777777" w:rsidTr="002F23E4">
        <w:trPr>
          <w:cantSplit/>
        </w:trPr>
        <w:tc>
          <w:tcPr>
            <w:tcW w:w="644" w:type="dxa"/>
          </w:tcPr>
          <w:p w14:paraId="3B465628" w14:textId="77777777" w:rsidR="00C657EF" w:rsidRDefault="00C657EF" w:rsidP="002F23E4">
            <w:pPr>
              <w:spacing w:before="60" w:after="60" w:line="240" w:lineRule="auto"/>
              <w:rPr>
                <w:lang w:val="en-GB" w:eastAsia="en-AU"/>
              </w:rPr>
            </w:pPr>
            <w:r>
              <w:rPr>
                <w:lang w:val="en-GB" w:eastAsia="en-AU"/>
              </w:rPr>
              <w:t>2</w:t>
            </w:r>
          </w:p>
        </w:tc>
        <w:tc>
          <w:tcPr>
            <w:tcW w:w="780" w:type="dxa"/>
          </w:tcPr>
          <w:p w14:paraId="14640F1B" w14:textId="77777777" w:rsidR="00C657EF" w:rsidRDefault="00C657EF" w:rsidP="002F23E4">
            <w:pPr>
              <w:spacing w:before="60" w:after="60" w:line="240" w:lineRule="auto"/>
              <w:rPr>
                <w:lang w:val="en-GB" w:eastAsia="en-AU"/>
              </w:rPr>
            </w:pPr>
            <w:r>
              <w:rPr>
                <w:lang w:val="en-GB" w:eastAsia="en-AU"/>
              </w:rPr>
              <w:t>M</w:t>
            </w:r>
          </w:p>
        </w:tc>
        <w:tc>
          <w:tcPr>
            <w:tcW w:w="1092" w:type="dxa"/>
          </w:tcPr>
          <w:p w14:paraId="5DA438BA" w14:textId="77777777" w:rsidR="00C657EF" w:rsidRDefault="00C657EF" w:rsidP="002F23E4">
            <w:pPr>
              <w:spacing w:before="60" w:after="60" w:line="240" w:lineRule="auto"/>
              <w:rPr>
                <w:lang w:val="en-GB" w:eastAsia="en-AU"/>
              </w:rPr>
            </w:pPr>
            <w:r>
              <w:rPr>
                <w:lang w:val="en-GB" w:eastAsia="en-AU"/>
              </w:rPr>
              <w:t>TS315</w:t>
            </w:r>
          </w:p>
        </w:tc>
        <w:tc>
          <w:tcPr>
            <w:tcW w:w="6744" w:type="dxa"/>
          </w:tcPr>
          <w:p w14:paraId="00212113" w14:textId="77777777" w:rsidR="00C657EF" w:rsidRDefault="00C657EF" w:rsidP="002F23E4">
            <w:pPr>
              <w:spacing w:before="60" w:after="60" w:line="240" w:lineRule="auto"/>
              <w:rPr>
                <w:lang w:val="en-GB" w:eastAsia="en-AU"/>
              </w:rPr>
            </w:pPr>
            <w:r>
              <w:rPr>
                <w:lang w:val="en-GB" w:eastAsia="en-AU"/>
              </w:rPr>
              <w:t>The Trader submits the Union Goods declaration announcing to Customs the arrival of the goods.</w:t>
            </w:r>
          </w:p>
          <w:p w14:paraId="11FE7FCA" w14:textId="77777777" w:rsidR="00C657EF" w:rsidRDefault="00C657EF" w:rsidP="002F23E4">
            <w:pPr>
              <w:spacing w:before="60" w:after="60" w:line="240" w:lineRule="auto"/>
              <w:rPr>
                <w:lang w:val="en-GB" w:eastAsia="en-AU"/>
              </w:rPr>
            </w:pPr>
            <w:r>
              <w:rPr>
                <w:lang w:val="en-GB" w:eastAsia="en-AU"/>
              </w:rPr>
              <w:t>The Union Goods declaration shall reference the arrival notification.</w:t>
            </w:r>
          </w:p>
          <w:p w14:paraId="6B793077" w14:textId="77777777" w:rsidR="00C657EF" w:rsidRPr="00C657EF" w:rsidRDefault="00C657EF" w:rsidP="002F23E4">
            <w:pPr>
              <w:spacing w:before="60" w:after="60" w:line="240" w:lineRule="auto"/>
              <w:rPr>
                <w:lang w:eastAsia="en-AU"/>
              </w:rPr>
            </w:pPr>
            <w:r>
              <w:rPr>
                <w:lang w:val="en-GB" w:eastAsia="en-AU"/>
              </w:rPr>
              <w:t>The goods will be released for free circulation upon acceptance of the declaration by Customs</w:t>
            </w:r>
            <w:r>
              <w:rPr>
                <w:lang w:eastAsia="en-AU"/>
              </w:rPr>
              <w:t>. If needed, Customs may decide to control the goods or request additional/supporting documents.</w:t>
            </w:r>
          </w:p>
        </w:tc>
      </w:tr>
    </w:tbl>
    <w:p w14:paraId="2E6BC7C3" w14:textId="77777777" w:rsidR="00C657EF" w:rsidRPr="00112151" w:rsidRDefault="00C657EF" w:rsidP="00C657EF">
      <w:pPr>
        <w:rPr>
          <w:lang w:val="en-GB" w:eastAsia="en-AU"/>
        </w:rPr>
      </w:pPr>
    </w:p>
    <w:p w14:paraId="77DB5728" w14:textId="77777777" w:rsidR="00C657EF" w:rsidRPr="002F23E4" w:rsidRDefault="00C657EF" w:rsidP="00C657EF">
      <w:pPr>
        <w:rPr>
          <w:lang w:eastAsia="en-AU"/>
        </w:rPr>
      </w:pPr>
    </w:p>
    <w:p w14:paraId="34AB9923" w14:textId="71AC8164" w:rsidR="00C657EF" w:rsidRDefault="003F6B68">
      <w:pPr>
        <w:pStyle w:val="Heading2"/>
      </w:pPr>
      <w:bookmarkStart w:id="194" w:name="_Toc135399826"/>
      <w:r>
        <w:lastRenderedPageBreak/>
        <w:t>Postal and Courier Service Providers</w:t>
      </w:r>
      <w:bookmarkEnd w:id="194"/>
    </w:p>
    <w:p w14:paraId="7E63385F" w14:textId="10C8E2EB" w:rsidR="008E0DE5" w:rsidRDefault="008E0DE5" w:rsidP="00C657EF">
      <w:pPr>
        <w:pStyle w:val="Heading3"/>
      </w:pPr>
      <w:bookmarkStart w:id="195" w:name="_Toc135399827"/>
      <w:r>
        <w:t xml:space="preserve">Postal cargo with delivery at the </w:t>
      </w:r>
      <w:r w:rsidR="00EF711F">
        <w:t xml:space="preserve">Office of </w:t>
      </w:r>
      <w:r>
        <w:t>Exchange</w:t>
      </w:r>
      <w:bookmarkEnd w:id="195"/>
    </w:p>
    <w:p w14:paraId="0C1B5956" w14:textId="73F0CBD9" w:rsidR="00EF711F" w:rsidRPr="00B97664" w:rsidRDefault="00EF711F" w:rsidP="00EF711F">
      <w:pPr>
        <w:keepNext/>
        <w:rPr>
          <w:lang w:val="en-GB" w:eastAsia="en-AU"/>
        </w:rPr>
      </w:pPr>
      <w:r w:rsidRPr="00B97664">
        <w:rPr>
          <w:b/>
          <w:bCs/>
          <w:lang w:val="en-GB" w:eastAsia="en-AU"/>
        </w:rPr>
        <w:t xml:space="preserve">Note: </w:t>
      </w:r>
      <w:r>
        <w:rPr>
          <w:lang w:val="en-GB" w:eastAsia="en-AU"/>
        </w:rPr>
        <w:t>The Office of Exchange is authorised temporary storage facility.</w:t>
      </w:r>
    </w:p>
    <w:tbl>
      <w:tblPr>
        <w:tblStyle w:val="TableGrid"/>
        <w:tblW w:w="0" w:type="auto"/>
        <w:tblLook w:val="04A0" w:firstRow="1" w:lastRow="0" w:firstColumn="1" w:lastColumn="0" w:noHBand="0" w:noVBand="1"/>
      </w:tblPr>
      <w:tblGrid>
        <w:gridCol w:w="644"/>
        <w:gridCol w:w="780"/>
        <w:gridCol w:w="1092"/>
        <w:gridCol w:w="6744"/>
      </w:tblGrid>
      <w:tr w:rsidR="008E0DE5" w14:paraId="637BA076" w14:textId="77777777" w:rsidTr="002F23E4">
        <w:trPr>
          <w:cantSplit/>
          <w:tblHeader/>
        </w:trPr>
        <w:tc>
          <w:tcPr>
            <w:tcW w:w="644" w:type="dxa"/>
            <w:shd w:val="clear" w:color="auto" w:fill="D9D9D9" w:themeFill="background1" w:themeFillShade="D9"/>
          </w:tcPr>
          <w:p w14:paraId="2579977B" w14:textId="77777777" w:rsidR="008E0DE5" w:rsidRPr="00077F10" w:rsidRDefault="008E0DE5"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44B50D0B" w14:textId="77777777" w:rsidR="008E0DE5" w:rsidRPr="00077F10" w:rsidRDefault="008E0DE5" w:rsidP="002F23E4">
            <w:pPr>
              <w:spacing w:before="60" w:after="60" w:line="240" w:lineRule="auto"/>
              <w:jc w:val="center"/>
              <w:rPr>
                <w:b/>
                <w:bCs/>
                <w:lang w:val="en-GB" w:eastAsia="en-AU"/>
              </w:rPr>
            </w:pPr>
            <w:r>
              <w:rPr>
                <w:b/>
                <w:bCs/>
                <w:lang w:val="en-GB" w:eastAsia="en-AU"/>
              </w:rPr>
              <w:t>Type</w:t>
            </w:r>
          </w:p>
        </w:tc>
        <w:tc>
          <w:tcPr>
            <w:tcW w:w="1092" w:type="dxa"/>
            <w:shd w:val="clear" w:color="auto" w:fill="D9D9D9" w:themeFill="background1" w:themeFillShade="D9"/>
          </w:tcPr>
          <w:p w14:paraId="70C24426" w14:textId="77777777" w:rsidR="008E0DE5" w:rsidRPr="00077F10" w:rsidRDefault="008E0DE5"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67BD47E2" w14:textId="77777777" w:rsidR="008E0DE5" w:rsidRPr="00077F10" w:rsidRDefault="008E0DE5" w:rsidP="002F23E4">
            <w:pPr>
              <w:spacing w:before="60" w:after="60" w:line="240" w:lineRule="auto"/>
              <w:jc w:val="center"/>
              <w:rPr>
                <w:b/>
                <w:bCs/>
                <w:lang w:val="en-GB" w:eastAsia="en-AU"/>
              </w:rPr>
            </w:pPr>
            <w:r w:rsidRPr="00077F10">
              <w:rPr>
                <w:b/>
                <w:bCs/>
                <w:lang w:val="en-GB" w:eastAsia="en-AU"/>
              </w:rPr>
              <w:t>Comments</w:t>
            </w:r>
          </w:p>
        </w:tc>
      </w:tr>
      <w:tr w:rsidR="008E0DE5" w14:paraId="490E2341" w14:textId="77777777" w:rsidTr="002F23E4">
        <w:trPr>
          <w:cantSplit/>
        </w:trPr>
        <w:tc>
          <w:tcPr>
            <w:tcW w:w="644" w:type="dxa"/>
          </w:tcPr>
          <w:p w14:paraId="18C7B645" w14:textId="77777777" w:rsidR="008E0DE5" w:rsidRDefault="008E0DE5" w:rsidP="002F23E4">
            <w:pPr>
              <w:spacing w:before="60" w:after="60" w:line="240" w:lineRule="auto"/>
              <w:rPr>
                <w:lang w:val="en-GB" w:eastAsia="en-AU"/>
              </w:rPr>
            </w:pPr>
            <w:r>
              <w:rPr>
                <w:lang w:val="en-GB" w:eastAsia="en-AU"/>
              </w:rPr>
              <w:t>1</w:t>
            </w:r>
          </w:p>
        </w:tc>
        <w:tc>
          <w:tcPr>
            <w:tcW w:w="780" w:type="dxa"/>
          </w:tcPr>
          <w:p w14:paraId="40A84205" w14:textId="77777777" w:rsidR="008E0DE5" w:rsidRDefault="008E0DE5" w:rsidP="002F23E4">
            <w:pPr>
              <w:spacing w:before="60" w:after="60" w:line="240" w:lineRule="auto"/>
              <w:rPr>
                <w:lang w:val="en-GB" w:eastAsia="en-AU"/>
              </w:rPr>
            </w:pPr>
            <w:r>
              <w:rPr>
                <w:lang w:val="en-GB" w:eastAsia="en-AU"/>
              </w:rPr>
              <w:t>M</w:t>
            </w:r>
          </w:p>
        </w:tc>
        <w:tc>
          <w:tcPr>
            <w:tcW w:w="1092" w:type="dxa"/>
          </w:tcPr>
          <w:p w14:paraId="11F98233" w14:textId="1467C650" w:rsidR="008E0DE5" w:rsidRDefault="008E0DE5" w:rsidP="002F23E4">
            <w:pPr>
              <w:spacing w:before="60" w:after="60" w:line="240" w:lineRule="auto"/>
              <w:rPr>
                <w:lang w:val="en-GB" w:eastAsia="en-AU"/>
              </w:rPr>
            </w:pPr>
            <w:r>
              <w:rPr>
                <w:lang w:val="en-GB" w:eastAsia="en-AU"/>
              </w:rPr>
              <w:t>ENS</w:t>
            </w:r>
          </w:p>
        </w:tc>
        <w:tc>
          <w:tcPr>
            <w:tcW w:w="6744" w:type="dxa"/>
          </w:tcPr>
          <w:p w14:paraId="2C04A3D6" w14:textId="435EE3D6" w:rsidR="008E0DE5" w:rsidRDefault="008E0DE5" w:rsidP="002F23E4">
            <w:pPr>
              <w:spacing w:before="60" w:after="60" w:line="240" w:lineRule="auto"/>
              <w:rPr>
                <w:lang w:val="en-GB" w:eastAsia="en-AU"/>
              </w:rPr>
            </w:pPr>
            <w:r>
              <w:rPr>
                <w:lang w:val="en-GB" w:eastAsia="en-AU"/>
              </w:rPr>
              <w:t>The ENS (Entry Summary Declaration) must be submitted via the ICS2 system (Shared Trader Interface)</w:t>
            </w:r>
          </w:p>
        </w:tc>
      </w:tr>
      <w:tr w:rsidR="0084474D" w14:paraId="3F44FCDB" w14:textId="77777777" w:rsidTr="002F23E4">
        <w:trPr>
          <w:cantSplit/>
        </w:trPr>
        <w:tc>
          <w:tcPr>
            <w:tcW w:w="644" w:type="dxa"/>
          </w:tcPr>
          <w:p w14:paraId="44D9FC66" w14:textId="54A53C0B" w:rsidR="0084474D" w:rsidRDefault="0084474D" w:rsidP="002F23E4">
            <w:pPr>
              <w:spacing w:before="60" w:after="60" w:line="240" w:lineRule="auto"/>
              <w:rPr>
                <w:lang w:val="en-GB" w:eastAsia="en-AU"/>
              </w:rPr>
            </w:pPr>
            <w:r>
              <w:rPr>
                <w:lang w:val="en-GB" w:eastAsia="en-AU"/>
              </w:rPr>
              <w:t>2</w:t>
            </w:r>
          </w:p>
        </w:tc>
        <w:tc>
          <w:tcPr>
            <w:tcW w:w="780" w:type="dxa"/>
          </w:tcPr>
          <w:p w14:paraId="79B4C046" w14:textId="61FD4DB5" w:rsidR="0084474D" w:rsidRDefault="0084474D" w:rsidP="002F23E4">
            <w:pPr>
              <w:spacing w:before="60" w:after="60" w:line="240" w:lineRule="auto"/>
              <w:rPr>
                <w:lang w:val="en-GB" w:eastAsia="en-AU"/>
              </w:rPr>
            </w:pPr>
            <w:r>
              <w:rPr>
                <w:lang w:val="en-GB" w:eastAsia="en-AU"/>
              </w:rPr>
              <w:t>M</w:t>
            </w:r>
          </w:p>
        </w:tc>
        <w:tc>
          <w:tcPr>
            <w:tcW w:w="1092" w:type="dxa"/>
          </w:tcPr>
          <w:p w14:paraId="26413ADD" w14:textId="269E694E" w:rsidR="0084474D" w:rsidRDefault="0084474D" w:rsidP="002F23E4">
            <w:pPr>
              <w:spacing w:before="60" w:after="60" w:line="240" w:lineRule="auto"/>
              <w:rPr>
                <w:lang w:val="en-GB" w:eastAsia="en-AU"/>
              </w:rPr>
            </w:pPr>
            <w:r>
              <w:rPr>
                <w:lang w:val="en-GB" w:eastAsia="en-AU"/>
              </w:rPr>
              <w:t>TS315</w:t>
            </w:r>
          </w:p>
        </w:tc>
        <w:tc>
          <w:tcPr>
            <w:tcW w:w="6744" w:type="dxa"/>
          </w:tcPr>
          <w:p w14:paraId="2F7BE676" w14:textId="246A003B" w:rsidR="0084474D" w:rsidRDefault="0084474D" w:rsidP="002F23E4">
            <w:pPr>
              <w:spacing w:before="60" w:after="60" w:line="240" w:lineRule="auto"/>
              <w:rPr>
                <w:lang w:val="en-GB" w:eastAsia="en-AU"/>
              </w:rPr>
            </w:pPr>
            <w:r>
              <w:rPr>
                <w:lang w:val="en-GB" w:eastAsia="en-AU"/>
              </w:rPr>
              <w:t>The postal service provider submits the G4 temporary storage declaration with reference to the ENS declaration</w:t>
            </w:r>
            <w:r w:rsidR="00557534">
              <w:rPr>
                <w:rStyle w:val="FootnoteReference"/>
                <w:lang w:val="en-GB" w:eastAsia="en-AU"/>
              </w:rPr>
              <w:footnoteReference w:id="4"/>
            </w:r>
          </w:p>
        </w:tc>
      </w:tr>
      <w:tr w:rsidR="008E0DE5" w14:paraId="51713A30" w14:textId="77777777" w:rsidTr="002F23E4">
        <w:trPr>
          <w:cantSplit/>
        </w:trPr>
        <w:tc>
          <w:tcPr>
            <w:tcW w:w="644" w:type="dxa"/>
          </w:tcPr>
          <w:p w14:paraId="3E6B5EA3" w14:textId="4E873554" w:rsidR="008E0DE5" w:rsidRDefault="00DB1F54" w:rsidP="002F23E4">
            <w:pPr>
              <w:spacing w:before="60" w:after="60" w:line="240" w:lineRule="auto"/>
              <w:rPr>
                <w:lang w:val="en-GB" w:eastAsia="en-AU"/>
              </w:rPr>
            </w:pPr>
            <w:r>
              <w:rPr>
                <w:lang w:val="en-GB" w:eastAsia="en-AU"/>
              </w:rPr>
              <w:t>3</w:t>
            </w:r>
          </w:p>
        </w:tc>
        <w:tc>
          <w:tcPr>
            <w:tcW w:w="780" w:type="dxa"/>
          </w:tcPr>
          <w:p w14:paraId="381A6DE1" w14:textId="77777777" w:rsidR="008E0DE5" w:rsidRDefault="008E0DE5" w:rsidP="002F23E4">
            <w:pPr>
              <w:spacing w:before="60" w:after="60" w:line="240" w:lineRule="auto"/>
              <w:rPr>
                <w:lang w:val="en-GB" w:eastAsia="en-AU"/>
              </w:rPr>
            </w:pPr>
            <w:r>
              <w:rPr>
                <w:lang w:val="en-GB" w:eastAsia="en-AU"/>
              </w:rPr>
              <w:t>M</w:t>
            </w:r>
          </w:p>
        </w:tc>
        <w:tc>
          <w:tcPr>
            <w:tcW w:w="1092" w:type="dxa"/>
          </w:tcPr>
          <w:p w14:paraId="68F62255" w14:textId="0D1EA28F" w:rsidR="008E0DE5" w:rsidRDefault="0084474D" w:rsidP="002F23E4">
            <w:pPr>
              <w:spacing w:before="60" w:after="60" w:line="240" w:lineRule="auto"/>
              <w:rPr>
                <w:lang w:val="en-GB" w:eastAsia="en-AU"/>
              </w:rPr>
            </w:pPr>
            <w:r>
              <w:rPr>
                <w:lang w:val="en-GB" w:eastAsia="en-AU"/>
              </w:rPr>
              <w:t>AN</w:t>
            </w:r>
          </w:p>
        </w:tc>
        <w:tc>
          <w:tcPr>
            <w:tcW w:w="6744" w:type="dxa"/>
          </w:tcPr>
          <w:p w14:paraId="42B5BF1B" w14:textId="00C2DA63" w:rsidR="008E0DE5" w:rsidRDefault="0084474D" w:rsidP="002F23E4">
            <w:pPr>
              <w:spacing w:before="60" w:after="60" w:line="240" w:lineRule="auto"/>
              <w:rPr>
                <w:lang w:val="en-GB" w:eastAsia="en-AU"/>
              </w:rPr>
            </w:pPr>
            <w:r>
              <w:rPr>
                <w:lang w:val="en-GB" w:eastAsia="en-AU"/>
              </w:rPr>
              <w:t>The AN (Arrival Notification) must be submitted via the ICS2 system (Shared Trader Interface)</w:t>
            </w:r>
          </w:p>
        </w:tc>
      </w:tr>
      <w:tr w:rsidR="008E0DE5" w14:paraId="6651ADBD" w14:textId="77777777" w:rsidTr="002F23E4">
        <w:trPr>
          <w:cantSplit/>
        </w:trPr>
        <w:tc>
          <w:tcPr>
            <w:tcW w:w="644" w:type="dxa"/>
          </w:tcPr>
          <w:p w14:paraId="7FD212EF" w14:textId="77777777" w:rsidR="008E0DE5" w:rsidRDefault="008E0DE5" w:rsidP="002F23E4">
            <w:pPr>
              <w:spacing w:before="60" w:after="60" w:line="240" w:lineRule="auto"/>
              <w:rPr>
                <w:lang w:val="en-GB" w:eastAsia="en-AU"/>
              </w:rPr>
            </w:pPr>
            <w:r>
              <w:rPr>
                <w:lang w:val="en-GB" w:eastAsia="en-AU"/>
              </w:rPr>
              <w:t>4</w:t>
            </w:r>
          </w:p>
        </w:tc>
        <w:tc>
          <w:tcPr>
            <w:tcW w:w="780" w:type="dxa"/>
          </w:tcPr>
          <w:p w14:paraId="392D5050" w14:textId="77777777" w:rsidR="008E0DE5" w:rsidRDefault="008E0DE5" w:rsidP="002F23E4">
            <w:pPr>
              <w:spacing w:before="60" w:after="60" w:line="240" w:lineRule="auto"/>
              <w:rPr>
                <w:lang w:val="en-GB" w:eastAsia="en-AU"/>
              </w:rPr>
            </w:pPr>
            <w:r>
              <w:rPr>
                <w:lang w:val="en-GB" w:eastAsia="en-AU"/>
              </w:rPr>
              <w:t>M</w:t>
            </w:r>
          </w:p>
        </w:tc>
        <w:tc>
          <w:tcPr>
            <w:tcW w:w="1092" w:type="dxa"/>
          </w:tcPr>
          <w:p w14:paraId="1A6EDFB6" w14:textId="0A747F83" w:rsidR="008E0DE5" w:rsidRDefault="0084474D" w:rsidP="002F23E4">
            <w:pPr>
              <w:spacing w:before="60" w:after="60" w:line="240" w:lineRule="auto"/>
              <w:rPr>
                <w:lang w:val="en-GB" w:eastAsia="en-AU"/>
              </w:rPr>
            </w:pPr>
            <w:r>
              <w:rPr>
                <w:lang w:val="en-GB" w:eastAsia="en-AU"/>
              </w:rPr>
              <w:t>TS332</w:t>
            </w:r>
          </w:p>
        </w:tc>
        <w:tc>
          <w:tcPr>
            <w:tcW w:w="6744" w:type="dxa"/>
          </w:tcPr>
          <w:p w14:paraId="2A890A02" w14:textId="5A77B058" w:rsidR="008E0DE5" w:rsidRDefault="008E0DE5" w:rsidP="002F23E4">
            <w:pPr>
              <w:spacing w:before="60" w:after="60" w:line="240" w:lineRule="auto"/>
              <w:rPr>
                <w:lang w:val="en-GB" w:eastAsia="en-AU"/>
              </w:rPr>
            </w:pPr>
            <w:r>
              <w:rPr>
                <w:lang w:val="en-GB" w:eastAsia="en-AU"/>
              </w:rPr>
              <w:t xml:space="preserve">The </w:t>
            </w:r>
            <w:r w:rsidR="0084474D">
              <w:rPr>
                <w:lang w:val="en-GB" w:eastAsia="en-AU"/>
              </w:rPr>
              <w:t>postal service provider</w:t>
            </w:r>
            <w:r>
              <w:rPr>
                <w:lang w:val="en-GB" w:eastAsia="en-AU"/>
              </w:rPr>
              <w:t xml:space="preserve"> </w:t>
            </w:r>
            <w:r w:rsidR="0084474D">
              <w:rPr>
                <w:lang w:val="en-GB" w:eastAsia="en-AU"/>
              </w:rPr>
              <w:t>submits the G3 presentation notification</w:t>
            </w:r>
            <w:r w:rsidR="00DB1F54">
              <w:rPr>
                <w:lang w:val="en-GB" w:eastAsia="en-AU"/>
              </w:rPr>
              <w:t xml:space="preserve"> (CY-AIS will forward automatically the G3 presentation notification to CY-ICS2)</w:t>
            </w:r>
          </w:p>
        </w:tc>
      </w:tr>
      <w:tr w:rsidR="00DB1F54" w14:paraId="48B8AAA9" w14:textId="77777777" w:rsidTr="002F23E4">
        <w:trPr>
          <w:cantSplit/>
        </w:trPr>
        <w:tc>
          <w:tcPr>
            <w:tcW w:w="644" w:type="dxa"/>
          </w:tcPr>
          <w:p w14:paraId="6F732C37" w14:textId="42721D01" w:rsidR="00DB1F54" w:rsidRDefault="00DB1F54" w:rsidP="00DB1F54">
            <w:pPr>
              <w:spacing w:before="60" w:after="60" w:line="240" w:lineRule="auto"/>
              <w:rPr>
                <w:lang w:val="en-GB" w:eastAsia="en-AU"/>
              </w:rPr>
            </w:pPr>
            <w:r>
              <w:rPr>
                <w:lang w:val="en-GB" w:eastAsia="en-AU"/>
              </w:rPr>
              <w:t>5</w:t>
            </w:r>
          </w:p>
        </w:tc>
        <w:tc>
          <w:tcPr>
            <w:tcW w:w="780" w:type="dxa"/>
          </w:tcPr>
          <w:p w14:paraId="30743218" w14:textId="0F079FB1" w:rsidR="00DB1F54" w:rsidRDefault="00DB1F54" w:rsidP="00DB1F54">
            <w:pPr>
              <w:spacing w:before="60" w:after="60" w:line="240" w:lineRule="auto"/>
              <w:rPr>
                <w:lang w:val="en-GB" w:eastAsia="en-AU"/>
              </w:rPr>
            </w:pPr>
            <w:r>
              <w:rPr>
                <w:lang w:val="en-GB" w:eastAsia="en-AU"/>
              </w:rPr>
              <w:t>M</w:t>
            </w:r>
          </w:p>
        </w:tc>
        <w:tc>
          <w:tcPr>
            <w:tcW w:w="1092" w:type="dxa"/>
          </w:tcPr>
          <w:p w14:paraId="74B27CC9" w14:textId="3286035F" w:rsidR="00DB1F54" w:rsidRDefault="00DB1F54" w:rsidP="00DB1F54">
            <w:pPr>
              <w:spacing w:before="60" w:after="60" w:line="240" w:lineRule="auto"/>
              <w:rPr>
                <w:lang w:val="en-GB" w:eastAsia="en-AU"/>
              </w:rPr>
            </w:pPr>
            <w:r>
              <w:rPr>
                <w:lang w:val="en-GB" w:eastAsia="en-AU"/>
              </w:rPr>
              <w:t>TS370</w:t>
            </w:r>
          </w:p>
        </w:tc>
        <w:tc>
          <w:tcPr>
            <w:tcW w:w="6744" w:type="dxa"/>
          </w:tcPr>
          <w:p w14:paraId="7E6A2274" w14:textId="11B990BB" w:rsidR="00DB1F54" w:rsidRDefault="00DB1F54" w:rsidP="00DB1F54">
            <w:pPr>
              <w:spacing w:before="60" w:after="60" w:line="240" w:lineRule="auto"/>
              <w:rPr>
                <w:lang w:val="en-GB" w:eastAsia="en-AU"/>
              </w:rPr>
            </w:pPr>
            <w:r>
              <w:rPr>
                <w:lang w:val="en-GB" w:eastAsia="en-AU"/>
              </w:rPr>
              <w:t xml:space="preserve">The </w:t>
            </w:r>
            <w:r w:rsidR="00EF711F">
              <w:rPr>
                <w:lang w:val="en-GB" w:eastAsia="en-AU"/>
              </w:rPr>
              <w:t xml:space="preserve">Office of </w:t>
            </w:r>
            <w:r>
              <w:rPr>
                <w:lang w:val="en-GB" w:eastAsia="en-AU"/>
              </w:rPr>
              <w:t>Exchange sends to Customs the status report for the goods announced in the G4 temporary storage declaration.</w:t>
            </w:r>
          </w:p>
        </w:tc>
      </w:tr>
      <w:tr w:rsidR="00DB1F54" w14:paraId="0AE98EBE" w14:textId="77777777" w:rsidTr="002F23E4">
        <w:trPr>
          <w:cantSplit/>
        </w:trPr>
        <w:tc>
          <w:tcPr>
            <w:tcW w:w="644" w:type="dxa"/>
          </w:tcPr>
          <w:p w14:paraId="668322A5" w14:textId="67D2C3F6" w:rsidR="00DB1F54" w:rsidRDefault="00DB1F54" w:rsidP="00DB1F54">
            <w:pPr>
              <w:spacing w:before="60" w:after="60" w:line="240" w:lineRule="auto"/>
              <w:rPr>
                <w:lang w:val="en-GB" w:eastAsia="en-AU"/>
              </w:rPr>
            </w:pPr>
            <w:r>
              <w:rPr>
                <w:lang w:val="en-GB" w:eastAsia="en-AU"/>
              </w:rPr>
              <w:t>6</w:t>
            </w:r>
          </w:p>
        </w:tc>
        <w:tc>
          <w:tcPr>
            <w:tcW w:w="780" w:type="dxa"/>
          </w:tcPr>
          <w:p w14:paraId="4FD4FEDD" w14:textId="77777777" w:rsidR="00DB1F54" w:rsidRDefault="00DB1F54" w:rsidP="00DB1F54">
            <w:pPr>
              <w:spacing w:before="60" w:after="60" w:line="240" w:lineRule="auto"/>
              <w:rPr>
                <w:lang w:val="en-GB" w:eastAsia="en-AU"/>
              </w:rPr>
            </w:pPr>
            <w:r>
              <w:rPr>
                <w:lang w:val="en-GB" w:eastAsia="en-AU"/>
              </w:rPr>
              <w:t>O</w:t>
            </w:r>
          </w:p>
        </w:tc>
        <w:tc>
          <w:tcPr>
            <w:tcW w:w="1092" w:type="dxa"/>
          </w:tcPr>
          <w:p w14:paraId="394245D8" w14:textId="77777777" w:rsidR="00DB1F54" w:rsidRDefault="00DB1F54" w:rsidP="00DB1F54">
            <w:pPr>
              <w:spacing w:before="60" w:after="60" w:line="240" w:lineRule="auto"/>
              <w:rPr>
                <w:lang w:val="en-GB" w:eastAsia="en-AU"/>
              </w:rPr>
            </w:pPr>
            <w:r>
              <w:rPr>
                <w:lang w:val="en-GB" w:eastAsia="en-AU"/>
              </w:rPr>
              <w:t>ND515</w:t>
            </w:r>
          </w:p>
        </w:tc>
        <w:tc>
          <w:tcPr>
            <w:tcW w:w="6744" w:type="dxa"/>
          </w:tcPr>
          <w:p w14:paraId="3E7E35FA" w14:textId="77777777" w:rsidR="00DB1F54" w:rsidRDefault="00DB1F54" w:rsidP="00DB1F54">
            <w:pPr>
              <w:spacing w:before="60" w:after="60" w:line="240" w:lineRule="auto"/>
              <w:rPr>
                <w:lang w:val="en-GB" w:eastAsia="en-AU"/>
              </w:rPr>
            </w:pPr>
            <w:r>
              <w:rPr>
                <w:lang w:val="en-GB" w:eastAsia="en-AU"/>
              </w:rPr>
              <w:t>Deconsolidation of goods under temporary storage</w:t>
            </w:r>
          </w:p>
        </w:tc>
      </w:tr>
      <w:tr w:rsidR="00DB1F54" w14:paraId="50321D80" w14:textId="77777777" w:rsidTr="002F23E4">
        <w:trPr>
          <w:cantSplit/>
        </w:trPr>
        <w:tc>
          <w:tcPr>
            <w:tcW w:w="644" w:type="dxa"/>
          </w:tcPr>
          <w:p w14:paraId="775223D7" w14:textId="2DA28AD2" w:rsidR="00DB1F54" w:rsidRDefault="00DB1F54" w:rsidP="00DB1F54">
            <w:pPr>
              <w:spacing w:before="60" w:after="60" w:line="240" w:lineRule="auto"/>
              <w:rPr>
                <w:lang w:val="en-GB" w:eastAsia="en-AU"/>
              </w:rPr>
            </w:pPr>
            <w:r>
              <w:rPr>
                <w:lang w:val="en-GB" w:eastAsia="en-AU"/>
              </w:rPr>
              <w:t>7</w:t>
            </w:r>
          </w:p>
        </w:tc>
        <w:tc>
          <w:tcPr>
            <w:tcW w:w="780" w:type="dxa"/>
          </w:tcPr>
          <w:p w14:paraId="2535F681" w14:textId="4FB47387" w:rsidR="00DB1F54" w:rsidRDefault="00DB1F54" w:rsidP="00DB1F54">
            <w:pPr>
              <w:spacing w:before="60" w:after="60" w:line="240" w:lineRule="auto"/>
              <w:rPr>
                <w:lang w:val="en-GB" w:eastAsia="en-AU"/>
              </w:rPr>
            </w:pPr>
            <w:r>
              <w:rPr>
                <w:lang w:val="en-GB" w:eastAsia="en-AU"/>
              </w:rPr>
              <w:t>M</w:t>
            </w:r>
          </w:p>
        </w:tc>
        <w:tc>
          <w:tcPr>
            <w:tcW w:w="1092" w:type="dxa"/>
          </w:tcPr>
          <w:p w14:paraId="32E221E1" w14:textId="77777777" w:rsidR="00DB1F54" w:rsidRDefault="00DB1F54" w:rsidP="00DB1F54">
            <w:pPr>
              <w:spacing w:before="60" w:after="60" w:line="240" w:lineRule="auto"/>
              <w:rPr>
                <w:lang w:val="en-GB" w:eastAsia="en-AU"/>
              </w:rPr>
            </w:pPr>
          </w:p>
          <w:p w14:paraId="7DAFF29C" w14:textId="52CA3863" w:rsidR="00DB1F54" w:rsidRDefault="00DB1F54" w:rsidP="00DB1F54">
            <w:pPr>
              <w:spacing w:before="60" w:after="60" w:line="240" w:lineRule="auto"/>
              <w:rPr>
                <w:lang w:val="en-GB" w:eastAsia="en-AU"/>
              </w:rPr>
            </w:pPr>
            <w:r>
              <w:rPr>
                <w:lang w:val="en-GB" w:eastAsia="en-AU"/>
              </w:rPr>
              <w:t>IM415</w:t>
            </w:r>
          </w:p>
          <w:p w14:paraId="3098C690" w14:textId="77777777" w:rsidR="00DB1F54" w:rsidRDefault="00DB1F54" w:rsidP="00DB1F54">
            <w:pPr>
              <w:spacing w:before="60" w:after="60" w:line="240" w:lineRule="auto"/>
              <w:rPr>
                <w:lang w:val="en-GB" w:eastAsia="en-AU"/>
              </w:rPr>
            </w:pPr>
            <w:r>
              <w:rPr>
                <w:lang w:val="en-GB" w:eastAsia="en-AU"/>
              </w:rPr>
              <w:t>ND115</w:t>
            </w:r>
          </w:p>
          <w:p w14:paraId="223E6F08" w14:textId="23875FA4" w:rsidR="00AA3EAB" w:rsidRDefault="00AA3EAB" w:rsidP="00DB1F54">
            <w:pPr>
              <w:spacing w:before="60" w:after="60" w:line="240" w:lineRule="auto"/>
              <w:rPr>
                <w:lang w:val="en-GB" w:eastAsia="en-AU"/>
              </w:rPr>
            </w:pPr>
            <w:r>
              <w:rPr>
                <w:lang w:val="en-GB" w:eastAsia="en-AU"/>
              </w:rPr>
              <w:t>ND315</w:t>
            </w:r>
          </w:p>
        </w:tc>
        <w:tc>
          <w:tcPr>
            <w:tcW w:w="6744" w:type="dxa"/>
          </w:tcPr>
          <w:p w14:paraId="6979B591" w14:textId="67866922" w:rsidR="00DB1F54" w:rsidRDefault="00DB1F54" w:rsidP="00DB1F54">
            <w:pPr>
              <w:spacing w:before="60" w:after="60" w:line="240" w:lineRule="auto"/>
              <w:rPr>
                <w:lang w:val="en-GB" w:eastAsia="en-AU"/>
              </w:rPr>
            </w:pPr>
            <w:r>
              <w:rPr>
                <w:lang w:val="en-GB" w:eastAsia="en-AU"/>
              </w:rPr>
              <w:t>Request release to free circulation with one of the following:</w:t>
            </w:r>
          </w:p>
          <w:p w14:paraId="3C0FF887" w14:textId="283A8E81" w:rsidR="00DB1F54" w:rsidRPr="00DB1F54" w:rsidRDefault="00DB1F54" w:rsidP="003F6477">
            <w:pPr>
              <w:pStyle w:val="ListParagraph"/>
              <w:numPr>
                <w:ilvl w:val="0"/>
                <w:numId w:val="288"/>
              </w:numPr>
              <w:spacing w:before="60" w:after="60" w:line="240" w:lineRule="auto"/>
              <w:rPr>
                <w:lang w:val="en-GB" w:eastAsia="en-AU"/>
              </w:rPr>
            </w:pPr>
            <w:r w:rsidRPr="00DB1F54">
              <w:rPr>
                <w:lang w:val="en-GB" w:eastAsia="en-AU"/>
              </w:rPr>
              <w:t>Import declaration (H1-H5, H7)</w:t>
            </w:r>
          </w:p>
          <w:p w14:paraId="7DB1262D" w14:textId="77777777" w:rsidR="00DB1F54" w:rsidRDefault="00DB1F54" w:rsidP="003F6477">
            <w:pPr>
              <w:pStyle w:val="ListParagraph"/>
              <w:numPr>
                <w:ilvl w:val="0"/>
                <w:numId w:val="288"/>
              </w:numPr>
              <w:spacing w:before="60" w:after="60" w:line="240" w:lineRule="auto"/>
              <w:rPr>
                <w:lang w:val="en-GB" w:eastAsia="en-AU"/>
              </w:rPr>
            </w:pPr>
            <w:r w:rsidRPr="00DB1F54">
              <w:rPr>
                <w:lang w:val="en-GB" w:eastAsia="en-AU"/>
              </w:rPr>
              <w:t>National declaration for Excise Duties</w:t>
            </w:r>
            <w:r>
              <w:rPr>
                <w:lang w:val="en-GB" w:eastAsia="en-AU"/>
              </w:rPr>
              <w:t xml:space="preserve"> (ND1)</w:t>
            </w:r>
          </w:p>
          <w:p w14:paraId="50365A46" w14:textId="7613162C" w:rsidR="00AA3EAB" w:rsidRPr="00AA3EAB" w:rsidRDefault="00AA3EAB" w:rsidP="003F6477">
            <w:pPr>
              <w:pStyle w:val="ListParagraph"/>
              <w:numPr>
                <w:ilvl w:val="0"/>
                <w:numId w:val="288"/>
              </w:numPr>
              <w:spacing w:before="60" w:after="60" w:line="240" w:lineRule="auto"/>
              <w:rPr>
                <w:lang w:val="en-GB" w:eastAsia="en-AU"/>
              </w:rPr>
            </w:pPr>
            <w:r>
              <w:rPr>
                <w:lang w:val="en-GB" w:eastAsia="en-AU"/>
              </w:rPr>
              <w:t>National declaration for Proof of Union Status (ND3)</w:t>
            </w:r>
          </w:p>
        </w:tc>
      </w:tr>
    </w:tbl>
    <w:p w14:paraId="76A14FA6" w14:textId="77777777" w:rsidR="008E0DE5" w:rsidRPr="008E0DE5" w:rsidRDefault="008E0DE5" w:rsidP="008E0DE5">
      <w:pPr>
        <w:rPr>
          <w:lang w:val="en-GB" w:eastAsia="en-AU"/>
        </w:rPr>
      </w:pPr>
    </w:p>
    <w:p w14:paraId="09C190AD" w14:textId="1FAA284D" w:rsidR="00DB1F54" w:rsidRDefault="00DB1F54" w:rsidP="00C657EF">
      <w:pPr>
        <w:pStyle w:val="Heading3"/>
      </w:pPr>
      <w:bookmarkStart w:id="196" w:name="_Toc135399828"/>
      <w:r>
        <w:t xml:space="preserve">Postal cargo with transfer from </w:t>
      </w:r>
      <w:r w:rsidR="00EF711F">
        <w:t xml:space="preserve">the Office of </w:t>
      </w:r>
      <w:r>
        <w:t xml:space="preserve">Exchange </w:t>
      </w:r>
      <w:r w:rsidR="005F07E4">
        <w:t>to the M</w:t>
      </w:r>
      <w:r w:rsidR="009C081C">
        <w:t>SC</w:t>
      </w:r>
      <w:bookmarkEnd w:id="196"/>
    </w:p>
    <w:p w14:paraId="11CA0065" w14:textId="1BCA0C0B" w:rsidR="00B97664" w:rsidRPr="00B97664" w:rsidRDefault="00B97664" w:rsidP="00EF711F">
      <w:pPr>
        <w:keepNext/>
        <w:rPr>
          <w:lang w:val="en-GB" w:eastAsia="en-AU"/>
        </w:rPr>
      </w:pPr>
      <w:r w:rsidRPr="00B97664">
        <w:rPr>
          <w:b/>
          <w:bCs/>
          <w:lang w:val="en-GB" w:eastAsia="en-AU"/>
        </w:rPr>
        <w:t xml:space="preserve">Note: </w:t>
      </w:r>
      <w:r>
        <w:rPr>
          <w:lang w:val="en-GB" w:eastAsia="en-AU"/>
        </w:rPr>
        <w:t xml:space="preserve">The </w:t>
      </w:r>
      <w:r w:rsidR="00EF711F">
        <w:rPr>
          <w:lang w:val="en-GB" w:eastAsia="en-AU"/>
        </w:rPr>
        <w:t>Office of</w:t>
      </w:r>
      <w:r>
        <w:rPr>
          <w:lang w:val="en-GB" w:eastAsia="en-AU"/>
        </w:rPr>
        <w:t xml:space="preserve"> Exchange and </w:t>
      </w:r>
      <w:r w:rsidR="00EF711F">
        <w:rPr>
          <w:lang w:val="en-GB" w:eastAsia="en-AU"/>
        </w:rPr>
        <w:t xml:space="preserve">the </w:t>
      </w:r>
      <w:r>
        <w:rPr>
          <w:lang w:val="en-GB" w:eastAsia="en-AU"/>
        </w:rPr>
        <w:t>Mail Sorting Centre</w:t>
      </w:r>
      <w:r w:rsidR="00EF711F">
        <w:rPr>
          <w:lang w:val="en-GB" w:eastAsia="en-AU"/>
        </w:rPr>
        <w:t xml:space="preserve"> (MSC)</w:t>
      </w:r>
      <w:r>
        <w:rPr>
          <w:lang w:val="en-GB" w:eastAsia="en-AU"/>
        </w:rPr>
        <w:t xml:space="preserve"> are authorised temporary storage facilities.</w:t>
      </w:r>
    </w:p>
    <w:tbl>
      <w:tblPr>
        <w:tblStyle w:val="TableGrid"/>
        <w:tblW w:w="0" w:type="auto"/>
        <w:tblLook w:val="04A0" w:firstRow="1" w:lastRow="0" w:firstColumn="1" w:lastColumn="0" w:noHBand="0" w:noVBand="1"/>
      </w:tblPr>
      <w:tblGrid>
        <w:gridCol w:w="644"/>
        <w:gridCol w:w="780"/>
        <w:gridCol w:w="1092"/>
        <w:gridCol w:w="6744"/>
      </w:tblGrid>
      <w:tr w:rsidR="005F07E4" w:rsidRPr="00077F10" w14:paraId="0A2DCBA5" w14:textId="77777777" w:rsidTr="002F23E4">
        <w:trPr>
          <w:cantSplit/>
          <w:tblHeader/>
        </w:trPr>
        <w:tc>
          <w:tcPr>
            <w:tcW w:w="644" w:type="dxa"/>
            <w:shd w:val="clear" w:color="auto" w:fill="D9D9D9" w:themeFill="background1" w:themeFillShade="D9"/>
          </w:tcPr>
          <w:p w14:paraId="36E50274" w14:textId="77777777" w:rsidR="005F07E4" w:rsidRPr="00077F10" w:rsidRDefault="005F07E4"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0A9BF9BB" w14:textId="77777777" w:rsidR="005F07E4" w:rsidRPr="00077F10" w:rsidRDefault="005F07E4" w:rsidP="002F23E4">
            <w:pPr>
              <w:spacing w:before="60" w:after="60" w:line="240" w:lineRule="auto"/>
              <w:jc w:val="center"/>
              <w:rPr>
                <w:b/>
                <w:bCs/>
                <w:lang w:val="en-GB" w:eastAsia="en-AU"/>
              </w:rPr>
            </w:pPr>
            <w:r>
              <w:rPr>
                <w:b/>
                <w:bCs/>
                <w:lang w:val="en-GB" w:eastAsia="en-AU"/>
              </w:rPr>
              <w:t>Type</w:t>
            </w:r>
          </w:p>
        </w:tc>
        <w:tc>
          <w:tcPr>
            <w:tcW w:w="1092" w:type="dxa"/>
            <w:shd w:val="clear" w:color="auto" w:fill="D9D9D9" w:themeFill="background1" w:themeFillShade="D9"/>
          </w:tcPr>
          <w:p w14:paraId="1CC82964" w14:textId="77777777" w:rsidR="005F07E4" w:rsidRPr="00077F10" w:rsidRDefault="005F07E4"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45E8AC7B" w14:textId="77777777" w:rsidR="005F07E4" w:rsidRPr="00077F10" w:rsidRDefault="005F07E4" w:rsidP="002F23E4">
            <w:pPr>
              <w:spacing w:before="60" w:after="60" w:line="240" w:lineRule="auto"/>
              <w:jc w:val="center"/>
              <w:rPr>
                <w:b/>
                <w:bCs/>
                <w:lang w:val="en-GB" w:eastAsia="en-AU"/>
              </w:rPr>
            </w:pPr>
            <w:r w:rsidRPr="00077F10">
              <w:rPr>
                <w:b/>
                <w:bCs/>
                <w:lang w:val="en-GB" w:eastAsia="en-AU"/>
              </w:rPr>
              <w:t>Comments</w:t>
            </w:r>
          </w:p>
        </w:tc>
      </w:tr>
      <w:tr w:rsidR="005F07E4" w14:paraId="5D14212B" w14:textId="77777777" w:rsidTr="002F23E4">
        <w:trPr>
          <w:cantSplit/>
        </w:trPr>
        <w:tc>
          <w:tcPr>
            <w:tcW w:w="644" w:type="dxa"/>
          </w:tcPr>
          <w:p w14:paraId="19EA2E11" w14:textId="77777777" w:rsidR="005F07E4" w:rsidRDefault="005F07E4" w:rsidP="002F23E4">
            <w:pPr>
              <w:spacing w:before="60" w:after="60" w:line="240" w:lineRule="auto"/>
              <w:rPr>
                <w:lang w:val="en-GB" w:eastAsia="en-AU"/>
              </w:rPr>
            </w:pPr>
            <w:r>
              <w:rPr>
                <w:lang w:val="en-GB" w:eastAsia="en-AU"/>
              </w:rPr>
              <w:t>1</w:t>
            </w:r>
          </w:p>
        </w:tc>
        <w:tc>
          <w:tcPr>
            <w:tcW w:w="780" w:type="dxa"/>
          </w:tcPr>
          <w:p w14:paraId="47F613B3" w14:textId="77777777" w:rsidR="005F07E4" w:rsidRDefault="005F07E4" w:rsidP="002F23E4">
            <w:pPr>
              <w:spacing w:before="60" w:after="60" w:line="240" w:lineRule="auto"/>
              <w:rPr>
                <w:lang w:val="en-GB" w:eastAsia="en-AU"/>
              </w:rPr>
            </w:pPr>
            <w:r>
              <w:rPr>
                <w:lang w:val="en-GB" w:eastAsia="en-AU"/>
              </w:rPr>
              <w:t>M</w:t>
            </w:r>
          </w:p>
        </w:tc>
        <w:tc>
          <w:tcPr>
            <w:tcW w:w="1092" w:type="dxa"/>
          </w:tcPr>
          <w:p w14:paraId="465E857B" w14:textId="77777777" w:rsidR="005F07E4" w:rsidRDefault="005F07E4" w:rsidP="002F23E4">
            <w:pPr>
              <w:spacing w:before="60" w:after="60" w:line="240" w:lineRule="auto"/>
              <w:rPr>
                <w:lang w:val="en-GB" w:eastAsia="en-AU"/>
              </w:rPr>
            </w:pPr>
            <w:r>
              <w:rPr>
                <w:lang w:val="en-GB" w:eastAsia="en-AU"/>
              </w:rPr>
              <w:t>ENS</w:t>
            </w:r>
          </w:p>
        </w:tc>
        <w:tc>
          <w:tcPr>
            <w:tcW w:w="6744" w:type="dxa"/>
          </w:tcPr>
          <w:p w14:paraId="33339627" w14:textId="77777777" w:rsidR="005F07E4" w:rsidRDefault="005F07E4" w:rsidP="002F23E4">
            <w:pPr>
              <w:spacing w:before="60" w:after="60" w:line="240" w:lineRule="auto"/>
              <w:rPr>
                <w:lang w:val="en-GB" w:eastAsia="en-AU"/>
              </w:rPr>
            </w:pPr>
            <w:r>
              <w:rPr>
                <w:lang w:val="en-GB" w:eastAsia="en-AU"/>
              </w:rPr>
              <w:t>The ENS (Entry Summary Declaration) must be submitted via the ICS2 system (Shared Trader Interface)</w:t>
            </w:r>
          </w:p>
        </w:tc>
      </w:tr>
      <w:tr w:rsidR="005F07E4" w14:paraId="00921F63" w14:textId="77777777" w:rsidTr="002F23E4">
        <w:trPr>
          <w:cantSplit/>
        </w:trPr>
        <w:tc>
          <w:tcPr>
            <w:tcW w:w="644" w:type="dxa"/>
          </w:tcPr>
          <w:p w14:paraId="68496801" w14:textId="77777777" w:rsidR="005F07E4" w:rsidRDefault="005F07E4" w:rsidP="002F23E4">
            <w:pPr>
              <w:spacing w:before="60" w:after="60" w:line="240" w:lineRule="auto"/>
              <w:rPr>
                <w:lang w:val="en-GB" w:eastAsia="en-AU"/>
              </w:rPr>
            </w:pPr>
            <w:r>
              <w:rPr>
                <w:lang w:val="en-GB" w:eastAsia="en-AU"/>
              </w:rPr>
              <w:lastRenderedPageBreak/>
              <w:t>2</w:t>
            </w:r>
          </w:p>
        </w:tc>
        <w:tc>
          <w:tcPr>
            <w:tcW w:w="780" w:type="dxa"/>
          </w:tcPr>
          <w:p w14:paraId="6327D217" w14:textId="77777777" w:rsidR="005F07E4" w:rsidRDefault="005F07E4" w:rsidP="002F23E4">
            <w:pPr>
              <w:spacing w:before="60" w:after="60" w:line="240" w:lineRule="auto"/>
              <w:rPr>
                <w:lang w:val="en-GB" w:eastAsia="en-AU"/>
              </w:rPr>
            </w:pPr>
            <w:r>
              <w:rPr>
                <w:lang w:val="en-GB" w:eastAsia="en-AU"/>
              </w:rPr>
              <w:t>M</w:t>
            </w:r>
          </w:p>
        </w:tc>
        <w:tc>
          <w:tcPr>
            <w:tcW w:w="1092" w:type="dxa"/>
          </w:tcPr>
          <w:p w14:paraId="09B3B37F" w14:textId="77777777" w:rsidR="005F07E4" w:rsidRDefault="005F07E4" w:rsidP="002F23E4">
            <w:pPr>
              <w:spacing w:before="60" w:after="60" w:line="240" w:lineRule="auto"/>
              <w:rPr>
                <w:lang w:val="en-GB" w:eastAsia="en-AU"/>
              </w:rPr>
            </w:pPr>
            <w:r>
              <w:rPr>
                <w:lang w:val="en-GB" w:eastAsia="en-AU"/>
              </w:rPr>
              <w:t>TS315</w:t>
            </w:r>
          </w:p>
        </w:tc>
        <w:tc>
          <w:tcPr>
            <w:tcW w:w="6744" w:type="dxa"/>
          </w:tcPr>
          <w:p w14:paraId="4DF9BB45" w14:textId="77777777" w:rsidR="005F07E4" w:rsidRDefault="005F07E4" w:rsidP="002F23E4">
            <w:pPr>
              <w:spacing w:before="60" w:after="60" w:line="240" w:lineRule="auto"/>
              <w:rPr>
                <w:lang w:val="en-GB" w:eastAsia="en-AU"/>
              </w:rPr>
            </w:pPr>
            <w:r>
              <w:rPr>
                <w:lang w:val="en-GB" w:eastAsia="en-AU"/>
              </w:rPr>
              <w:t>The postal service provider submits the G4 temporary storage declaration with reference to the ENS declaration</w:t>
            </w:r>
          </w:p>
        </w:tc>
      </w:tr>
      <w:tr w:rsidR="005F07E4" w14:paraId="6CBD804B" w14:textId="77777777" w:rsidTr="002F23E4">
        <w:trPr>
          <w:cantSplit/>
        </w:trPr>
        <w:tc>
          <w:tcPr>
            <w:tcW w:w="644" w:type="dxa"/>
          </w:tcPr>
          <w:p w14:paraId="00CAB9DD" w14:textId="77777777" w:rsidR="005F07E4" w:rsidRDefault="005F07E4" w:rsidP="002F23E4">
            <w:pPr>
              <w:spacing w:before="60" w:after="60" w:line="240" w:lineRule="auto"/>
              <w:rPr>
                <w:lang w:val="en-GB" w:eastAsia="en-AU"/>
              </w:rPr>
            </w:pPr>
            <w:r>
              <w:rPr>
                <w:lang w:val="en-GB" w:eastAsia="en-AU"/>
              </w:rPr>
              <w:t>3</w:t>
            </w:r>
          </w:p>
        </w:tc>
        <w:tc>
          <w:tcPr>
            <w:tcW w:w="780" w:type="dxa"/>
          </w:tcPr>
          <w:p w14:paraId="7C48FCCB" w14:textId="77777777" w:rsidR="005F07E4" w:rsidRDefault="005F07E4" w:rsidP="002F23E4">
            <w:pPr>
              <w:spacing w:before="60" w:after="60" w:line="240" w:lineRule="auto"/>
              <w:rPr>
                <w:lang w:val="en-GB" w:eastAsia="en-AU"/>
              </w:rPr>
            </w:pPr>
            <w:r>
              <w:rPr>
                <w:lang w:val="en-GB" w:eastAsia="en-AU"/>
              </w:rPr>
              <w:t>M</w:t>
            </w:r>
          </w:p>
        </w:tc>
        <w:tc>
          <w:tcPr>
            <w:tcW w:w="1092" w:type="dxa"/>
          </w:tcPr>
          <w:p w14:paraId="1716F537" w14:textId="77777777" w:rsidR="005F07E4" w:rsidRDefault="005F07E4" w:rsidP="002F23E4">
            <w:pPr>
              <w:spacing w:before="60" w:after="60" w:line="240" w:lineRule="auto"/>
              <w:rPr>
                <w:lang w:val="en-GB" w:eastAsia="en-AU"/>
              </w:rPr>
            </w:pPr>
            <w:r>
              <w:rPr>
                <w:lang w:val="en-GB" w:eastAsia="en-AU"/>
              </w:rPr>
              <w:t>AN</w:t>
            </w:r>
          </w:p>
        </w:tc>
        <w:tc>
          <w:tcPr>
            <w:tcW w:w="6744" w:type="dxa"/>
          </w:tcPr>
          <w:p w14:paraId="66C9F4B4" w14:textId="77777777" w:rsidR="005F07E4" w:rsidRDefault="005F07E4" w:rsidP="002F23E4">
            <w:pPr>
              <w:spacing w:before="60" w:after="60" w:line="240" w:lineRule="auto"/>
              <w:rPr>
                <w:lang w:val="en-GB" w:eastAsia="en-AU"/>
              </w:rPr>
            </w:pPr>
            <w:r>
              <w:rPr>
                <w:lang w:val="en-GB" w:eastAsia="en-AU"/>
              </w:rPr>
              <w:t>The AN (Arrival Notification) must be submitted via the ICS2 system (Shared Trader Interface)</w:t>
            </w:r>
          </w:p>
        </w:tc>
      </w:tr>
      <w:tr w:rsidR="005F07E4" w14:paraId="6D0E9A81" w14:textId="77777777" w:rsidTr="002F23E4">
        <w:trPr>
          <w:cantSplit/>
        </w:trPr>
        <w:tc>
          <w:tcPr>
            <w:tcW w:w="644" w:type="dxa"/>
          </w:tcPr>
          <w:p w14:paraId="3CEFB475" w14:textId="77777777" w:rsidR="005F07E4" w:rsidRDefault="005F07E4" w:rsidP="002F23E4">
            <w:pPr>
              <w:spacing w:before="60" w:after="60" w:line="240" w:lineRule="auto"/>
              <w:rPr>
                <w:lang w:val="en-GB" w:eastAsia="en-AU"/>
              </w:rPr>
            </w:pPr>
            <w:r>
              <w:rPr>
                <w:lang w:val="en-GB" w:eastAsia="en-AU"/>
              </w:rPr>
              <w:t>4</w:t>
            </w:r>
          </w:p>
        </w:tc>
        <w:tc>
          <w:tcPr>
            <w:tcW w:w="780" w:type="dxa"/>
          </w:tcPr>
          <w:p w14:paraId="52EAC60B" w14:textId="77777777" w:rsidR="005F07E4" w:rsidRDefault="005F07E4" w:rsidP="002F23E4">
            <w:pPr>
              <w:spacing w:before="60" w:after="60" w:line="240" w:lineRule="auto"/>
              <w:rPr>
                <w:lang w:val="en-GB" w:eastAsia="en-AU"/>
              </w:rPr>
            </w:pPr>
            <w:r>
              <w:rPr>
                <w:lang w:val="en-GB" w:eastAsia="en-AU"/>
              </w:rPr>
              <w:t>M</w:t>
            </w:r>
          </w:p>
        </w:tc>
        <w:tc>
          <w:tcPr>
            <w:tcW w:w="1092" w:type="dxa"/>
          </w:tcPr>
          <w:p w14:paraId="13BC7029" w14:textId="77777777" w:rsidR="005F07E4" w:rsidRDefault="005F07E4" w:rsidP="002F23E4">
            <w:pPr>
              <w:spacing w:before="60" w:after="60" w:line="240" w:lineRule="auto"/>
              <w:rPr>
                <w:lang w:val="en-GB" w:eastAsia="en-AU"/>
              </w:rPr>
            </w:pPr>
            <w:r>
              <w:rPr>
                <w:lang w:val="en-GB" w:eastAsia="en-AU"/>
              </w:rPr>
              <w:t>TS332</w:t>
            </w:r>
          </w:p>
        </w:tc>
        <w:tc>
          <w:tcPr>
            <w:tcW w:w="6744" w:type="dxa"/>
          </w:tcPr>
          <w:p w14:paraId="3F279868" w14:textId="77777777" w:rsidR="005F07E4" w:rsidRDefault="005F07E4" w:rsidP="002F23E4">
            <w:pPr>
              <w:spacing w:before="60" w:after="60" w:line="240" w:lineRule="auto"/>
              <w:rPr>
                <w:lang w:val="en-GB" w:eastAsia="en-AU"/>
              </w:rPr>
            </w:pPr>
            <w:r>
              <w:rPr>
                <w:lang w:val="en-GB" w:eastAsia="en-AU"/>
              </w:rPr>
              <w:t>The postal service provider submits the G3 presentation notification (CY-AIS will forward automatically the G3 presentation notification to CY-ICS2)</w:t>
            </w:r>
          </w:p>
        </w:tc>
      </w:tr>
      <w:tr w:rsidR="005F07E4" w14:paraId="697C7AC7" w14:textId="77777777" w:rsidTr="002F23E4">
        <w:trPr>
          <w:cantSplit/>
        </w:trPr>
        <w:tc>
          <w:tcPr>
            <w:tcW w:w="644" w:type="dxa"/>
          </w:tcPr>
          <w:p w14:paraId="644A4710" w14:textId="77777777" w:rsidR="005F07E4" w:rsidRDefault="005F07E4" w:rsidP="002F23E4">
            <w:pPr>
              <w:spacing w:before="60" w:after="60" w:line="240" w:lineRule="auto"/>
              <w:rPr>
                <w:lang w:val="en-GB" w:eastAsia="en-AU"/>
              </w:rPr>
            </w:pPr>
            <w:r>
              <w:rPr>
                <w:lang w:val="en-GB" w:eastAsia="en-AU"/>
              </w:rPr>
              <w:t>5</w:t>
            </w:r>
          </w:p>
        </w:tc>
        <w:tc>
          <w:tcPr>
            <w:tcW w:w="780" w:type="dxa"/>
          </w:tcPr>
          <w:p w14:paraId="109528ED" w14:textId="77777777" w:rsidR="005F07E4" w:rsidRDefault="005F07E4" w:rsidP="002F23E4">
            <w:pPr>
              <w:spacing w:before="60" w:after="60" w:line="240" w:lineRule="auto"/>
              <w:rPr>
                <w:lang w:val="en-GB" w:eastAsia="en-AU"/>
              </w:rPr>
            </w:pPr>
            <w:r>
              <w:rPr>
                <w:lang w:val="en-GB" w:eastAsia="en-AU"/>
              </w:rPr>
              <w:t>M</w:t>
            </w:r>
          </w:p>
        </w:tc>
        <w:tc>
          <w:tcPr>
            <w:tcW w:w="1092" w:type="dxa"/>
          </w:tcPr>
          <w:p w14:paraId="454FC618" w14:textId="77777777" w:rsidR="005F07E4" w:rsidRDefault="005F07E4" w:rsidP="002F23E4">
            <w:pPr>
              <w:spacing w:before="60" w:after="60" w:line="240" w:lineRule="auto"/>
              <w:rPr>
                <w:lang w:val="en-GB" w:eastAsia="en-AU"/>
              </w:rPr>
            </w:pPr>
            <w:r>
              <w:rPr>
                <w:lang w:val="en-GB" w:eastAsia="en-AU"/>
              </w:rPr>
              <w:t>TS370</w:t>
            </w:r>
          </w:p>
        </w:tc>
        <w:tc>
          <w:tcPr>
            <w:tcW w:w="6744" w:type="dxa"/>
          </w:tcPr>
          <w:p w14:paraId="206F50D3" w14:textId="7DCE2B89" w:rsidR="005F07E4" w:rsidRDefault="005F07E4" w:rsidP="002F23E4">
            <w:pPr>
              <w:spacing w:before="60" w:after="60" w:line="240" w:lineRule="auto"/>
              <w:rPr>
                <w:lang w:val="en-GB" w:eastAsia="en-AU"/>
              </w:rPr>
            </w:pPr>
            <w:r>
              <w:rPr>
                <w:lang w:val="en-GB" w:eastAsia="en-AU"/>
              </w:rPr>
              <w:t xml:space="preserve">The </w:t>
            </w:r>
            <w:r w:rsidR="00EF711F">
              <w:rPr>
                <w:lang w:val="en-GB" w:eastAsia="en-AU"/>
              </w:rPr>
              <w:t>Office of</w:t>
            </w:r>
            <w:r w:rsidR="00B97664">
              <w:rPr>
                <w:lang w:val="en-GB" w:eastAsia="en-AU"/>
              </w:rPr>
              <w:t xml:space="preserve"> Exchange </w:t>
            </w:r>
            <w:r>
              <w:rPr>
                <w:lang w:val="en-GB" w:eastAsia="en-AU"/>
              </w:rPr>
              <w:t>sends to Customs the status report for the goods announced in the G4 temporary storage declaration.</w:t>
            </w:r>
          </w:p>
        </w:tc>
      </w:tr>
      <w:tr w:rsidR="005F07E4" w14:paraId="2F13195F" w14:textId="77777777" w:rsidTr="002F23E4">
        <w:trPr>
          <w:cantSplit/>
        </w:trPr>
        <w:tc>
          <w:tcPr>
            <w:tcW w:w="644" w:type="dxa"/>
          </w:tcPr>
          <w:p w14:paraId="6DF4C6C6" w14:textId="0AC12EF3" w:rsidR="005F07E4" w:rsidRDefault="005F07E4" w:rsidP="002F23E4">
            <w:pPr>
              <w:spacing w:before="60" w:after="60" w:line="240" w:lineRule="auto"/>
              <w:rPr>
                <w:lang w:val="en-GB" w:eastAsia="en-AU"/>
              </w:rPr>
            </w:pPr>
            <w:r>
              <w:rPr>
                <w:lang w:val="en-GB" w:eastAsia="en-AU"/>
              </w:rPr>
              <w:t>6</w:t>
            </w:r>
          </w:p>
        </w:tc>
        <w:tc>
          <w:tcPr>
            <w:tcW w:w="780" w:type="dxa"/>
          </w:tcPr>
          <w:p w14:paraId="627A9A94" w14:textId="074E6E18" w:rsidR="005F07E4" w:rsidRDefault="005F07E4" w:rsidP="002F23E4">
            <w:pPr>
              <w:spacing w:before="60" w:after="60" w:line="240" w:lineRule="auto"/>
              <w:rPr>
                <w:lang w:val="en-GB" w:eastAsia="en-AU"/>
              </w:rPr>
            </w:pPr>
            <w:r>
              <w:rPr>
                <w:lang w:val="en-GB" w:eastAsia="en-AU"/>
              </w:rPr>
              <w:t>M</w:t>
            </w:r>
          </w:p>
        </w:tc>
        <w:tc>
          <w:tcPr>
            <w:tcW w:w="1092" w:type="dxa"/>
          </w:tcPr>
          <w:p w14:paraId="2F8287E2" w14:textId="77777777" w:rsidR="005F07E4" w:rsidRDefault="005F07E4" w:rsidP="002F23E4">
            <w:pPr>
              <w:spacing w:before="60" w:after="60" w:line="240" w:lineRule="auto"/>
              <w:rPr>
                <w:lang w:val="en-GB" w:eastAsia="en-AU"/>
              </w:rPr>
            </w:pPr>
            <w:r>
              <w:rPr>
                <w:lang w:val="en-GB" w:eastAsia="en-AU"/>
              </w:rPr>
              <w:t>TS515</w:t>
            </w:r>
          </w:p>
          <w:p w14:paraId="14891B53" w14:textId="01EB6BF7" w:rsidR="005F07E4" w:rsidRDefault="005F07E4" w:rsidP="002F23E4">
            <w:pPr>
              <w:spacing w:before="60" w:after="60" w:line="240" w:lineRule="auto"/>
              <w:rPr>
                <w:lang w:val="en-GB" w:eastAsia="en-AU"/>
              </w:rPr>
            </w:pPr>
            <w:r>
              <w:rPr>
                <w:lang w:val="en-GB" w:eastAsia="en-AU"/>
              </w:rPr>
              <w:t>TS501</w:t>
            </w:r>
          </w:p>
        </w:tc>
        <w:tc>
          <w:tcPr>
            <w:tcW w:w="6744" w:type="dxa"/>
          </w:tcPr>
          <w:p w14:paraId="3125BE50" w14:textId="11C32159" w:rsidR="005F07E4" w:rsidRDefault="00EF711F" w:rsidP="002F23E4">
            <w:pPr>
              <w:spacing w:before="60" w:after="60" w:line="240" w:lineRule="auto"/>
              <w:rPr>
                <w:lang w:val="en-GB" w:eastAsia="en-AU"/>
              </w:rPr>
            </w:pPr>
            <w:r>
              <w:rPr>
                <w:lang w:eastAsia="en-AU"/>
              </w:rPr>
              <w:t xml:space="preserve">The Office of </w:t>
            </w:r>
            <w:r w:rsidR="00B97664">
              <w:rPr>
                <w:lang w:val="en-GB" w:eastAsia="en-AU"/>
              </w:rPr>
              <w:t>Exchange r</w:t>
            </w:r>
            <w:r w:rsidR="005F07E4">
              <w:rPr>
                <w:lang w:val="en-GB" w:eastAsia="en-AU"/>
              </w:rPr>
              <w:t>equest</w:t>
            </w:r>
            <w:r w:rsidR="00B97664">
              <w:rPr>
                <w:lang w:val="en-GB" w:eastAsia="en-AU"/>
              </w:rPr>
              <w:t>s</w:t>
            </w:r>
            <w:r w:rsidR="005F07E4">
              <w:rPr>
                <w:lang w:val="en-GB" w:eastAsia="en-AU"/>
              </w:rPr>
              <w:t xml:space="preserve"> t</w:t>
            </w:r>
            <w:r w:rsidR="00B97664">
              <w:rPr>
                <w:lang w:val="en-GB" w:eastAsia="en-AU"/>
              </w:rPr>
              <w:t>he</w:t>
            </w:r>
            <w:r w:rsidR="005F07E4">
              <w:rPr>
                <w:lang w:val="en-GB" w:eastAsia="en-AU"/>
              </w:rPr>
              <w:t xml:space="preserve"> move </w:t>
            </w:r>
            <w:r w:rsidR="00B97664">
              <w:rPr>
                <w:lang w:val="en-GB" w:eastAsia="en-AU"/>
              </w:rPr>
              <w:t xml:space="preserve">of </w:t>
            </w:r>
            <w:r w:rsidR="005F07E4">
              <w:rPr>
                <w:lang w:val="en-GB" w:eastAsia="en-AU"/>
              </w:rPr>
              <w:t>the goods to MSC</w:t>
            </w:r>
          </w:p>
          <w:p w14:paraId="6AEA06C8" w14:textId="544BD62F" w:rsidR="00B97664" w:rsidRDefault="00B97664" w:rsidP="002F23E4">
            <w:pPr>
              <w:spacing w:before="60" w:after="60" w:line="240" w:lineRule="auto"/>
              <w:rPr>
                <w:lang w:val="en-GB" w:eastAsia="en-AU"/>
              </w:rPr>
            </w:pPr>
            <w:r>
              <w:rPr>
                <w:lang w:val="en-GB" w:eastAsia="en-AU"/>
              </w:rPr>
              <w:t xml:space="preserve">MSC announces to Customs the transfer </w:t>
            </w:r>
          </w:p>
        </w:tc>
      </w:tr>
      <w:tr w:rsidR="005F07E4" w14:paraId="7C6D05C5" w14:textId="77777777" w:rsidTr="002F23E4">
        <w:trPr>
          <w:cantSplit/>
        </w:trPr>
        <w:tc>
          <w:tcPr>
            <w:tcW w:w="644" w:type="dxa"/>
          </w:tcPr>
          <w:p w14:paraId="677F131C" w14:textId="2BDAE34B" w:rsidR="005F07E4" w:rsidRDefault="005F07E4" w:rsidP="002F23E4">
            <w:pPr>
              <w:spacing w:before="60" w:after="60" w:line="240" w:lineRule="auto"/>
              <w:rPr>
                <w:lang w:val="en-GB" w:eastAsia="en-AU"/>
              </w:rPr>
            </w:pPr>
            <w:r>
              <w:rPr>
                <w:lang w:val="en-GB" w:eastAsia="en-AU"/>
              </w:rPr>
              <w:t>7</w:t>
            </w:r>
          </w:p>
        </w:tc>
        <w:tc>
          <w:tcPr>
            <w:tcW w:w="780" w:type="dxa"/>
          </w:tcPr>
          <w:p w14:paraId="110D0BD1" w14:textId="125FBAD6" w:rsidR="005F07E4" w:rsidRDefault="005F07E4" w:rsidP="002F23E4">
            <w:pPr>
              <w:spacing w:before="60" w:after="60" w:line="240" w:lineRule="auto"/>
              <w:rPr>
                <w:lang w:val="en-GB" w:eastAsia="en-AU"/>
              </w:rPr>
            </w:pPr>
            <w:r>
              <w:rPr>
                <w:lang w:val="en-GB" w:eastAsia="en-AU"/>
              </w:rPr>
              <w:t>M</w:t>
            </w:r>
          </w:p>
        </w:tc>
        <w:tc>
          <w:tcPr>
            <w:tcW w:w="1092" w:type="dxa"/>
          </w:tcPr>
          <w:p w14:paraId="3C8B00F5" w14:textId="77777777" w:rsidR="005F07E4" w:rsidRDefault="005F07E4" w:rsidP="002F23E4">
            <w:pPr>
              <w:spacing w:before="60" w:after="60" w:line="240" w:lineRule="auto"/>
              <w:rPr>
                <w:lang w:val="en-GB" w:eastAsia="en-AU"/>
              </w:rPr>
            </w:pPr>
            <w:r>
              <w:rPr>
                <w:lang w:val="en-GB" w:eastAsia="en-AU"/>
              </w:rPr>
              <w:t>ND515</w:t>
            </w:r>
          </w:p>
        </w:tc>
        <w:tc>
          <w:tcPr>
            <w:tcW w:w="6744" w:type="dxa"/>
          </w:tcPr>
          <w:p w14:paraId="3BB07B0A" w14:textId="35A0C3C6" w:rsidR="005F07E4" w:rsidRDefault="005F07E4" w:rsidP="002F23E4">
            <w:pPr>
              <w:spacing w:before="60" w:after="60" w:line="240" w:lineRule="auto"/>
              <w:rPr>
                <w:lang w:val="en-GB" w:eastAsia="en-AU"/>
              </w:rPr>
            </w:pPr>
            <w:r>
              <w:rPr>
                <w:lang w:val="en-GB" w:eastAsia="en-AU"/>
              </w:rPr>
              <w:t xml:space="preserve">Deconsolidation of </w:t>
            </w:r>
            <w:r w:rsidR="00B97664">
              <w:rPr>
                <w:lang w:val="en-GB" w:eastAsia="en-AU"/>
              </w:rPr>
              <w:t xml:space="preserve">the </w:t>
            </w:r>
            <w:r>
              <w:rPr>
                <w:lang w:val="en-GB" w:eastAsia="en-AU"/>
              </w:rPr>
              <w:t>good</w:t>
            </w:r>
            <w:r w:rsidR="00B97664">
              <w:rPr>
                <w:lang w:val="en-GB" w:eastAsia="en-AU"/>
              </w:rPr>
              <w:t>s in MSC</w:t>
            </w:r>
          </w:p>
        </w:tc>
      </w:tr>
      <w:tr w:rsidR="005F07E4" w:rsidRPr="00DB1F54" w14:paraId="30B0D75F" w14:textId="77777777" w:rsidTr="002F23E4">
        <w:trPr>
          <w:cantSplit/>
        </w:trPr>
        <w:tc>
          <w:tcPr>
            <w:tcW w:w="644" w:type="dxa"/>
          </w:tcPr>
          <w:p w14:paraId="7D836048" w14:textId="7BCC4034" w:rsidR="005F07E4" w:rsidRDefault="00EF711F" w:rsidP="002F23E4">
            <w:pPr>
              <w:spacing w:before="60" w:after="60" w:line="240" w:lineRule="auto"/>
              <w:rPr>
                <w:lang w:val="en-GB" w:eastAsia="en-AU"/>
              </w:rPr>
            </w:pPr>
            <w:r>
              <w:rPr>
                <w:lang w:val="en-GB" w:eastAsia="en-AU"/>
              </w:rPr>
              <w:t>8</w:t>
            </w:r>
          </w:p>
        </w:tc>
        <w:tc>
          <w:tcPr>
            <w:tcW w:w="780" w:type="dxa"/>
          </w:tcPr>
          <w:p w14:paraId="3411A4F7" w14:textId="77777777" w:rsidR="005F07E4" w:rsidRDefault="005F07E4" w:rsidP="002F23E4">
            <w:pPr>
              <w:spacing w:before="60" w:after="60" w:line="240" w:lineRule="auto"/>
              <w:rPr>
                <w:lang w:val="en-GB" w:eastAsia="en-AU"/>
              </w:rPr>
            </w:pPr>
            <w:r>
              <w:rPr>
                <w:lang w:val="en-GB" w:eastAsia="en-AU"/>
              </w:rPr>
              <w:t>M</w:t>
            </w:r>
          </w:p>
        </w:tc>
        <w:tc>
          <w:tcPr>
            <w:tcW w:w="1092" w:type="dxa"/>
          </w:tcPr>
          <w:p w14:paraId="23F2667B" w14:textId="77777777" w:rsidR="005F07E4" w:rsidRDefault="005F07E4" w:rsidP="002F23E4">
            <w:pPr>
              <w:spacing w:before="60" w:after="60" w:line="240" w:lineRule="auto"/>
              <w:rPr>
                <w:lang w:val="en-GB" w:eastAsia="en-AU"/>
              </w:rPr>
            </w:pPr>
          </w:p>
          <w:p w14:paraId="255252DA" w14:textId="77777777" w:rsidR="005F07E4" w:rsidRDefault="005F07E4" w:rsidP="002F23E4">
            <w:pPr>
              <w:spacing w:before="60" w:after="60" w:line="240" w:lineRule="auto"/>
              <w:rPr>
                <w:lang w:val="en-GB" w:eastAsia="en-AU"/>
              </w:rPr>
            </w:pPr>
            <w:r>
              <w:rPr>
                <w:lang w:val="en-GB" w:eastAsia="en-AU"/>
              </w:rPr>
              <w:t>IM415</w:t>
            </w:r>
          </w:p>
          <w:p w14:paraId="62414AB0" w14:textId="77777777" w:rsidR="005F07E4" w:rsidRDefault="005F07E4" w:rsidP="002F23E4">
            <w:pPr>
              <w:spacing w:before="60" w:after="60" w:line="240" w:lineRule="auto"/>
              <w:rPr>
                <w:lang w:val="en-GB" w:eastAsia="en-AU"/>
              </w:rPr>
            </w:pPr>
            <w:r>
              <w:rPr>
                <w:lang w:val="en-GB" w:eastAsia="en-AU"/>
              </w:rPr>
              <w:t>ND115</w:t>
            </w:r>
          </w:p>
          <w:p w14:paraId="7DDB2570" w14:textId="77777777" w:rsidR="005F07E4" w:rsidRDefault="005F07E4" w:rsidP="002F23E4">
            <w:pPr>
              <w:spacing w:before="60" w:after="60" w:line="240" w:lineRule="auto"/>
              <w:rPr>
                <w:lang w:val="en-GB" w:eastAsia="en-AU"/>
              </w:rPr>
            </w:pPr>
            <w:r>
              <w:rPr>
                <w:lang w:val="en-GB" w:eastAsia="en-AU"/>
              </w:rPr>
              <w:t>ND315</w:t>
            </w:r>
          </w:p>
        </w:tc>
        <w:tc>
          <w:tcPr>
            <w:tcW w:w="6744" w:type="dxa"/>
          </w:tcPr>
          <w:p w14:paraId="5B384248" w14:textId="77777777" w:rsidR="005F07E4" w:rsidRDefault="005F07E4" w:rsidP="002F23E4">
            <w:pPr>
              <w:spacing w:before="60" w:after="60" w:line="240" w:lineRule="auto"/>
              <w:rPr>
                <w:lang w:val="en-GB" w:eastAsia="en-AU"/>
              </w:rPr>
            </w:pPr>
            <w:r>
              <w:rPr>
                <w:lang w:val="en-GB" w:eastAsia="en-AU"/>
              </w:rPr>
              <w:t>Request release to free circulation with one of the following:</w:t>
            </w:r>
          </w:p>
          <w:p w14:paraId="1853A318" w14:textId="77777777" w:rsidR="005F07E4" w:rsidRPr="00DB1F54" w:rsidRDefault="005F07E4" w:rsidP="003F6477">
            <w:pPr>
              <w:pStyle w:val="ListParagraph"/>
              <w:numPr>
                <w:ilvl w:val="0"/>
                <w:numId w:val="288"/>
              </w:numPr>
              <w:spacing w:before="60" w:after="60" w:line="240" w:lineRule="auto"/>
              <w:rPr>
                <w:lang w:val="en-GB" w:eastAsia="en-AU"/>
              </w:rPr>
            </w:pPr>
            <w:r w:rsidRPr="00DB1F54">
              <w:rPr>
                <w:lang w:val="en-GB" w:eastAsia="en-AU"/>
              </w:rPr>
              <w:t>Import declaration (H1-H5, H7)</w:t>
            </w:r>
          </w:p>
          <w:p w14:paraId="5BA48883" w14:textId="77777777" w:rsidR="005F07E4" w:rsidRPr="00DB1F54" w:rsidRDefault="005F07E4" w:rsidP="003F6477">
            <w:pPr>
              <w:pStyle w:val="ListParagraph"/>
              <w:numPr>
                <w:ilvl w:val="0"/>
                <w:numId w:val="288"/>
              </w:numPr>
              <w:spacing w:before="60" w:after="60" w:line="240" w:lineRule="auto"/>
              <w:rPr>
                <w:lang w:val="en-GB" w:eastAsia="en-AU"/>
              </w:rPr>
            </w:pPr>
            <w:r w:rsidRPr="00DB1F54">
              <w:rPr>
                <w:lang w:val="en-GB" w:eastAsia="en-AU"/>
              </w:rPr>
              <w:t>National declaration for Excise Duties</w:t>
            </w:r>
            <w:r>
              <w:rPr>
                <w:lang w:val="en-GB" w:eastAsia="en-AU"/>
              </w:rPr>
              <w:t xml:space="preserve"> (ND1)</w:t>
            </w:r>
          </w:p>
          <w:p w14:paraId="5215FDA7" w14:textId="77777777" w:rsidR="005F07E4" w:rsidRPr="00DB1F54" w:rsidRDefault="005F07E4" w:rsidP="003F6477">
            <w:pPr>
              <w:pStyle w:val="ListParagraph"/>
              <w:numPr>
                <w:ilvl w:val="0"/>
                <w:numId w:val="288"/>
              </w:numPr>
              <w:spacing w:before="60" w:after="60" w:line="240" w:lineRule="auto"/>
              <w:rPr>
                <w:lang w:val="en-GB" w:eastAsia="en-AU"/>
              </w:rPr>
            </w:pPr>
            <w:r w:rsidRPr="00DB1F54">
              <w:rPr>
                <w:lang w:val="en-GB" w:eastAsia="en-AU"/>
              </w:rPr>
              <w:t>National declaration for Union Goods</w:t>
            </w:r>
            <w:r>
              <w:rPr>
                <w:lang w:val="en-GB" w:eastAsia="en-AU"/>
              </w:rPr>
              <w:t xml:space="preserve"> (ND3)</w:t>
            </w:r>
          </w:p>
        </w:tc>
      </w:tr>
    </w:tbl>
    <w:p w14:paraId="1BD0E91E" w14:textId="77777777" w:rsidR="005F07E4" w:rsidRPr="005F07E4" w:rsidRDefault="005F07E4" w:rsidP="005F07E4">
      <w:pPr>
        <w:rPr>
          <w:lang w:val="en-GB" w:eastAsia="en-AU"/>
        </w:rPr>
      </w:pPr>
    </w:p>
    <w:p w14:paraId="77C94202" w14:textId="202F5E87" w:rsidR="00EF711F" w:rsidRDefault="00EF711F" w:rsidP="00C657EF">
      <w:pPr>
        <w:pStyle w:val="Heading3"/>
      </w:pPr>
      <w:bookmarkStart w:id="197" w:name="_Toc135399829"/>
      <w:r>
        <w:t>Couriers</w:t>
      </w:r>
      <w:bookmarkEnd w:id="197"/>
    </w:p>
    <w:tbl>
      <w:tblPr>
        <w:tblStyle w:val="TableGrid"/>
        <w:tblW w:w="0" w:type="auto"/>
        <w:tblLook w:val="04A0" w:firstRow="1" w:lastRow="0" w:firstColumn="1" w:lastColumn="0" w:noHBand="0" w:noVBand="1"/>
      </w:tblPr>
      <w:tblGrid>
        <w:gridCol w:w="644"/>
        <w:gridCol w:w="780"/>
        <w:gridCol w:w="1092"/>
        <w:gridCol w:w="6744"/>
      </w:tblGrid>
      <w:tr w:rsidR="00EF711F" w:rsidRPr="00077F10" w14:paraId="418B20C6" w14:textId="77777777" w:rsidTr="002F23E4">
        <w:trPr>
          <w:cantSplit/>
          <w:tblHeader/>
        </w:trPr>
        <w:tc>
          <w:tcPr>
            <w:tcW w:w="644" w:type="dxa"/>
            <w:shd w:val="clear" w:color="auto" w:fill="D9D9D9" w:themeFill="background1" w:themeFillShade="D9"/>
          </w:tcPr>
          <w:p w14:paraId="24A28F2C" w14:textId="77777777" w:rsidR="00EF711F" w:rsidRPr="00077F10" w:rsidRDefault="00EF711F" w:rsidP="002F23E4">
            <w:pPr>
              <w:spacing w:before="60" w:after="60" w:line="240" w:lineRule="auto"/>
              <w:jc w:val="center"/>
              <w:rPr>
                <w:b/>
                <w:bCs/>
                <w:lang w:val="en-GB" w:eastAsia="en-AU"/>
              </w:rPr>
            </w:pPr>
            <w:r>
              <w:rPr>
                <w:b/>
                <w:bCs/>
                <w:lang w:val="en-GB" w:eastAsia="en-AU"/>
              </w:rPr>
              <w:t>Seq.</w:t>
            </w:r>
          </w:p>
        </w:tc>
        <w:tc>
          <w:tcPr>
            <w:tcW w:w="780" w:type="dxa"/>
            <w:shd w:val="clear" w:color="auto" w:fill="D9D9D9" w:themeFill="background1" w:themeFillShade="D9"/>
          </w:tcPr>
          <w:p w14:paraId="0B5B60C8" w14:textId="77777777" w:rsidR="00EF711F" w:rsidRPr="00077F10" w:rsidRDefault="00EF711F" w:rsidP="002F23E4">
            <w:pPr>
              <w:spacing w:before="60" w:after="60" w:line="240" w:lineRule="auto"/>
              <w:jc w:val="center"/>
              <w:rPr>
                <w:b/>
                <w:bCs/>
                <w:lang w:val="en-GB" w:eastAsia="en-AU"/>
              </w:rPr>
            </w:pPr>
            <w:r>
              <w:rPr>
                <w:b/>
                <w:bCs/>
                <w:lang w:val="en-GB" w:eastAsia="en-AU"/>
              </w:rPr>
              <w:t>Type</w:t>
            </w:r>
          </w:p>
        </w:tc>
        <w:tc>
          <w:tcPr>
            <w:tcW w:w="1092" w:type="dxa"/>
            <w:shd w:val="clear" w:color="auto" w:fill="D9D9D9" w:themeFill="background1" w:themeFillShade="D9"/>
          </w:tcPr>
          <w:p w14:paraId="4B9C8B4F" w14:textId="77777777" w:rsidR="00EF711F" w:rsidRPr="00077F10" w:rsidRDefault="00EF711F" w:rsidP="002F23E4">
            <w:pPr>
              <w:spacing w:before="60" w:after="60" w:line="240" w:lineRule="auto"/>
              <w:jc w:val="center"/>
              <w:rPr>
                <w:b/>
                <w:bCs/>
                <w:lang w:val="en-GB" w:eastAsia="en-AU"/>
              </w:rPr>
            </w:pPr>
            <w:r w:rsidRPr="00077F10">
              <w:rPr>
                <w:b/>
                <w:bCs/>
                <w:lang w:val="en-GB" w:eastAsia="en-AU"/>
              </w:rPr>
              <w:t>Message</w:t>
            </w:r>
          </w:p>
        </w:tc>
        <w:tc>
          <w:tcPr>
            <w:tcW w:w="6744" w:type="dxa"/>
            <w:shd w:val="clear" w:color="auto" w:fill="D9D9D9" w:themeFill="background1" w:themeFillShade="D9"/>
          </w:tcPr>
          <w:p w14:paraId="4F992772" w14:textId="77777777" w:rsidR="00EF711F" w:rsidRPr="00077F10" w:rsidRDefault="00EF711F" w:rsidP="002F23E4">
            <w:pPr>
              <w:spacing w:before="60" w:after="60" w:line="240" w:lineRule="auto"/>
              <w:jc w:val="center"/>
              <w:rPr>
                <w:b/>
                <w:bCs/>
                <w:lang w:val="en-GB" w:eastAsia="en-AU"/>
              </w:rPr>
            </w:pPr>
            <w:r w:rsidRPr="00077F10">
              <w:rPr>
                <w:b/>
                <w:bCs/>
                <w:lang w:val="en-GB" w:eastAsia="en-AU"/>
              </w:rPr>
              <w:t>Comments</w:t>
            </w:r>
          </w:p>
        </w:tc>
      </w:tr>
      <w:tr w:rsidR="00EF711F" w14:paraId="2659BC0B" w14:textId="77777777" w:rsidTr="002F23E4">
        <w:trPr>
          <w:cantSplit/>
        </w:trPr>
        <w:tc>
          <w:tcPr>
            <w:tcW w:w="644" w:type="dxa"/>
          </w:tcPr>
          <w:p w14:paraId="11751609" w14:textId="77777777" w:rsidR="00EF711F" w:rsidRDefault="00EF711F" w:rsidP="002F23E4">
            <w:pPr>
              <w:spacing w:before="60" w:after="60" w:line="240" w:lineRule="auto"/>
              <w:rPr>
                <w:lang w:val="en-GB" w:eastAsia="en-AU"/>
              </w:rPr>
            </w:pPr>
            <w:r>
              <w:rPr>
                <w:lang w:val="en-GB" w:eastAsia="en-AU"/>
              </w:rPr>
              <w:t>1</w:t>
            </w:r>
          </w:p>
        </w:tc>
        <w:tc>
          <w:tcPr>
            <w:tcW w:w="780" w:type="dxa"/>
          </w:tcPr>
          <w:p w14:paraId="53DB2365" w14:textId="77777777" w:rsidR="00EF711F" w:rsidRDefault="00EF711F" w:rsidP="002F23E4">
            <w:pPr>
              <w:spacing w:before="60" w:after="60" w:line="240" w:lineRule="auto"/>
              <w:rPr>
                <w:lang w:val="en-GB" w:eastAsia="en-AU"/>
              </w:rPr>
            </w:pPr>
            <w:r>
              <w:rPr>
                <w:lang w:val="en-GB" w:eastAsia="en-AU"/>
              </w:rPr>
              <w:t>M</w:t>
            </w:r>
          </w:p>
        </w:tc>
        <w:tc>
          <w:tcPr>
            <w:tcW w:w="1092" w:type="dxa"/>
          </w:tcPr>
          <w:p w14:paraId="18E9C883" w14:textId="77777777" w:rsidR="00EF711F" w:rsidRDefault="00EF711F" w:rsidP="002F23E4">
            <w:pPr>
              <w:spacing w:before="60" w:after="60" w:line="240" w:lineRule="auto"/>
              <w:rPr>
                <w:lang w:val="en-GB" w:eastAsia="en-AU"/>
              </w:rPr>
            </w:pPr>
            <w:r>
              <w:rPr>
                <w:lang w:val="en-GB" w:eastAsia="en-AU"/>
              </w:rPr>
              <w:t>ENS</w:t>
            </w:r>
          </w:p>
        </w:tc>
        <w:tc>
          <w:tcPr>
            <w:tcW w:w="6744" w:type="dxa"/>
          </w:tcPr>
          <w:p w14:paraId="5BBE15DE" w14:textId="77777777" w:rsidR="00EF711F" w:rsidRDefault="00EF711F" w:rsidP="002F23E4">
            <w:pPr>
              <w:spacing w:before="60" w:after="60" w:line="240" w:lineRule="auto"/>
              <w:rPr>
                <w:lang w:val="en-GB" w:eastAsia="en-AU"/>
              </w:rPr>
            </w:pPr>
            <w:r>
              <w:rPr>
                <w:lang w:val="en-GB" w:eastAsia="en-AU"/>
              </w:rPr>
              <w:t>The ENS (Entry Summary Declaration) must be submitted via the ICS2 system (Shared Trader Interface)</w:t>
            </w:r>
          </w:p>
        </w:tc>
      </w:tr>
      <w:tr w:rsidR="00EF711F" w14:paraId="28A80208" w14:textId="77777777" w:rsidTr="002F23E4">
        <w:trPr>
          <w:cantSplit/>
        </w:trPr>
        <w:tc>
          <w:tcPr>
            <w:tcW w:w="644" w:type="dxa"/>
          </w:tcPr>
          <w:p w14:paraId="5B8FB608" w14:textId="77777777" w:rsidR="00EF711F" w:rsidRDefault="00EF711F" w:rsidP="002F23E4">
            <w:pPr>
              <w:spacing w:before="60" w:after="60" w:line="240" w:lineRule="auto"/>
              <w:rPr>
                <w:lang w:val="en-GB" w:eastAsia="en-AU"/>
              </w:rPr>
            </w:pPr>
            <w:r>
              <w:rPr>
                <w:lang w:val="en-GB" w:eastAsia="en-AU"/>
              </w:rPr>
              <w:t>2</w:t>
            </w:r>
          </w:p>
        </w:tc>
        <w:tc>
          <w:tcPr>
            <w:tcW w:w="780" w:type="dxa"/>
          </w:tcPr>
          <w:p w14:paraId="3347280D" w14:textId="77777777" w:rsidR="00EF711F" w:rsidRDefault="00EF711F" w:rsidP="002F23E4">
            <w:pPr>
              <w:spacing w:before="60" w:after="60" w:line="240" w:lineRule="auto"/>
              <w:rPr>
                <w:lang w:val="en-GB" w:eastAsia="en-AU"/>
              </w:rPr>
            </w:pPr>
            <w:r>
              <w:rPr>
                <w:lang w:val="en-GB" w:eastAsia="en-AU"/>
              </w:rPr>
              <w:t>M</w:t>
            </w:r>
          </w:p>
        </w:tc>
        <w:tc>
          <w:tcPr>
            <w:tcW w:w="1092" w:type="dxa"/>
          </w:tcPr>
          <w:p w14:paraId="4BD837B7" w14:textId="77777777" w:rsidR="00EF711F" w:rsidRDefault="00EF711F" w:rsidP="002F23E4">
            <w:pPr>
              <w:spacing w:before="60" w:after="60" w:line="240" w:lineRule="auto"/>
              <w:rPr>
                <w:lang w:val="en-GB" w:eastAsia="en-AU"/>
              </w:rPr>
            </w:pPr>
            <w:r>
              <w:rPr>
                <w:lang w:val="en-GB" w:eastAsia="en-AU"/>
              </w:rPr>
              <w:t>TS315</w:t>
            </w:r>
          </w:p>
        </w:tc>
        <w:tc>
          <w:tcPr>
            <w:tcW w:w="6744" w:type="dxa"/>
          </w:tcPr>
          <w:p w14:paraId="40DE3BC6" w14:textId="1E5016E7" w:rsidR="00EF711F" w:rsidRDefault="00EF711F" w:rsidP="002F23E4">
            <w:pPr>
              <w:spacing w:before="60" w:after="60" w:line="240" w:lineRule="auto"/>
              <w:rPr>
                <w:lang w:val="en-GB" w:eastAsia="en-AU"/>
              </w:rPr>
            </w:pPr>
            <w:r>
              <w:rPr>
                <w:lang w:val="en-GB" w:eastAsia="en-AU"/>
              </w:rPr>
              <w:t xml:space="preserve">The </w:t>
            </w:r>
            <w:r w:rsidR="003F6B68">
              <w:rPr>
                <w:lang w:val="en-GB" w:eastAsia="en-AU"/>
              </w:rPr>
              <w:t>courier</w:t>
            </w:r>
            <w:r>
              <w:rPr>
                <w:lang w:val="en-GB" w:eastAsia="en-AU"/>
              </w:rPr>
              <w:t xml:space="preserve"> service provider submits the G4 temporary storage declaration with reference to the ENS declaration</w:t>
            </w:r>
            <w:r>
              <w:rPr>
                <w:rStyle w:val="FootnoteReference"/>
                <w:lang w:val="en-GB" w:eastAsia="en-AU"/>
              </w:rPr>
              <w:footnoteReference w:id="5"/>
            </w:r>
          </w:p>
        </w:tc>
      </w:tr>
      <w:tr w:rsidR="00EF711F" w14:paraId="4A375DB2" w14:textId="77777777" w:rsidTr="002F23E4">
        <w:trPr>
          <w:cantSplit/>
        </w:trPr>
        <w:tc>
          <w:tcPr>
            <w:tcW w:w="644" w:type="dxa"/>
          </w:tcPr>
          <w:p w14:paraId="5062C459" w14:textId="77777777" w:rsidR="00EF711F" w:rsidRDefault="00EF711F" w:rsidP="002F23E4">
            <w:pPr>
              <w:spacing w:before="60" w:after="60" w:line="240" w:lineRule="auto"/>
              <w:rPr>
                <w:lang w:val="en-GB" w:eastAsia="en-AU"/>
              </w:rPr>
            </w:pPr>
            <w:r>
              <w:rPr>
                <w:lang w:val="en-GB" w:eastAsia="en-AU"/>
              </w:rPr>
              <w:t>3</w:t>
            </w:r>
          </w:p>
        </w:tc>
        <w:tc>
          <w:tcPr>
            <w:tcW w:w="780" w:type="dxa"/>
          </w:tcPr>
          <w:p w14:paraId="78136332" w14:textId="77777777" w:rsidR="00EF711F" w:rsidRDefault="00EF711F" w:rsidP="002F23E4">
            <w:pPr>
              <w:spacing w:before="60" w:after="60" w:line="240" w:lineRule="auto"/>
              <w:rPr>
                <w:lang w:val="en-GB" w:eastAsia="en-AU"/>
              </w:rPr>
            </w:pPr>
            <w:r>
              <w:rPr>
                <w:lang w:val="en-GB" w:eastAsia="en-AU"/>
              </w:rPr>
              <w:t>M</w:t>
            </w:r>
          </w:p>
        </w:tc>
        <w:tc>
          <w:tcPr>
            <w:tcW w:w="1092" w:type="dxa"/>
          </w:tcPr>
          <w:p w14:paraId="1AD15F57" w14:textId="77777777" w:rsidR="00EF711F" w:rsidRDefault="00EF711F" w:rsidP="002F23E4">
            <w:pPr>
              <w:spacing w:before="60" w:after="60" w:line="240" w:lineRule="auto"/>
              <w:rPr>
                <w:lang w:val="en-GB" w:eastAsia="en-AU"/>
              </w:rPr>
            </w:pPr>
            <w:r>
              <w:rPr>
                <w:lang w:val="en-GB" w:eastAsia="en-AU"/>
              </w:rPr>
              <w:t>AN</w:t>
            </w:r>
          </w:p>
        </w:tc>
        <w:tc>
          <w:tcPr>
            <w:tcW w:w="6744" w:type="dxa"/>
          </w:tcPr>
          <w:p w14:paraId="6D434EEA" w14:textId="77777777" w:rsidR="00EF711F" w:rsidRDefault="00EF711F" w:rsidP="002F23E4">
            <w:pPr>
              <w:spacing w:before="60" w:after="60" w:line="240" w:lineRule="auto"/>
              <w:rPr>
                <w:lang w:val="en-GB" w:eastAsia="en-AU"/>
              </w:rPr>
            </w:pPr>
            <w:r>
              <w:rPr>
                <w:lang w:val="en-GB" w:eastAsia="en-AU"/>
              </w:rPr>
              <w:t>The AN (Arrival Notification) must be submitted via the ICS2 system (Shared Trader Interface)</w:t>
            </w:r>
          </w:p>
        </w:tc>
      </w:tr>
      <w:tr w:rsidR="00EF711F" w14:paraId="346AF8E1" w14:textId="77777777" w:rsidTr="002F23E4">
        <w:trPr>
          <w:cantSplit/>
        </w:trPr>
        <w:tc>
          <w:tcPr>
            <w:tcW w:w="644" w:type="dxa"/>
          </w:tcPr>
          <w:p w14:paraId="491244B7" w14:textId="77777777" w:rsidR="00EF711F" w:rsidRDefault="00EF711F" w:rsidP="002F23E4">
            <w:pPr>
              <w:spacing w:before="60" w:after="60" w:line="240" w:lineRule="auto"/>
              <w:rPr>
                <w:lang w:val="en-GB" w:eastAsia="en-AU"/>
              </w:rPr>
            </w:pPr>
            <w:r>
              <w:rPr>
                <w:lang w:val="en-GB" w:eastAsia="en-AU"/>
              </w:rPr>
              <w:t>4</w:t>
            </w:r>
          </w:p>
        </w:tc>
        <w:tc>
          <w:tcPr>
            <w:tcW w:w="780" w:type="dxa"/>
          </w:tcPr>
          <w:p w14:paraId="5CE2EC28" w14:textId="77777777" w:rsidR="00EF711F" w:rsidRDefault="00EF711F" w:rsidP="002F23E4">
            <w:pPr>
              <w:spacing w:before="60" w:after="60" w:line="240" w:lineRule="auto"/>
              <w:rPr>
                <w:lang w:val="en-GB" w:eastAsia="en-AU"/>
              </w:rPr>
            </w:pPr>
            <w:r>
              <w:rPr>
                <w:lang w:val="en-GB" w:eastAsia="en-AU"/>
              </w:rPr>
              <w:t>M</w:t>
            </w:r>
          </w:p>
        </w:tc>
        <w:tc>
          <w:tcPr>
            <w:tcW w:w="1092" w:type="dxa"/>
          </w:tcPr>
          <w:p w14:paraId="088AA5E8" w14:textId="77777777" w:rsidR="00EF711F" w:rsidRDefault="00EF711F" w:rsidP="002F23E4">
            <w:pPr>
              <w:spacing w:before="60" w:after="60" w:line="240" w:lineRule="auto"/>
              <w:rPr>
                <w:lang w:val="en-GB" w:eastAsia="en-AU"/>
              </w:rPr>
            </w:pPr>
            <w:r>
              <w:rPr>
                <w:lang w:val="en-GB" w:eastAsia="en-AU"/>
              </w:rPr>
              <w:t>TS332</w:t>
            </w:r>
          </w:p>
        </w:tc>
        <w:tc>
          <w:tcPr>
            <w:tcW w:w="6744" w:type="dxa"/>
          </w:tcPr>
          <w:p w14:paraId="4A0B73EC" w14:textId="31632F43" w:rsidR="00EF711F" w:rsidRDefault="00EF711F" w:rsidP="002F23E4">
            <w:pPr>
              <w:spacing w:before="60" w:after="60" w:line="240" w:lineRule="auto"/>
              <w:rPr>
                <w:lang w:val="en-GB" w:eastAsia="en-AU"/>
              </w:rPr>
            </w:pPr>
            <w:r>
              <w:rPr>
                <w:lang w:val="en-GB" w:eastAsia="en-AU"/>
              </w:rPr>
              <w:t>The courier service provider submits the G3 presentation notification (CY-AIS will forward automatically the G3 presentation notification to CY-ICS2)</w:t>
            </w:r>
          </w:p>
        </w:tc>
      </w:tr>
      <w:tr w:rsidR="00EF711F" w14:paraId="53EBBA34" w14:textId="77777777" w:rsidTr="002F23E4">
        <w:trPr>
          <w:cantSplit/>
        </w:trPr>
        <w:tc>
          <w:tcPr>
            <w:tcW w:w="644" w:type="dxa"/>
          </w:tcPr>
          <w:p w14:paraId="06DAA8E8" w14:textId="77777777" w:rsidR="00EF711F" w:rsidRDefault="00EF711F" w:rsidP="002F23E4">
            <w:pPr>
              <w:spacing w:before="60" w:after="60" w:line="240" w:lineRule="auto"/>
              <w:rPr>
                <w:lang w:val="en-GB" w:eastAsia="en-AU"/>
              </w:rPr>
            </w:pPr>
            <w:r>
              <w:rPr>
                <w:lang w:val="en-GB" w:eastAsia="en-AU"/>
              </w:rPr>
              <w:lastRenderedPageBreak/>
              <w:t>5</w:t>
            </w:r>
          </w:p>
        </w:tc>
        <w:tc>
          <w:tcPr>
            <w:tcW w:w="780" w:type="dxa"/>
          </w:tcPr>
          <w:p w14:paraId="0D8E859B" w14:textId="77777777" w:rsidR="00EF711F" w:rsidRDefault="00EF711F" w:rsidP="002F23E4">
            <w:pPr>
              <w:spacing w:before="60" w:after="60" w:line="240" w:lineRule="auto"/>
              <w:rPr>
                <w:lang w:val="en-GB" w:eastAsia="en-AU"/>
              </w:rPr>
            </w:pPr>
            <w:r>
              <w:rPr>
                <w:lang w:val="en-GB" w:eastAsia="en-AU"/>
              </w:rPr>
              <w:t>M</w:t>
            </w:r>
          </w:p>
        </w:tc>
        <w:tc>
          <w:tcPr>
            <w:tcW w:w="1092" w:type="dxa"/>
          </w:tcPr>
          <w:p w14:paraId="2FA83D10" w14:textId="77777777" w:rsidR="00EF711F" w:rsidRDefault="00EF711F" w:rsidP="002F23E4">
            <w:pPr>
              <w:spacing w:before="60" w:after="60" w:line="240" w:lineRule="auto"/>
              <w:rPr>
                <w:lang w:val="en-GB" w:eastAsia="en-AU"/>
              </w:rPr>
            </w:pPr>
            <w:r>
              <w:rPr>
                <w:lang w:val="en-GB" w:eastAsia="en-AU"/>
              </w:rPr>
              <w:t>TS370</w:t>
            </w:r>
          </w:p>
        </w:tc>
        <w:tc>
          <w:tcPr>
            <w:tcW w:w="6744" w:type="dxa"/>
          </w:tcPr>
          <w:p w14:paraId="643B59AA" w14:textId="4C60B744" w:rsidR="00EF711F" w:rsidRDefault="00EF711F" w:rsidP="002F23E4">
            <w:pPr>
              <w:spacing w:before="60" w:after="60" w:line="240" w:lineRule="auto"/>
              <w:rPr>
                <w:lang w:val="en-GB" w:eastAsia="en-AU"/>
              </w:rPr>
            </w:pPr>
            <w:r>
              <w:rPr>
                <w:lang w:val="en-GB" w:eastAsia="en-AU"/>
              </w:rPr>
              <w:t>The TS administrator sends to Customs the status report for the goods announced in the G4 temporary storage declaration.</w:t>
            </w:r>
          </w:p>
        </w:tc>
      </w:tr>
      <w:tr w:rsidR="00EF711F" w14:paraId="679F4C3B" w14:textId="77777777" w:rsidTr="002F23E4">
        <w:trPr>
          <w:cantSplit/>
        </w:trPr>
        <w:tc>
          <w:tcPr>
            <w:tcW w:w="644" w:type="dxa"/>
          </w:tcPr>
          <w:p w14:paraId="0CF8D724" w14:textId="7EC637CF" w:rsidR="00EF711F" w:rsidRDefault="00EF711F" w:rsidP="002F23E4">
            <w:pPr>
              <w:spacing w:before="60" w:after="60" w:line="240" w:lineRule="auto"/>
              <w:rPr>
                <w:lang w:val="en-GB" w:eastAsia="en-AU"/>
              </w:rPr>
            </w:pPr>
            <w:r>
              <w:rPr>
                <w:lang w:val="en-GB" w:eastAsia="en-AU"/>
              </w:rPr>
              <w:t>6</w:t>
            </w:r>
          </w:p>
        </w:tc>
        <w:tc>
          <w:tcPr>
            <w:tcW w:w="780" w:type="dxa"/>
          </w:tcPr>
          <w:p w14:paraId="4162331B" w14:textId="046C05C7" w:rsidR="00EF711F" w:rsidRDefault="00EF711F" w:rsidP="002F23E4">
            <w:pPr>
              <w:spacing w:before="60" w:after="60" w:line="240" w:lineRule="auto"/>
              <w:rPr>
                <w:lang w:val="en-GB" w:eastAsia="en-AU"/>
              </w:rPr>
            </w:pPr>
            <w:r>
              <w:rPr>
                <w:lang w:val="en-GB" w:eastAsia="en-AU"/>
              </w:rPr>
              <w:t>O</w:t>
            </w:r>
          </w:p>
        </w:tc>
        <w:tc>
          <w:tcPr>
            <w:tcW w:w="1092" w:type="dxa"/>
          </w:tcPr>
          <w:p w14:paraId="6F4F6108" w14:textId="77777777" w:rsidR="00EF711F" w:rsidRDefault="00EF711F" w:rsidP="002F23E4">
            <w:pPr>
              <w:spacing w:before="60" w:after="60" w:line="240" w:lineRule="auto"/>
              <w:rPr>
                <w:lang w:val="en-GB" w:eastAsia="en-AU"/>
              </w:rPr>
            </w:pPr>
            <w:r>
              <w:rPr>
                <w:lang w:val="en-GB" w:eastAsia="en-AU"/>
              </w:rPr>
              <w:t>ND515</w:t>
            </w:r>
          </w:p>
        </w:tc>
        <w:tc>
          <w:tcPr>
            <w:tcW w:w="6744" w:type="dxa"/>
          </w:tcPr>
          <w:p w14:paraId="534A6205" w14:textId="3A87C637" w:rsidR="00EF711F" w:rsidRDefault="00EF711F" w:rsidP="002F23E4">
            <w:pPr>
              <w:spacing w:before="60" w:after="60" w:line="240" w:lineRule="auto"/>
              <w:rPr>
                <w:lang w:val="en-GB" w:eastAsia="en-AU"/>
              </w:rPr>
            </w:pPr>
            <w:r>
              <w:rPr>
                <w:lang w:val="en-GB" w:eastAsia="en-AU"/>
              </w:rPr>
              <w:t>Deconsolidation of the goods under temporary storage</w:t>
            </w:r>
          </w:p>
        </w:tc>
      </w:tr>
      <w:tr w:rsidR="00EF711F" w14:paraId="4EC74720" w14:textId="77777777" w:rsidTr="002F23E4">
        <w:trPr>
          <w:cantSplit/>
        </w:trPr>
        <w:tc>
          <w:tcPr>
            <w:tcW w:w="644" w:type="dxa"/>
          </w:tcPr>
          <w:p w14:paraId="1EE0EDE1" w14:textId="4E008585" w:rsidR="00EF711F" w:rsidRDefault="00EF711F" w:rsidP="002F23E4">
            <w:pPr>
              <w:spacing w:before="60" w:after="60" w:line="240" w:lineRule="auto"/>
              <w:rPr>
                <w:lang w:val="en-GB" w:eastAsia="en-AU"/>
              </w:rPr>
            </w:pPr>
            <w:r>
              <w:rPr>
                <w:lang w:val="en-GB" w:eastAsia="en-AU"/>
              </w:rPr>
              <w:t>7</w:t>
            </w:r>
          </w:p>
        </w:tc>
        <w:tc>
          <w:tcPr>
            <w:tcW w:w="780" w:type="dxa"/>
          </w:tcPr>
          <w:p w14:paraId="3612839E" w14:textId="18E56EE8" w:rsidR="00EF711F" w:rsidRDefault="00EF711F" w:rsidP="002F23E4">
            <w:pPr>
              <w:spacing w:before="60" w:after="60" w:line="240" w:lineRule="auto"/>
              <w:rPr>
                <w:lang w:val="en-GB" w:eastAsia="en-AU"/>
              </w:rPr>
            </w:pPr>
            <w:r>
              <w:rPr>
                <w:lang w:val="en-GB" w:eastAsia="en-AU"/>
              </w:rPr>
              <w:t>O</w:t>
            </w:r>
          </w:p>
        </w:tc>
        <w:tc>
          <w:tcPr>
            <w:tcW w:w="1092" w:type="dxa"/>
          </w:tcPr>
          <w:p w14:paraId="66C6E97C" w14:textId="77777777" w:rsidR="00EF711F" w:rsidRDefault="00EF711F" w:rsidP="002F23E4">
            <w:pPr>
              <w:spacing w:before="60" w:after="60" w:line="240" w:lineRule="auto"/>
              <w:rPr>
                <w:lang w:val="en-GB" w:eastAsia="en-AU"/>
              </w:rPr>
            </w:pPr>
            <w:r>
              <w:rPr>
                <w:lang w:val="en-GB" w:eastAsia="en-AU"/>
              </w:rPr>
              <w:t>TS515</w:t>
            </w:r>
          </w:p>
          <w:p w14:paraId="7F5004AF" w14:textId="2B528FC0" w:rsidR="00EF711F" w:rsidRDefault="00EF711F" w:rsidP="002F23E4">
            <w:pPr>
              <w:spacing w:before="60" w:after="60" w:line="240" w:lineRule="auto"/>
              <w:rPr>
                <w:lang w:val="en-GB" w:eastAsia="en-AU"/>
              </w:rPr>
            </w:pPr>
            <w:r>
              <w:rPr>
                <w:lang w:val="en-GB" w:eastAsia="en-AU"/>
              </w:rPr>
              <w:t>TS501</w:t>
            </w:r>
          </w:p>
        </w:tc>
        <w:tc>
          <w:tcPr>
            <w:tcW w:w="6744" w:type="dxa"/>
          </w:tcPr>
          <w:p w14:paraId="36FCF20B" w14:textId="77777777" w:rsidR="00EF711F" w:rsidRDefault="00EF711F" w:rsidP="00EF711F">
            <w:pPr>
              <w:spacing w:before="60" w:after="60" w:line="240" w:lineRule="auto"/>
              <w:rPr>
                <w:lang w:val="en-GB" w:eastAsia="en-AU"/>
              </w:rPr>
            </w:pPr>
            <w:r>
              <w:rPr>
                <w:lang w:val="en-GB" w:eastAsia="en-AU"/>
              </w:rPr>
              <w:t>Request Movement of goods under temporary storage</w:t>
            </w:r>
          </w:p>
          <w:p w14:paraId="3BD0A7EF" w14:textId="605DEF9E" w:rsidR="00EF711F" w:rsidRDefault="00EF711F" w:rsidP="00EF711F">
            <w:pPr>
              <w:spacing w:before="60" w:after="60" w:line="240" w:lineRule="auto"/>
              <w:rPr>
                <w:lang w:val="en-GB" w:eastAsia="en-AU"/>
              </w:rPr>
            </w:pPr>
            <w:r>
              <w:rPr>
                <w:lang w:val="en-GB" w:eastAsia="en-AU"/>
              </w:rPr>
              <w:t>Notification of movement of goods under temporary storage</w:t>
            </w:r>
          </w:p>
        </w:tc>
      </w:tr>
      <w:tr w:rsidR="00EF711F" w:rsidRPr="00DB1F54" w14:paraId="2DD03270" w14:textId="77777777" w:rsidTr="002F23E4">
        <w:trPr>
          <w:cantSplit/>
        </w:trPr>
        <w:tc>
          <w:tcPr>
            <w:tcW w:w="644" w:type="dxa"/>
          </w:tcPr>
          <w:p w14:paraId="653C5B48" w14:textId="2E47F096" w:rsidR="00EF711F" w:rsidRDefault="00EF711F" w:rsidP="002F23E4">
            <w:pPr>
              <w:spacing w:before="60" w:after="60" w:line="240" w:lineRule="auto"/>
              <w:rPr>
                <w:lang w:val="en-GB" w:eastAsia="en-AU"/>
              </w:rPr>
            </w:pPr>
            <w:r>
              <w:rPr>
                <w:lang w:val="en-GB" w:eastAsia="en-AU"/>
              </w:rPr>
              <w:t>8</w:t>
            </w:r>
          </w:p>
        </w:tc>
        <w:tc>
          <w:tcPr>
            <w:tcW w:w="780" w:type="dxa"/>
          </w:tcPr>
          <w:p w14:paraId="5786CFEB" w14:textId="77777777" w:rsidR="00EF711F" w:rsidRDefault="00EF711F" w:rsidP="002F23E4">
            <w:pPr>
              <w:spacing w:before="60" w:after="60" w:line="240" w:lineRule="auto"/>
              <w:rPr>
                <w:lang w:val="en-GB" w:eastAsia="en-AU"/>
              </w:rPr>
            </w:pPr>
            <w:r>
              <w:rPr>
                <w:lang w:val="en-GB" w:eastAsia="en-AU"/>
              </w:rPr>
              <w:t>M</w:t>
            </w:r>
          </w:p>
        </w:tc>
        <w:tc>
          <w:tcPr>
            <w:tcW w:w="1092" w:type="dxa"/>
          </w:tcPr>
          <w:p w14:paraId="69E34063" w14:textId="77777777" w:rsidR="00EF711F" w:rsidRDefault="00EF711F" w:rsidP="002F23E4">
            <w:pPr>
              <w:spacing w:before="60" w:after="60" w:line="240" w:lineRule="auto"/>
              <w:rPr>
                <w:lang w:val="en-GB" w:eastAsia="en-AU"/>
              </w:rPr>
            </w:pPr>
          </w:p>
          <w:p w14:paraId="0D35C651" w14:textId="545BD95D" w:rsidR="00EF711F" w:rsidRDefault="00EF711F" w:rsidP="002F23E4">
            <w:pPr>
              <w:spacing w:before="60" w:after="60" w:line="240" w:lineRule="auto"/>
              <w:rPr>
                <w:lang w:val="en-GB" w:eastAsia="en-AU"/>
              </w:rPr>
            </w:pPr>
            <w:r>
              <w:rPr>
                <w:lang w:val="en-GB" w:eastAsia="en-AU"/>
              </w:rPr>
              <w:t>IM415</w:t>
            </w:r>
          </w:p>
        </w:tc>
        <w:tc>
          <w:tcPr>
            <w:tcW w:w="6744" w:type="dxa"/>
          </w:tcPr>
          <w:p w14:paraId="6305D0F7" w14:textId="77777777" w:rsidR="00EF711F" w:rsidRDefault="00EF711F" w:rsidP="002F23E4">
            <w:pPr>
              <w:spacing w:before="60" w:after="60" w:line="240" w:lineRule="auto"/>
              <w:rPr>
                <w:lang w:val="en-GB" w:eastAsia="en-AU"/>
              </w:rPr>
            </w:pPr>
            <w:r>
              <w:rPr>
                <w:lang w:val="en-GB" w:eastAsia="en-AU"/>
              </w:rPr>
              <w:t>Request release to free circulation with one of the following:</w:t>
            </w:r>
          </w:p>
          <w:p w14:paraId="7881FCE7" w14:textId="62F0B04D" w:rsidR="00EF711F" w:rsidRPr="00EF711F" w:rsidRDefault="00EF711F" w:rsidP="003F6477">
            <w:pPr>
              <w:pStyle w:val="ListParagraph"/>
              <w:numPr>
                <w:ilvl w:val="0"/>
                <w:numId w:val="288"/>
              </w:numPr>
              <w:spacing w:before="60" w:after="60" w:line="240" w:lineRule="auto"/>
              <w:rPr>
                <w:lang w:val="en-GB" w:eastAsia="en-AU"/>
              </w:rPr>
            </w:pPr>
            <w:r w:rsidRPr="00DB1F54">
              <w:rPr>
                <w:lang w:val="en-GB" w:eastAsia="en-AU"/>
              </w:rPr>
              <w:t xml:space="preserve">Import declaration </w:t>
            </w:r>
            <w:r>
              <w:rPr>
                <w:lang w:val="en-GB" w:eastAsia="en-AU"/>
              </w:rPr>
              <w:t>(</w:t>
            </w:r>
            <w:r w:rsidRPr="00DB1F54">
              <w:rPr>
                <w:lang w:val="en-GB" w:eastAsia="en-AU"/>
              </w:rPr>
              <w:t>H1, H7)</w:t>
            </w:r>
          </w:p>
        </w:tc>
      </w:tr>
    </w:tbl>
    <w:p w14:paraId="23FEFDF9" w14:textId="77777777" w:rsidR="00EF711F" w:rsidRDefault="00EF711F" w:rsidP="00EF711F">
      <w:pPr>
        <w:rPr>
          <w:lang w:val="en-GB" w:eastAsia="en-AU"/>
        </w:rPr>
      </w:pPr>
    </w:p>
    <w:p w14:paraId="31A3C3F8" w14:textId="77777777" w:rsidR="008D10BC" w:rsidRDefault="008D10BC" w:rsidP="008D10BC">
      <w:pPr>
        <w:pStyle w:val="Heading1"/>
      </w:pPr>
      <w:bookmarkStart w:id="198" w:name="_Ref135392262"/>
      <w:bookmarkStart w:id="199" w:name="_Toc135399830"/>
      <w:bookmarkStart w:id="200" w:name="_Toc19795425"/>
      <w:bookmarkStart w:id="201" w:name="_Toc119702895"/>
      <w:r>
        <w:lastRenderedPageBreak/>
        <w:t>Exchange of Messages</w:t>
      </w:r>
      <w:bookmarkEnd w:id="198"/>
      <w:bookmarkEnd w:id="199"/>
    </w:p>
    <w:p w14:paraId="72A1C37A" w14:textId="77777777" w:rsidR="008D10BC" w:rsidRDefault="008D10BC" w:rsidP="008D10BC">
      <w:pPr>
        <w:rPr>
          <w:rFonts w:cstheme="minorHAnsi"/>
          <w:lang w:val="en-GB" w:eastAsia="en-AU"/>
        </w:rPr>
      </w:pPr>
      <w:r>
        <w:rPr>
          <w:rFonts w:cstheme="minorHAnsi"/>
          <w:lang w:val="en-GB" w:eastAsia="en-AU"/>
        </w:rPr>
        <w:t>This section presents a high-level description of the message exchange process in the context of the B2G communication. The detailed technical specifications of the B2G communication protocol will be provided in a separate document.</w:t>
      </w:r>
    </w:p>
    <w:p w14:paraId="04C56DD4" w14:textId="77777777" w:rsidR="008D10BC" w:rsidRDefault="008D10BC" w:rsidP="008D10BC">
      <w:pPr>
        <w:pStyle w:val="Heading2"/>
      </w:pPr>
      <w:bookmarkStart w:id="202" w:name="_Toc135399831"/>
      <w:r>
        <w:t>B2G Communication Protocol</w:t>
      </w:r>
      <w:bookmarkEnd w:id="202"/>
    </w:p>
    <w:p w14:paraId="25130AAD" w14:textId="5EBA39AA" w:rsidR="008D10BC" w:rsidRDefault="008D10BC" w:rsidP="008D10BC">
      <w:pPr>
        <w:rPr>
          <w:lang w:val="en-GB" w:eastAsia="en-AU"/>
        </w:rPr>
      </w:pPr>
      <w:r>
        <w:rPr>
          <w:lang w:val="en-GB" w:eastAsia="en-AU"/>
        </w:rPr>
        <w:t>The communication</w:t>
      </w:r>
      <w:r w:rsidR="00A45BED">
        <w:rPr>
          <w:lang w:eastAsia="en-AU"/>
        </w:rPr>
        <w:t xml:space="preserve"> with</w:t>
      </w:r>
      <w:r>
        <w:rPr>
          <w:lang w:val="en-GB" w:eastAsia="en-AU"/>
        </w:rPr>
        <w:t xml:space="preserve"> the Traders that will use the B2G interface will be done via the </w:t>
      </w:r>
      <w:r w:rsidRPr="00565815">
        <w:rPr>
          <w:lang w:val="en-GB" w:eastAsia="en-AU"/>
        </w:rPr>
        <w:t>Cyprus electronic Government Gateway</w:t>
      </w:r>
      <w:r>
        <w:rPr>
          <w:lang w:val="en-GB" w:eastAsia="en-AU"/>
        </w:rPr>
        <w:t xml:space="preserve"> (see [R03]).</w:t>
      </w:r>
    </w:p>
    <w:p w14:paraId="76076D7D" w14:textId="77777777" w:rsidR="006A2057" w:rsidRDefault="006A2057" w:rsidP="006A2057">
      <w:pPr>
        <w:keepNext/>
      </w:pPr>
      <w:r w:rsidRPr="006A2057">
        <w:rPr>
          <w:noProof/>
          <w:lang w:val="en-GB" w:eastAsia="en-AU"/>
        </w:rPr>
        <w:drawing>
          <wp:inline distT="0" distB="0" distL="0" distR="0" wp14:anchorId="25958F08" wp14:editId="02364341">
            <wp:extent cx="5886450" cy="2179955"/>
            <wp:effectExtent l="0" t="0" r="0" b="0"/>
            <wp:docPr id="138003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8113" name=""/>
                    <pic:cNvPicPr/>
                  </pic:nvPicPr>
                  <pic:blipFill>
                    <a:blip r:embed="rId83"/>
                    <a:stretch>
                      <a:fillRect/>
                    </a:stretch>
                  </pic:blipFill>
                  <pic:spPr>
                    <a:xfrm>
                      <a:off x="0" y="0"/>
                      <a:ext cx="5886450" cy="2179955"/>
                    </a:xfrm>
                    <a:prstGeom prst="rect">
                      <a:avLst/>
                    </a:prstGeom>
                  </pic:spPr>
                </pic:pic>
              </a:graphicData>
            </a:graphic>
          </wp:inline>
        </w:drawing>
      </w:r>
    </w:p>
    <w:p w14:paraId="10604453" w14:textId="29CA71E0" w:rsidR="006A2057" w:rsidRDefault="006A2057" w:rsidP="006A2057">
      <w:pPr>
        <w:pStyle w:val="Caption"/>
      </w:pPr>
      <w:bookmarkStart w:id="203" w:name="_Toc135399842"/>
      <w:r>
        <w:t xml:space="preserve">Figure </w:t>
      </w:r>
      <w:r>
        <w:fldChar w:fldCharType="begin"/>
      </w:r>
      <w:r>
        <w:instrText xml:space="preserve"> SEQ Figure \* ARABIC </w:instrText>
      </w:r>
      <w:r>
        <w:fldChar w:fldCharType="separate"/>
      </w:r>
      <w:r w:rsidR="00377F5E">
        <w:rPr>
          <w:noProof/>
        </w:rPr>
        <w:t>7</w:t>
      </w:r>
      <w:r>
        <w:fldChar w:fldCharType="end"/>
      </w:r>
      <w:r>
        <w:t xml:space="preserve">: </w:t>
      </w:r>
      <w:r w:rsidRPr="0016292A">
        <w:t>B2G communication overview</w:t>
      </w:r>
      <w:bookmarkEnd w:id="203"/>
    </w:p>
    <w:p w14:paraId="55B1AAC1" w14:textId="72FF0333" w:rsidR="008D10BC" w:rsidRDefault="008D10BC" w:rsidP="006A2057">
      <w:pPr>
        <w:rPr>
          <w:lang w:val="en-GB" w:eastAsia="en-AU"/>
        </w:rPr>
      </w:pPr>
      <w:r w:rsidRPr="006A2057">
        <w:rPr>
          <w:lang w:val="en-GB" w:eastAsia="en-AU"/>
        </w:rPr>
        <w:t>The Traders that will use the B2G interface shall first register to DITS for the use of the B2G service. Their EORI number shall be also registered in CY-CAS.</w:t>
      </w:r>
    </w:p>
    <w:p w14:paraId="4ED53871" w14:textId="1EB60EEA" w:rsidR="00E16F83" w:rsidRDefault="00E16F83" w:rsidP="006A2057">
      <w:pPr>
        <w:rPr>
          <w:lang w:val="en-GB" w:eastAsia="en-AU"/>
        </w:rPr>
      </w:pPr>
      <w:r>
        <w:rPr>
          <w:lang w:val="en-GB" w:eastAsia="en-AU"/>
        </w:rPr>
        <w:t>The CY-UCC B2G service will expose the following services:</w:t>
      </w:r>
    </w:p>
    <w:p w14:paraId="358B4FC9" w14:textId="2E759B54" w:rsidR="00E16F83" w:rsidRDefault="00E16F83" w:rsidP="00E16F83">
      <w:pPr>
        <w:pStyle w:val="ListParagraph"/>
        <w:numPr>
          <w:ilvl w:val="0"/>
          <w:numId w:val="288"/>
        </w:numPr>
        <w:rPr>
          <w:lang w:val="en-GB" w:eastAsia="en-AU"/>
        </w:rPr>
      </w:pPr>
      <w:r>
        <w:rPr>
          <w:lang w:val="en-GB" w:eastAsia="en-AU"/>
        </w:rPr>
        <w:t>Submission of the messages that are sent by the Trader to Customs</w:t>
      </w:r>
    </w:p>
    <w:p w14:paraId="03982E04" w14:textId="514C7053" w:rsidR="00E16F83" w:rsidRDefault="00E16F83" w:rsidP="00E16F83">
      <w:pPr>
        <w:pStyle w:val="ListParagraph"/>
        <w:numPr>
          <w:ilvl w:val="0"/>
          <w:numId w:val="288"/>
        </w:numPr>
        <w:rPr>
          <w:lang w:val="en-GB" w:eastAsia="en-AU"/>
        </w:rPr>
      </w:pPr>
      <w:r>
        <w:rPr>
          <w:lang w:val="en-GB" w:eastAsia="en-AU"/>
        </w:rPr>
        <w:t>Query of the status of a specific message that was sent by the Trader to Customs</w:t>
      </w:r>
    </w:p>
    <w:p w14:paraId="620A7AEC" w14:textId="77777777" w:rsidR="00E16F83" w:rsidRDefault="00E16F83" w:rsidP="00E16F83">
      <w:pPr>
        <w:pStyle w:val="ListParagraph"/>
        <w:numPr>
          <w:ilvl w:val="0"/>
          <w:numId w:val="288"/>
        </w:numPr>
        <w:rPr>
          <w:lang w:val="en-GB" w:eastAsia="en-AU"/>
        </w:rPr>
      </w:pPr>
      <w:r>
        <w:rPr>
          <w:lang w:val="en-GB" w:eastAsia="en-AU"/>
        </w:rPr>
        <w:t>Query of the status of an MRN</w:t>
      </w:r>
    </w:p>
    <w:p w14:paraId="14DD0F9F" w14:textId="30D18EFB" w:rsidR="00E16F83" w:rsidRDefault="00E16F83" w:rsidP="00E16F83">
      <w:pPr>
        <w:pStyle w:val="ListParagraph"/>
        <w:numPr>
          <w:ilvl w:val="0"/>
          <w:numId w:val="288"/>
        </w:numPr>
        <w:rPr>
          <w:lang w:val="en-GB" w:eastAsia="en-AU"/>
        </w:rPr>
      </w:pPr>
      <w:r>
        <w:rPr>
          <w:lang w:val="en-GB" w:eastAsia="en-AU"/>
        </w:rPr>
        <w:t>Downloading of the messages that are sent by the CY-UCC systems to the Trader</w:t>
      </w:r>
    </w:p>
    <w:bookmarkEnd w:id="200"/>
    <w:bookmarkEnd w:id="201"/>
    <w:p w14:paraId="751DFFDA" w14:textId="77777777" w:rsidR="00E16F83" w:rsidRDefault="00E16F83" w:rsidP="006A2057">
      <w:pPr>
        <w:rPr>
          <w:rFonts w:ascii="Calibri" w:eastAsia="Calibri" w:hAnsi="Calibri" w:cs="Calibri"/>
          <w:lang w:val="en-GB" w:eastAsia="en-GB"/>
        </w:rPr>
      </w:pPr>
    </w:p>
    <w:p w14:paraId="5285E0AA" w14:textId="2854BC20" w:rsidR="006A2057" w:rsidRDefault="00E16F83" w:rsidP="006A2057">
      <w:pPr>
        <w:rPr>
          <w:lang w:val="en-GB" w:eastAsia="en-AU"/>
        </w:rPr>
      </w:pPr>
      <w:r>
        <w:rPr>
          <w:lang w:val="en-GB" w:eastAsia="en-AU"/>
        </w:rPr>
        <w:t>For all the services, t</w:t>
      </w:r>
      <w:r w:rsidR="006A2057" w:rsidRPr="006A2057">
        <w:rPr>
          <w:lang w:val="en-GB" w:eastAsia="en-AU"/>
        </w:rPr>
        <w:t>he synchronous message pattern will be used, as defined in [R03].</w:t>
      </w:r>
    </w:p>
    <w:p w14:paraId="1AED396C" w14:textId="69CC31B9" w:rsidR="00E16F83" w:rsidRDefault="00E16F83" w:rsidP="00E16F83">
      <w:pPr>
        <w:pStyle w:val="Heading3"/>
      </w:pPr>
      <w:bookmarkStart w:id="204" w:name="_Toc135399832"/>
      <w:r w:rsidRPr="00E16F83">
        <w:lastRenderedPageBreak/>
        <w:t>Submission of the messages</w:t>
      </w:r>
      <w:bookmarkEnd w:id="204"/>
    </w:p>
    <w:p w14:paraId="707C69D3" w14:textId="679985F5" w:rsidR="00E16F83" w:rsidRDefault="00E16F83" w:rsidP="00E16F83">
      <w:pPr>
        <w:rPr>
          <w:rFonts w:ascii="Calibri" w:eastAsia="Calibri" w:hAnsi="Calibri" w:cs="Calibri"/>
          <w:lang w:val="en-GB" w:eastAsia="en-GB"/>
        </w:rPr>
      </w:pPr>
      <w:r w:rsidRPr="006A2057">
        <w:rPr>
          <w:rFonts w:ascii="Calibri" w:eastAsia="Calibri" w:hAnsi="Calibri" w:cs="Calibri"/>
          <w:lang w:val="en-GB" w:eastAsia="en-GB"/>
        </w:rPr>
        <w:t xml:space="preserve">The body of the request shall contain the message that </w:t>
      </w:r>
      <w:r>
        <w:rPr>
          <w:rFonts w:ascii="Calibri" w:eastAsia="Calibri" w:hAnsi="Calibri" w:cs="Calibri"/>
          <w:lang w:val="en-GB" w:eastAsia="en-GB"/>
        </w:rPr>
        <w:t>the Trader</w:t>
      </w:r>
      <w:r w:rsidRPr="006A2057">
        <w:rPr>
          <w:rFonts w:ascii="Calibri" w:eastAsia="Calibri" w:hAnsi="Calibri" w:cs="Calibri"/>
          <w:lang w:val="en-GB" w:eastAsia="en-GB"/>
        </w:rPr>
        <w:t xml:space="preserve"> want</w:t>
      </w:r>
      <w:r>
        <w:rPr>
          <w:rFonts w:ascii="Calibri" w:eastAsia="Calibri" w:hAnsi="Calibri" w:cs="Calibri"/>
          <w:lang w:val="en-GB" w:eastAsia="en-GB"/>
        </w:rPr>
        <w:t>s</w:t>
      </w:r>
      <w:r w:rsidRPr="006A2057">
        <w:rPr>
          <w:rFonts w:ascii="Calibri" w:eastAsia="Calibri" w:hAnsi="Calibri" w:cs="Calibri"/>
          <w:lang w:val="en-GB" w:eastAsia="en-GB"/>
        </w:rPr>
        <w:t xml:space="preserve"> to submit to Customs. Only one message per request will be allowed.</w:t>
      </w:r>
    </w:p>
    <w:p w14:paraId="2E0B195E" w14:textId="77777777" w:rsidR="00E16F83" w:rsidRDefault="00E16F83" w:rsidP="00E16F83">
      <w:pPr>
        <w:rPr>
          <w:lang w:val="en-GB" w:eastAsia="en-AU"/>
        </w:rPr>
      </w:pPr>
      <w:r>
        <w:rPr>
          <w:lang w:val="en-GB" w:eastAsia="en-AU"/>
        </w:rPr>
        <w:t xml:space="preserve">As soon as the CY-UCC B2G service receives the message, it will return to the Trader’s IT system the response with the status of the request. </w:t>
      </w:r>
    </w:p>
    <w:p w14:paraId="2A0B127A" w14:textId="499CDE30" w:rsidR="00E16F83" w:rsidRDefault="00E16F83" w:rsidP="00E16F83">
      <w:pPr>
        <w:rPr>
          <w:lang w:val="en-GB" w:eastAsia="en-AU"/>
        </w:rPr>
      </w:pPr>
      <w:r>
        <w:rPr>
          <w:lang w:val="en-GB" w:eastAsia="en-AU"/>
        </w:rPr>
        <w:t xml:space="preserve">If there were no technical errors in the processing of the message, a unique communication ID, will be included in the response. That unique ID will have to be used </w:t>
      </w:r>
      <w:r w:rsidR="003676BA">
        <w:rPr>
          <w:lang w:val="en-GB" w:eastAsia="en-AU"/>
        </w:rPr>
        <w:t xml:space="preserve">for the status </w:t>
      </w:r>
      <w:r>
        <w:rPr>
          <w:lang w:val="en-GB" w:eastAsia="en-AU"/>
        </w:rPr>
        <w:t>follow-up.</w:t>
      </w:r>
    </w:p>
    <w:p w14:paraId="46BEAF86" w14:textId="1419FF0D" w:rsidR="003676BA" w:rsidRDefault="003676BA">
      <w:pPr>
        <w:pStyle w:val="Heading3"/>
      </w:pPr>
      <w:bookmarkStart w:id="205" w:name="_Toc135399833"/>
      <w:r w:rsidRPr="003676BA">
        <w:t>Query of the status of a specific message</w:t>
      </w:r>
      <w:bookmarkEnd w:id="205"/>
    </w:p>
    <w:p w14:paraId="3771755B" w14:textId="5DED8443" w:rsidR="003676BA" w:rsidRPr="006A2057" w:rsidRDefault="003676BA" w:rsidP="003676BA">
      <w:pPr>
        <w:rPr>
          <w:lang w:val="en-GB" w:eastAsia="en-AU"/>
        </w:rPr>
      </w:pPr>
      <w:bookmarkStart w:id="206" w:name="_Hlk135394756"/>
      <w:r>
        <w:rPr>
          <w:lang w:val="en-GB" w:eastAsia="en-AU"/>
        </w:rPr>
        <w:t xml:space="preserve">The Trader IT system shall query in regular intervals the CY-UCC B2G service, using the unique communication Identifier that </w:t>
      </w:r>
      <w:bookmarkEnd w:id="206"/>
      <w:r>
        <w:rPr>
          <w:lang w:val="en-GB" w:eastAsia="en-AU"/>
        </w:rPr>
        <w:t xml:space="preserve">was returned by the message submission service, in order to </w:t>
      </w:r>
      <w:r w:rsidR="004354D6">
        <w:rPr>
          <w:lang w:val="en-GB" w:eastAsia="en-AU"/>
        </w:rPr>
        <w:t>retrieve</w:t>
      </w:r>
      <w:r>
        <w:rPr>
          <w:lang w:val="en-GB" w:eastAsia="en-AU"/>
        </w:rPr>
        <w:t xml:space="preserve"> the status </w:t>
      </w:r>
      <w:r w:rsidR="004354D6">
        <w:rPr>
          <w:lang w:val="en-GB" w:eastAsia="en-AU"/>
        </w:rPr>
        <w:t>of</w:t>
      </w:r>
      <w:r>
        <w:rPr>
          <w:lang w:val="en-GB" w:eastAsia="en-AU"/>
        </w:rPr>
        <w:t xml:space="preserve"> their request.</w:t>
      </w:r>
      <w:r w:rsidR="004354D6">
        <w:rPr>
          <w:lang w:val="en-GB" w:eastAsia="en-AU"/>
        </w:rPr>
        <w:t xml:space="preserve"> If the request is accepted, the response will contain also the MRN.</w:t>
      </w:r>
    </w:p>
    <w:p w14:paraId="472FCE93" w14:textId="039D1E11" w:rsidR="003676BA" w:rsidRDefault="003676BA">
      <w:pPr>
        <w:pStyle w:val="Heading3"/>
      </w:pPr>
      <w:bookmarkStart w:id="207" w:name="_Toc135399834"/>
      <w:r>
        <w:t>Query using the MRN</w:t>
      </w:r>
      <w:bookmarkEnd w:id="207"/>
    </w:p>
    <w:p w14:paraId="6A304D7A" w14:textId="73876978" w:rsidR="003676BA" w:rsidRDefault="003676BA" w:rsidP="003676BA">
      <w:pPr>
        <w:rPr>
          <w:lang w:val="en-GB" w:eastAsia="en-AU"/>
        </w:rPr>
      </w:pPr>
      <w:r>
        <w:rPr>
          <w:lang w:val="en-GB" w:eastAsia="en-AU"/>
        </w:rPr>
        <w:t>The Trader IT system may query the CY-UCC B2G service, using the MRN (</w:t>
      </w:r>
      <w:r w:rsidR="004354D6">
        <w:rPr>
          <w:lang w:val="en-GB" w:eastAsia="en-AU"/>
        </w:rPr>
        <w:t>Movement</w:t>
      </w:r>
      <w:r>
        <w:rPr>
          <w:lang w:val="en-GB" w:eastAsia="en-AU"/>
        </w:rPr>
        <w:t xml:space="preserve"> Reference Number) of a movement. If the Trader has the necessary access rights for that movement, the system will return</w:t>
      </w:r>
      <w:r w:rsidR="00F50914">
        <w:rPr>
          <w:lang w:val="en-GB" w:eastAsia="en-AU"/>
        </w:rPr>
        <w:t xml:space="preserve"> a list with</w:t>
      </w:r>
      <w:r>
        <w:rPr>
          <w:lang w:val="en-GB" w:eastAsia="en-AU"/>
        </w:rPr>
        <w:t xml:space="preserve"> </w:t>
      </w:r>
      <w:r w:rsidR="00F50914">
        <w:rPr>
          <w:lang w:val="en-GB" w:eastAsia="en-AU"/>
        </w:rPr>
        <w:t>the</w:t>
      </w:r>
      <w:r>
        <w:rPr>
          <w:lang w:val="en-GB" w:eastAsia="en-AU"/>
        </w:rPr>
        <w:t xml:space="preserve"> status</w:t>
      </w:r>
      <w:r w:rsidR="00F50914">
        <w:rPr>
          <w:lang w:val="en-GB" w:eastAsia="en-AU"/>
        </w:rPr>
        <w:t xml:space="preserve"> and the</w:t>
      </w:r>
      <w:r>
        <w:rPr>
          <w:lang w:val="en-GB" w:eastAsia="en-AU"/>
        </w:rPr>
        <w:t xml:space="preserve"> </w:t>
      </w:r>
      <w:r w:rsidR="004354D6">
        <w:rPr>
          <w:lang w:val="en-GB" w:eastAsia="en-AU"/>
        </w:rPr>
        <w:t>communication</w:t>
      </w:r>
      <w:r>
        <w:rPr>
          <w:lang w:val="en-GB" w:eastAsia="en-AU"/>
        </w:rPr>
        <w:t xml:space="preserve"> ID</w:t>
      </w:r>
      <w:r w:rsidR="00F50914">
        <w:rPr>
          <w:lang w:val="en-GB" w:eastAsia="en-AU"/>
        </w:rPr>
        <w:t xml:space="preserve"> for all the messages that are linked to the given MRN</w:t>
      </w:r>
      <w:r w:rsidR="004354D6">
        <w:rPr>
          <w:lang w:val="en-GB" w:eastAsia="en-AU"/>
        </w:rPr>
        <w:t xml:space="preserve"> (e.g. request for additional documents, control notifications, etc.)</w:t>
      </w:r>
      <w:r>
        <w:rPr>
          <w:lang w:val="en-GB" w:eastAsia="en-AU"/>
        </w:rPr>
        <w:t>.</w:t>
      </w:r>
    </w:p>
    <w:p w14:paraId="384AB1A0" w14:textId="7EB3AF85" w:rsidR="003676BA" w:rsidRDefault="003676BA">
      <w:pPr>
        <w:pStyle w:val="Heading3"/>
      </w:pPr>
      <w:bookmarkStart w:id="208" w:name="_Toc135399835"/>
      <w:r>
        <w:t>Message Downloading</w:t>
      </w:r>
      <w:bookmarkEnd w:id="208"/>
    </w:p>
    <w:p w14:paraId="0E5395D3" w14:textId="7A47D37F" w:rsidR="003676BA" w:rsidRDefault="003676BA" w:rsidP="003676BA">
      <w:pPr>
        <w:rPr>
          <w:lang w:val="en-GB" w:eastAsia="en-AU"/>
        </w:rPr>
      </w:pPr>
      <w:r>
        <w:rPr>
          <w:lang w:val="en-GB" w:eastAsia="en-AU"/>
        </w:rPr>
        <w:t>The service will allow the Trader IT system to download a message (in XML format) using the message ID (as returned from one of the status query services).</w:t>
      </w:r>
    </w:p>
    <w:p w14:paraId="4A1CE15C" w14:textId="77777777" w:rsidR="003676BA" w:rsidRDefault="003676BA" w:rsidP="003676BA">
      <w:pPr>
        <w:rPr>
          <w:lang w:val="en-GB" w:eastAsia="en-AU"/>
        </w:rPr>
      </w:pPr>
    </w:p>
    <w:p w14:paraId="41C2265E" w14:textId="77777777" w:rsidR="003676BA" w:rsidRDefault="003676BA" w:rsidP="003676BA">
      <w:pPr>
        <w:rPr>
          <w:lang w:val="en-GB" w:eastAsia="en-AU"/>
        </w:rPr>
      </w:pPr>
    </w:p>
    <w:p w14:paraId="6C56222A" w14:textId="77777777" w:rsidR="003676BA" w:rsidRDefault="003676BA" w:rsidP="003676BA">
      <w:pPr>
        <w:rPr>
          <w:lang w:val="en-GB" w:eastAsia="en-AU"/>
        </w:rPr>
      </w:pPr>
    </w:p>
    <w:p w14:paraId="42024677" w14:textId="4E09CAB9" w:rsidR="003676BA" w:rsidRPr="003676BA" w:rsidRDefault="003676BA" w:rsidP="003676BA">
      <w:pPr>
        <w:jc w:val="center"/>
        <w:rPr>
          <w:lang w:val="en-GB" w:eastAsia="en-AU"/>
        </w:rPr>
      </w:pPr>
      <w:r w:rsidRPr="003F6B68">
        <w:rPr>
          <w:b/>
          <w:bCs/>
          <w:sz w:val="32"/>
          <w:szCs w:val="32"/>
          <w:lang w:val="en-GB" w:eastAsia="en-AU"/>
        </w:rPr>
        <w:t>END OF THE DOCUMENT</w:t>
      </w:r>
    </w:p>
    <w:sectPr w:rsidR="003676BA" w:rsidRPr="003676BA" w:rsidSect="00310E3A">
      <w:headerReference w:type="default" r:id="rId84"/>
      <w:footerReference w:type="even" r:id="rId85"/>
      <w:footerReference w:type="default" r:id="rId86"/>
      <w:footerReference w:type="first" r:id="rId87"/>
      <w:pgSz w:w="11906" w:h="16838"/>
      <w:pgMar w:top="1440" w:right="1286" w:bottom="1276" w:left="13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5448" w14:textId="77777777" w:rsidR="009D67D0" w:rsidRDefault="009D67D0" w:rsidP="007C5F6A">
      <w:r>
        <w:separator/>
      </w:r>
    </w:p>
  </w:endnote>
  <w:endnote w:type="continuationSeparator" w:id="0">
    <w:p w14:paraId="0FB0E2B0" w14:textId="77777777" w:rsidR="009D67D0" w:rsidRDefault="009D67D0" w:rsidP="007C5F6A">
      <w:r>
        <w:continuationSeparator/>
      </w:r>
    </w:p>
  </w:endnote>
  <w:endnote w:type="continuationNotice" w:id="1">
    <w:p w14:paraId="4CA823FF" w14:textId="77777777" w:rsidR="009D67D0" w:rsidRDefault="009D6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ourierNewPSMT">
    <w:altName w:val="Times New Roman"/>
    <w:panose1 w:val="00000000000000000000"/>
    <w:charset w:val="00"/>
    <w:family w:val="roman"/>
    <w:notTrueType/>
    <w:pitch w:val="default"/>
  </w:font>
  <w:font w:name="CourierNewPS-BoldItalicMT">
    <w:altName w:val="Times New Roman"/>
    <w:panose1 w:val="00000000000000000000"/>
    <w:charset w:val="00"/>
    <w:family w:val="roman"/>
    <w:notTrueType/>
    <w:pitch w:val="default"/>
  </w:font>
  <w:font w:name="TimesNewRomanPS-BoldMT">
    <w:altName w:val="Arial"/>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287A" w14:textId="77777777" w:rsidR="0095760F" w:rsidRDefault="0095760F" w:rsidP="00A452F5">
    <w:r>
      <w:fldChar w:fldCharType="begin"/>
    </w:r>
    <w:r>
      <w:instrText xml:space="preserve">PAGE  </w:instrText>
    </w:r>
    <w:r>
      <w:fldChar w:fldCharType="end"/>
    </w:r>
  </w:p>
  <w:p w14:paraId="7080B83E" w14:textId="77777777" w:rsidR="0095760F" w:rsidRDefault="0095760F" w:rsidP="00A452F5"/>
  <w:p w14:paraId="29ABB905" w14:textId="77777777" w:rsidR="0095760F" w:rsidRDefault="009576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0F74" w14:textId="3A87AB91" w:rsidR="0095760F" w:rsidRPr="00341346" w:rsidRDefault="0095760F" w:rsidP="00C07029">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sidR="00663BAD">
      <w:rPr>
        <w:b/>
        <w:noProof/>
        <w:snapToGrid w:val="0"/>
        <w:sz w:val="20"/>
        <w:szCs w:val="20"/>
      </w:rPr>
      <w:t>151</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sidR="00663BAD">
      <w:rPr>
        <w:b/>
        <w:noProof/>
        <w:snapToGrid w:val="0"/>
        <w:sz w:val="20"/>
        <w:szCs w:val="20"/>
      </w:rPr>
      <w:t>156</w:t>
    </w:r>
    <w:r w:rsidRPr="00341346">
      <w:rPr>
        <w:b/>
        <w:noProof/>
        <w:snapToGrid w:val="0"/>
        <w:sz w:val="20"/>
        <w:szCs w:val="20"/>
      </w:rPr>
      <w:fldChar w:fldCharType="end"/>
    </w:r>
  </w:p>
  <w:p w14:paraId="13BFC649" w14:textId="3944EEB1" w:rsidR="0095760F" w:rsidRPr="00341346" w:rsidRDefault="0095760F" w:rsidP="00341346">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6D262B">
      <w:rPr>
        <w:noProof/>
        <w:sz w:val="20"/>
        <w:szCs w:val="20"/>
      </w:rPr>
      <w:t>CY-UCC.AIS-TRS.Message Exchanges-20230519.docx</w:t>
    </w:r>
    <w:r w:rsidRPr="00341346">
      <w:rPr>
        <w:sz w:val="20"/>
        <w:szCs w:val="20"/>
      </w:rPr>
      <w:fldChar w:fldCharType="end"/>
    </w:r>
  </w:p>
  <w:p w14:paraId="33044253" w14:textId="77777777" w:rsidR="0095760F" w:rsidRDefault="009576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E2F2" w14:textId="77777777" w:rsidR="0095760F" w:rsidRDefault="0095760F" w:rsidP="00A452F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636C" w14:textId="77777777" w:rsidR="009D67D0" w:rsidRDefault="009D67D0" w:rsidP="007C5F6A">
      <w:r>
        <w:separator/>
      </w:r>
    </w:p>
  </w:footnote>
  <w:footnote w:type="continuationSeparator" w:id="0">
    <w:p w14:paraId="23A772A7" w14:textId="77777777" w:rsidR="009D67D0" w:rsidRDefault="009D67D0" w:rsidP="007C5F6A">
      <w:r>
        <w:continuationSeparator/>
      </w:r>
    </w:p>
  </w:footnote>
  <w:footnote w:type="continuationNotice" w:id="1">
    <w:p w14:paraId="3DAF097C" w14:textId="77777777" w:rsidR="009D67D0" w:rsidRDefault="009D67D0"/>
  </w:footnote>
  <w:footnote w:id="2">
    <w:p w14:paraId="094BBCD2" w14:textId="43E4BDBA" w:rsidR="0095760F" w:rsidRPr="009E0C5F" w:rsidRDefault="0095760F" w:rsidP="00527E47">
      <w:pPr>
        <w:pStyle w:val="FootnoteText"/>
        <w:rPr>
          <w:rFonts w:cstheme="minorHAnsi"/>
        </w:rPr>
      </w:pPr>
      <w:r w:rsidRPr="009E0C5F">
        <w:rPr>
          <w:rStyle w:val="FootnoteReference"/>
          <w:rFonts w:cstheme="minorHAnsi"/>
          <w:sz w:val="22"/>
          <w:szCs w:val="22"/>
        </w:rPr>
        <w:footnoteRef/>
      </w:r>
      <w:r w:rsidRPr="009E0C5F">
        <w:rPr>
          <w:rFonts w:cstheme="minorHAnsi"/>
          <w:sz w:val="22"/>
          <w:szCs w:val="22"/>
        </w:rPr>
        <w:t xml:space="preserve"> Throughout this document the term </w:t>
      </w:r>
      <w:r w:rsidRPr="009E0C5F">
        <w:rPr>
          <w:rFonts w:cstheme="minorHAnsi"/>
          <w:b/>
          <w:bCs/>
          <w:sz w:val="22"/>
          <w:szCs w:val="22"/>
        </w:rPr>
        <w:t>Trader</w:t>
      </w:r>
      <w:r w:rsidRPr="009E0C5F">
        <w:rPr>
          <w:rFonts w:cstheme="minorHAnsi"/>
          <w:sz w:val="22"/>
          <w:szCs w:val="22"/>
        </w:rPr>
        <w:t xml:space="preserve"> refers to the economic operators that will use the B2G (system-to-system) interface for the submission of their declarations</w:t>
      </w:r>
      <w:r>
        <w:rPr>
          <w:rFonts w:cstheme="minorHAnsi"/>
          <w:sz w:val="22"/>
          <w:szCs w:val="22"/>
        </w:rPr>
        <w:t>.</w:t>
      </w:r>
    </w:p>
  </w:footnote>
  <w:footnote w:id="3">
    <w:p w14:paraId="2635A5C1" w14:textId="77777777" w:rsidR="0095760F" w:rsidRDefault="0095760F" w:rsidP="00112151">
      <w:pPr>
        <w:pStyle w:val="FootnoteText"/>
      </w:pPr>
      <w:r>
        <w:rPr>
          <w:rStyle w:val="FootnoteReference"/>
        </w:rPr>
        <w:footnoteRef/>
      </w:r>
      <w:r>
        <w:t xml:space="preserve"> M: mandatory O: optional</w:t>
      </w:r>
    </w:p>
  </w:footnote>
  <w:footnote w:id="4">
    <w:p w14:paraId="11979F98" w14:textId="7B3AAFBD" w:rsidR="0095760F" w:rsidRDefault="0095760F">
      <w:pPr>
        <w:pStyle w:val="FootnoteText"/>
      </w:pPr>
      <w:r>
        <w:rPr>
          <w:rStyle w:val="FootnoteReference"/>
        </w:rPr>
        <w:footnoteRef/>
      </w:r>
      <w:r>
        <w:t xml:space="preserve"> </w:t>
      </w:r>
      <w:r w:rsidRPr="00557534">
        <w:rPr>
          <w:sz w:val="20"/>
          <w:szCs w:val="20"/>
        </w:rPr>
        <w:t>Alternatively, the postal service provider can submit the combined G4+G3 declaration at step 4.</w:t>
      </w:r>
    </w:p>
  </w:footnote>
  <w:footnote w:id="5">
    <w:p w14:paraId="45F12E61" w14:textId="44B56F96" w:rsidR="0095760F" w:rsidRDefault="0095760F">
      <w:pPr>
        <w:pStyle w:val="FootnoteText"/>
      </w:pPr>
      <w:r>
        <w:rPr>
          <w:rStyle w:val="FootnoteReference"/>
        </w:rPr>
        <w:footnoteRef/>
      </w:r>
      <w:r>
        <w:t xml:space="preserve"> </w:t>
      </w:r>
      <w:r w:rsidRPr="00EF711F">
        <w:rPr>
          <w:sz w:val="20"/>
          <w:szCs w:val="20"/>
        </w:rPr>
        <w:t>Alternatively, the courier</w:t>
      </w:r>
      <w:r>
        <w:rPr>
          <w:sz w:val="20"/>
          <w:szCs w:val="20"/>
        </w:rPr>
        <w:t xml:space="preserve"> service provider</w:t>
      </w:r>
      <w:r w:rsidRPr="00EF711F">
        <w:rPr>
          <w:sz w:val="20"/>
          <w:szCs w:val="20"/>
        </w:rPr>
        <w:t xml:space="preserve"> can submit the</w:t>
      </w:r>
      <w:r>
        <w:rPr>
          <w:sz w:val="20"/>
          <w:szCs w:val="20"/>
        </w:rPr>
        <w:t xml:space="preserve"> combined</w:t>
      </w:r>
      <w:r w:rsidRPr="00EF711F">
        <w:rPr>
          <w:sz w:val="20"/>
          <w:szCs w:val="20"/>
        </w:rPr>
        <w:t xml:space="preserve"> G4+G3 declaration at step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95760F" w:rsidRPr="00691A95" w14:paraId="40851837" w14:textId="77777777" w:rsidTr="00310E3A">
      <w:trPr>
        <w:cantSplit/>
        <w:trHeight w:val="496"/>
      </w:trPr>
      <w:tc>
        <w:tcPr>
          <w:tcW w:w="2520" w:type="dxa"/>
          <w:vMerge w:val="restart"/>
          <w:vAlign w:val="center"/>
        </w:tcPr>
        <w:p w14:paraId="3E528880" w14:textId="77777777" w:rsidR="0095760F" w:rsidRPr="00691A95" w:rsidRDefault="0095760F" w:rsidP="0027567E">
          <w:pPr>
            <w:jc w:val="center"/>
            <w:rPr>
              <w:rFonts w:ascii="Book Antiqua" w:hAnsi="Book Antiqua"/>
              <w:i/>
              <w:lang w:val="en-GB" w:eastAsia="el-GR"/>
            </w:rPr>
          </w:pPr>
          <w:r>
            <w:rPr>
              <w:rFonts w:ascii="Book Antiqua" w:hAnsi="Book Antiqua"/>
              <w:noProof/>
            </w:rPr>
            <w:drawing>
              <wp:inline distT="0" distB="0" distL="0" distR="0" wp14:anchorId="08268F6F" wp14:editId="4A593E89">
                <wp:extent cx="13716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tc>
      <w:tc>
        <w:tcPr>
          <w:tcW w:w="5002" w:type="dxa"/>
          <w:vMerge w:val="restart"/>
          <w:shd w:val="pct10" w:color="auto" w:fill="auto"/>
          <w:vAlign w:val="center"/>
        </w:tcPr>
        <w:p w14:paraId="5F176622" w14:textId="039CDDE4" w:rsidR="0095760F" w:rsidRDefault="0095760F" w:rsidP="0027567E">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377F5E">
            <w:rPr>
              <w:rFonts w:cstheme="minorHAnsi"/>
              <w:sz w:val="22"/>
              <w:lang w:eastAsia="el-GR"/>
            </w:rPr>
            <w:t>CY-UCC</w:t>
          </w:r>
          <w:r w:rsidRPr="005E7237">
            <w:rPr>
              <w:rFonts w:cstheme="minorHAnsi"/>
              <w:sz w:val="22"/>
              <w:lang w:eastAsia="el-GR"/>
            </w:rPr>
            <w:fldChar w:fldCharType="end"/>
          </w:r>
        </w:p>
        <w:p w14:paraId="12BC6F05" w14:textId="77DBB336" w:rsidR="0095760F" w:rsidRDefault="0095760F" w:rsidP="0027567E">
          <w:pPr>
            <w:pageBreakBefore/>
            <w:ind w:left="90" w:right="90"/>
            <w:jc w:val="center"/>
            <w:rPr>
              <w:rFonts w:cstheme="minorHAnsi"/>
              <w:b/>
              <w:bCs/>
              <w:sz w:val="22"/>
              <w:lang w:val="en-GB"/>
            </w:rPr>
          </w:pPr>
          <w:r>
            <w:rPr>
              <w:rFonts w:cstheme="minorHAnsi"/>
              <w:b/>
              <w:bCs/>
              <w:sz w:val="22"/>
              <w:lang w:val="en-GB"/>
            </w:rPr>
            <w:t xml:space="preserve">Sub-Project: </w:t>
          </w:r>
          <w:r>
            <w:rPr>
              <w:rFonts w:cstheme="minorHAnsi"/>
              <w:sz w:val="22"/>
              <w:lang w:val="en-GB"/>
            </w:rPr>
            <w:fldChar w:fldCharType="begin"/>
          </w:r>
          <w:r>
            <w:rPr>
              <w:rFonts w:cstheme="minorHAnsi"/>
              <w:sz w:val="22"/>
              <w:lang w:val="en-GB"/>
            </w:rPr>
            <w:instrText xml:space="preserve"> DOCPROPERTY  "EDYN Subproject"  \* MERGEFORMAT </w:instrText>
          </w:r>
          <w:r>
            <w:rPr>
              <w:rFonts w:cstheme="minorHAnsi"/>
              <w:sz w:val="22"/>
              <w:lang w:val="en-GB"/>
            </w:rPr>
            <w:fldChar w:fldCharType="separate"/>
          </w:r>
          <w:r w:rsidR="00377F5E">
            <w:rPr>
              <w:rFonts w:cstheme="minorHAnsi"/>
              <w:sz w:val="22"/>
              <w:lang w:val="en-GB"/>
            </w:rPr>
            <w:t>AIS</w:t>
          </w:r>
          <w:r>
            <w:rPr>
              <w:rFonts w:cstheme="minorHAnsi"/>
              <w:sz w:val="22"/>
              <w:lang w:val="en-GB"/>
            </w:rPr>
            <w:fldChar w:fldCharType="end"/>
          </w:r>
        </w:p>
        <w:p w14:paraId="7F4B7E1F" w14:textId="6FBAE677" w:rsidR="0095760F" w:rsidRPr="00377F5E" w:rsidRDefault="0095760F" w:rsidP="00377F5E">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00377F5E" w:rsidRPr="00377F5E">
            <w:rPr>
              <w:rFonts w:cstheme="minorHAnsi"/>
              <w:b/>
              <w:bCs/>
              <w:sz w:val="22"/>
            </w:rPr>
            <w:t>Trader</w:t>
          </w:r>
          <w:r w:rsidR="00377F5E">
            <w:rPr>
              <w:rFonts w:cstheme="minorHAnsi"/>
              <w:b/>
              <w:bCs/>
              <w:sz w:val="22"/>
              <w:lang w:val="en-GB"/>
            </w:rPr>
            <w:t xml:space="preserve"> Specs - Message Exchanges</w:t>
          </w:r>
          <w:r w:rsidRPr="003831D1">
            <w:rPr>
              <w:rFonts w:cstheme="minorHAnsi"/>
              <w:b/>
              <w:bCs/>
              <w:sz w:val="22"/>
              <w:lang w:val="en-GB"/>
            </w:rPr>
            <w:fldChar w:fldCharType="end"/>
          </w:r>
        </w:p>
      </w:tc>
      <w:tc>
        <w:tcPr>
          <w:tcW w:w="2378" w:type="dxa"/>
          <w:vAlign w:val="center"/>
        </w:tcPr>
        <w:p w14:paraId="0E32737C" w14:textId="54007E99" w:rsidR="0095760F" w:rsidRPr="005E7237" w:rsidRDefault="0095760F" w:rsidP="001B33FF">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377F5E">
            <w:rPr>
              <w:rFonts w:cstheme="minorHAnsi"/>
              <w:sz w:val="22"/>
              <w:lang w:eastAsia="el-GR"/>
            </w:rPr>
            <w:t>CY-UCC</w:t>
          </w:r>
          <w:r w:rsidRPr="005E7237">
            <w:rPr>
              <w:rFonts w:cstheme="minorHAnsi"/>
              <w:sz w:val="22"/>
              <w:lang w:eastAsia="el-GR"/>
            </w:rPr>
            <w:fldChar w:fldCharType="end"/>
          </w:r>
          <w:r>
            <w:rPr>
              <w:rFonts w:cstheme="minorHAnsi"/>
              <w:sz w:val="22"/>
              <w:lang w:eastAsia="el-GR"/>
            </w:rPr>
            <w:t xml:space="preserve"> C.2021/47</w:t>
          </w:r>
        </w:p>
      </w:tc>
    </w:tr>
    <w:tr w:rsidR="0095760F" w:rsidRPr="00691A95" w14:paraId="1AD67BE7" w14:textId="77777777" w:rsidTr="00310E3A">
      <w:trPr>
        <w:cantSplit/>
        <w:trHeight w:val="605"/>
      </w:trPr>
      <w:tc>
        <w:tcPr>
          <w:tcW w:w="2520" w:type="dxa"/>
          <w:vMerge/>
          <w:vAlign w:val="center"/>
        </w:tcPr>
        <w:p w14:paraId="4CFECA59" w14:textId="77777777" w:rsidR="0095760F" w:rsidRPr="00691A95" w:rsidRDefault="0095760F" w:rsidP="008D1B8C">
          <w:pPr>
            <w:rPr>
              <w:rFonts w:ascii="Book Antiqua" w:hAnsi="Book Antiqua"/>
              <w:noProof/>
              <w:lang w:eastAsia="el-GR"/>
            </w:rPr>
          </w:pPr>
        </w:p>
      </w:tc>
      <w:tc>
        <w:tcPr>
          <w:tcW w:w="5002" w:type="dxa"/>
          <w:vMerge/>
          <w:shd w:val="pct10" w:color="auto" w:fill="auto"/>
          <w:vAlign w:val="center"/>
        </w:tcPr>
        <w:p w14:paraId="65A5A666" w14:textId="77777777" w:rsidR="0095760F" w:rsidRPr="00691A95" w:rsidRDefault="0095760F" w:rsidP="008D1B8C">
          <w:pPr>
            <w:jc w:val="center"/>
            <w:rPr>
              <w:rFonts w:ascii="Book Antiqua" w:hAnsi="Book Antiqua"/>
              <w:lang w:val="en-GB" w:eastAsia="el-GR"/>
            </w:rPr>
          </w:pPr>
        </w:p>
      </w:tc>
      <w:tc>
        <w:tcPr>
          <w:tcW w:w="2378" w:type="dxa"/>
          <w:vAlign w:val="center"/>
        </w:tcPr>
        <w:p w14:paraId="1EED90BE" w14:textId="4C218F4D" w:rsidR="0095760F" w:rsidRPr="005E7237" w:rsidRDefault="0095760F" w:rsidP="00094825">
          <w:pPr>
            <w:ind w:left="113" w:right="113"/>
            <w:rPr>
              <w:rFonts w:cstheme="minorHAnsi"/>
              <w:sz w:val="22"/>
              <w:lang w:val="en-GB" w:eastAsia="el-GR"/>
            </w:rPr>
          </w:pPr>
          <w:r>
            <w:rPr>
              <w:rFonts w:cstheme="minorHAnsi"/>
              <w:sz w:val="22"/>
              <w:lang w:eastAsia="el-GR"/>
            </w:rPr>
            <w:fldChar w:fldCharType="begin"/>
          </w:r>
          <w:r>
            <w:rPr>
              <w:rFonts w:cstheme="minorHAnsi"/>
              <w:sz w:val="22"/>
              <w:lang w:eastAsia="el-GR"/>
            </w:rPr>
            <w:instrText xml:space="preserve"> DOCPROPERTY "EDYN Abbr"  \* MERGEFORMAT </w:instrText>
          </w:r>
          <w:r>
            <w:rPr>
              <w:rFonts w:cstheme="minorHAnsi"/>
              <w:sz w:val="22"/>
              <w:lang w:eastAsia="el-GR"/>
            </w:rPr>
            <w:fldChar w:fldCharType="separate"/>
          </w:r>
          <w:r w:rsidR="00377F5E">
            <w:rPr>
              <w:rFonts w:cstheme="minorHAnsi"/>
              <w:sz w:val="22"/>
              <w:lang w:eastAsia="el-GR"/>
            </w:rPr>
            <w:t>CY-UCC-AIS-TRS.MEX</w:t>
          </w:r>
          <w:r>
            <w:rPr>
              <w:rFonts w:cstheme="minorHAnsi"/>
              <w:sz w:val="22"/>
              <w:lang w:eastAsia="el-GR"/>
            </w:rPr>
            <w:fldChar w:fldCharType="end"/>
          </w:r>
          <w:r>
            <w:rPr>
              <w:rFonts w:cstheme="minorHAnsi"/>
              <w:sz w:val="22"/>
              <w:lang w:eastAsia="el-GR"/>
            </w:rPr>
            <w:t xml:space="preserve"> </w:t>
          </w: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377F5E">
            <w:rPr>
              <w:rFonts w:cstheme="minorHAnsi"/>
              <w:sz w:val="22"/>
              <w:lang w:eastAsia="el-GR"/>
            </w:rPr>
            <w:t>0.3</w:t>
          </w:r>
          <w:r w:rsidRPr="005E7237">
            <w:rPr>
              <w:rFonts w:cstheme="minorHAnsi"/>
              <w:sz w:val="22"/>
              <w:lang w:eastAsia="el-GR"/>
            </w:rPr>
            <w:fldChar w:fldCharType="end"/>
          </w:r>
        </w:p>
      </w:tc>
    </w:tr>
  </w:tbl>
  <w:p w14:paraId="77555F8C" w14:textId="77777777" w:rsidR="0095760F" w:rsidRDefault="009576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0D312C"/>
    <w:multiLevelType w:val="hybridMultilevel"/>
    <w:tmpl w:val="29B09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613D6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96795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BE79D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1D443F4"/>
    <w:multiLevelType w:val="hybridMultilevel"/>
    <w:tmpl w:val="374E15F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2E070F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4555C3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4A4283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4B543D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550086C"/>
    <w:multiLevelType w:val="hybridMultilevel"/>
    <w:tmpl w:val="896A1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CD15C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713D8E"/>
    <w:multiLevelType w:val="hybridMultilevel"/>
    <w:tmpl w:val="E77E7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81A094B"/>
    <w:multiLevelType w:val="hybridMultilevel"/>
    <w:tmpl w:val="80EC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0912316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355A8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5071B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775BA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7F7C6F"/>
    <w:multiLevelType w:val="hybridMultilevel"/>
    <w:tmpl w:val="41FCF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A35CF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A7795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9FE746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03376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36" w15:restartNumberingAfterBreak="0">
    <w:nsid w:val="0B3F118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38"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39" w15:restartNumberingAfterBreak="0">
    <w:nsid w:val="0E003FD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E4E016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42" w15:restartNumberingAfterBreak="0">
    <w:nsid w:val="0EE75DC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637B7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01C348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46" w15:restartNumberingAfterBreak="0">
    <w:nsid w:val="109D7B3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0C171D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14F3F3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24A440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26C604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15:restartNumberingAfterBreak="0">
    <w:nsid w:val="149A13F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4811E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5FC19D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65E5BE5"/>
    <w:multiLevelType w:val="hybridMultilevel"/>
    <w:tmpl w:val="3946C08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6C669B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732030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7461721"/>
    <w:multiLevelType w:val="hybridMultilevel"/>
    <w:tmpl w:val="E646B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7A12D8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86A5DE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88D0BE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8C97C1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4" w15:restartNumberingAfterBreak="0">
    <w:nsid w:val="19B571ED"/>
    <w:multiLevelType w:val="hybridMultilevel"/>
    <w:tmpl w:val="CEDEC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B90B09"/>
    <w:multiLevelType w:val="hybridMultilevel"/>
    <w:tmpl w:val="2D52F312"/>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66" w15:restartNumberingAfterBreak="0">
    <w:nsid w:val="19F158E6"/>
    <w:multiLevelType w:val="hybridMultilevel"/>
    <w:tmpl w:val="5E94EA7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B7804F7"/>
    <w:multiLevelType w:val="hybridMultilevel"/>
    <w:tmpl w:val="57EEB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BBF302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BD0231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D114167"/>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115C3F"/>
    <w:multiLevelType w:val="hybridMultilevel"/>
    <w:tmpl w:val="28665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9770E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F566AC0"/>
    <w:multiLevelType w:val="hybridMultilevel"/>
    <w:tmpl w:val="93A4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F761F5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DA2E2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0482897"/>
    <w:multiLevelType w:val="hybridMultilevel"/>
    <w:tmpl w:val="AE6CFF5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0757233"/>
    <w:multiLevelType w:val="hybridMultilevel"/>
    <w:tmpl w:val="B7548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07846B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2096BF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2571C7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25C5B8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27053D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2857A65"/>
    <w:multiLevelType w:val="hybridMultilevel"/>
    <w:tmpl w:val="E77E7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2B07C6D"/>
    <w:multiLevelType w:val="hybridMultilevel"/>
    <w:tmpl w:val="753E4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30A6D1A"/>
    <w:multiLevelType w:val="hybridMultilevel"/>
    <w:tmpl w:val="B5F88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36918CE"/>
    <w:multiLevelType w:val="hybridMultilevel"/>
    <w:tmpl w:val="9F3C417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7" w15:restartNumberingAfterBreak="0">
    <w:nsid w:val="23CB522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3F81AC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48F3856"/>
    <w:multiLevelType w:val="hybridMultilevel"/>
    <w:tmpl w:val="ED489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5317B1F"/>
    <w:multiLevelType w:val="hybridMultilevel"/>
    <w:tmpl w:val="4A10B2F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5375B02"/>
    <w:multiLevelType w:val="hybridMultilevel"/>
    <w:tmpl w:val="D55A6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5555795"/>
    <w:multiLevelType w:val="hybridMultilevel"/>
    <w:tmpl w:val="9F3C417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3" w15:restartNumberingAfterBreak="0">
    <w:nsid w:val="25FE2FBC"/>
    <w:multiLevelType w:val="hybridMultilevel"/>
    <w:tmpl w:val="05FA95F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6913B0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6A1206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6F94E0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99"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27C7284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8AB5B1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9544013"/>
    <w:multiLevelType w:val="hybridMultilevel"/>
    <w:tmpl w:val="C1240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96A043C"/>
    <w:multiLevelType w:val="hybridMultilevel"/>
    <w:tmpl w:val="633C8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ABA61B8"/>
    <w:multiLevelType w:val="hybridMultilevel"/>
    <w:tmpl w:val="26584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6" w15:restartNumberingAfterBreak="0">
    <w:nsid w:val="2BAD33FF"/>
    <w:multiLevelType w:val="hybridMultilevel"/>
    <w:tmpl w:val="CEDEC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BE1021E"/>
    <w:multiLevelType w:val="hybridMultilevel"/>
    <w:tmpl w:val="AF48F5E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BE478A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C2A0C3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C3826A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D316C6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DCC2DE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E937CF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EB34D5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F824152"/>
    <w:multiLevelType w:val="hybridMultilevel"/>
    <w:tmpl w:val="48846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FA86DE8"/>
    <w:multiLevelType w:val="hybridMultilevel"/>
    <w:tmpl w:val="41FCF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0A5600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541E7B"/>
    <w:multiLevelType w:val="multilevel"/>
    <w:tmpl w:val="DE38BAF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ascii="Calibri" w:hAnsi="Calibri" w:cs="Times New Roman" w:hint="default"/>
        <w:b/>
        <w:i w:val="0"/>
        <w:sz w:val="24"/>
        <w:szCs w:val="24"/>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9" w15:restartNumberingAfterBreak="0">
    <w:nsid w:val="31DB4DB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1C1DC5"/>
    <w:multiLevelType w:val="multilevel"/>
    <w:tmpl w:val="78A6F68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23B4795"/>
    <w:multiLevelType w:val="hybridMultilevel"/>
    <w:tmpl w:val="CF0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27A1CB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11601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37C5DD7"/>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3A27FF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3A62BFA"/>
    <w:multiLevelType w:val="hybridMultilevel"/>
    <w:tmpl w:val="8E10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3C1432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4D166DA"/>
    <w:multiLevelType w:val="hybridMultilevel"/>
    <w:tmpl w:val="24320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34F8448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63D6D9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132" w15:restartNumberingAfterBreak="0">
    <w:nsid w:val="36C0144E"/>
    <w:multiLevelType w:val="hybridMultilevel"/>
    <w:tmpl w:val="4370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34" w15:restartNumberingAfterBreak="0">
    <w:nsid w:val="377C566F"/>
    <w:multiLevelType w:val="hybridMultilevel"/>
    <w:tmpl w:val="5E204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79F19B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8235C6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8304557"/>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9077280"/>
    <w:multiLevelType w:val="hybridMultilevel"/>
    <w:tmpl w:val="675A6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918071C"/>
    <w:multiLevelType w:val="hybridMultilevel"/>
    <w:tmpl w:val="01543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A13235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A5505A6"/>
    <w:multiLevelType w:val="hybridMultilevel"/>
    <w:tmpl w:val="896A1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BA032A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BAF6F26"/>
    <w:multiLevelType w:val="hybridMultilevel"/>
    <w:tmpl w:val="B9E8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C110B2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C6534CB"/>
    <w:multiLevelType w:val="hybridMultilevel"/>
    <w:tmpl w:val="3970E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C7D3516"/>
    <w:multiLevelType w:val="hybridMultilevel"/>
    <w:tmpl w:val="ED489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CC75BF5"/>
    <w:multiLevelType w:val="hybridMultilevel"/>
    <w:tmpl w:val="2928665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3CEA16A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DBB645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DD542B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DE7045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DF21C66"/>
    <w:multiLevelType w:val="hybridMultilevel"/>
    <w:tmpl w:val="6C1E1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154" w15:restartNumberingAfterBreak="0">
    <w:nsid w:val="401808D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0C87D8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0CD378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0EC6BE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0FD6B1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13D776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18672E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18F5525"/>
    <w:multiLevelType w:val="hybridMultilevel"/>
    <w:tmpl w:val="6D748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41965A5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1C4480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1E47BF8"/>
    <w:multiLevelType w:val="hybridMultilevel"/>
    <w:tmpl w:val="CEDEC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22002B6"/>
    <w:multiLevelType w:val="hybridMultilevel"/>
    <w:tmpl w:val="3970E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26F5C8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36C375F"/>
    <w:multiLevelType w:val="hybridMultilevel"/>
    <w:tmpl w:val="D8FA7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4372374E"/>
    <w:multiLevelType w:val="hybridMultilevel"/>
    <w:tmpl w:val="E77E7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43900A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4552683"/>
    <w:multiLevelType w:val="hybridMultilevel"/>
    <w:tmpl w:val="457AB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174" w15:restartNumberingAfterBreak="0">
    <w:nsid w:val="456868F0"/>
    <w:multiLevelType w:val="hybridMultilevel"/>
    <w:tmpl w:val="086EC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5FE75C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72755F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73D3215"/>
    <w:multiLevelType w:val="hybridMultilevel"/>
    <w:tmpl w:val="D55A6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73D3E2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765222D"/>
    <w:multiLevelType w:val="hybridMultilevel"/>
    <w:tmpl w:val="BBA07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7CA493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7E1417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9D65F1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9DE7DC9"/>
    <w:multiLevelType w:val="hybridMultilevel"/>
    <w:tmpl w:val="AD6A6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185" w15:restartNumberingAfterBreak="0">
    <w:nsid w:val="4A206EB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A42010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AE742C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189" w15:restartNumberingAfterBreak="0">
    <w:nsid w:val="4B5C405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4BC45B0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192" w15:restartNumberingAfterBreak="0">
    <w:nsid w:val="4CA2165E"/>
    <w:multiLevelType w:val="hybridMultilevel"/>
    <w:tmpl w:val="9A309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4CDA7B83"/>
    <w:multiLevelType w:val="hybridMultilevel"/>
    <w:tmpl w:val="AD6A60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4D3C32BA"/>
    <w:multiLevelType w:val="hybridMultilevel"/>
    <w:tmpl w:val="A10E0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D795536"/>
    <w:multiLevelType w:val="hybridMultilevel"/>
    <w:tmpl w:val="8A185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4DA911D6"/>
    <w:multiLevelType w:val="hybridMultilevel"/>
    <w:tmpl w:val="EEACFC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DE17D2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DF90C3C"/>
    <w:multiLevelType w:val="hybridMultilevel"/>
    <w:tmpl w:val="0FEAF41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0" w15:restartNumberingAfterBreak="0">
    <w:nsid w:val="4FB22F9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011523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0201E5F"/>
    <w:multiLevelType w:val="hybridMultilevel"/>
    <w:tmpl w:val="D55A6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204" w15:restartNumberingAfterBreak="0">
    <w:nsid w:val="505102D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0660D88"/>
    <w:multiLevelType w:val="hybridMultilevel"/>
    <w:tmpl w:val="ED489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0A214A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108568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2083E2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36F20BC"/>
    <w:multiLevelType w:val="hybridMultilevel"/>
    <w:tmpl w:val="1AD25F5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538E3E97"/>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3AA5A3D"/>
    <w:multiLevelType w:val="hybridMultilevel"/>
    <w:tmpl w:val="3F80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3AB1747"/>
    <w:multiLevelType w:val="hybridMultilevel"/>
    <w:tmpl w:val="838E80D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6136BF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7B61D9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8865A5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8CE31C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8EF031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929494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92F2A29"/>
    <w:multiLevelType w:val="hybridMultilevel"/>
    <w:tmpl w:val="93A4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946178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98C272A"/>
    <w:multiLevelType w:val="hybridMultilevel"/>
    <w:tmpl w:val="753E4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B1F0A6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C0459B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D486BC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DA24F1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DB95EDB"/>
    <w:multiLevelType w:val="hybridMultilevel"/>
    <w:tmpl w:val="8068B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DDF7CB1"/>
    <w:multiLevelType w:val="hybridMultilevel"/>
    <w:tmpl w:val="C23E5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E1646A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ECD3B0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F063EDE"/>
    <w:multiLevelType w:val="hybridMultilevel"/>
    <w:tmpl w:val="C3CCF192"/>
    <w:lvl w:ilvl="0" w:tplc="386AA70E">
      <w:start w:val="1"/>
      <w:numFmt w:val="bullet"/>
      <w:pStyle w:val="ListActo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F0C1AEE"/>
    <w:multiLevelType w:val="hybridMultilevel"/>
    <w:tmpl w:val="01543B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5F8B13FC"/>
    <w:multiLevelType w:val="hybridMultilevel"/>
    <w:tmpl w:val="C7F812D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5F947E2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FE93FE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01543F4"/>
    <w:multiLevelType w:val="hybridMultilevel"/>
    <w:tmpl w:val="5732B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01E367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0241723"/>
    <w:multiLevelType w:val="hybridMultilevel"/>
    <w:tmpl w:val="E77E7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06C649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087675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1"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242"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3" w15:restartNumberingAfterBreak="0">
    <w:nsid w:val="62F357FD"/>
    <w:multiLevelType w:val="hybridMultilevel"/>
    <w:tmpl w:val="93A4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3050B45"/>
    <w:multiLevelType w:val="hybridMultilevel"/>
    <w:tmpl w:val="F0C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31E45C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3435527"/>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41C5AD1"/>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4670B7D"/>
    <w:multiLevelType w:val="hybridMultilevel"/>
    <w:tmpl w:val="BFD6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4DE558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5901CA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5F12A71"/>
    <w:multiLevelType w:val="hybridMultilevel"/>
    <w:tmpl w:val="B46E9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66423A24"/>
    <w:multiLevelType w:val="hybridMultilevel"/>
    <w:tmpl w:val="8AD6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6A523B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66E702B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670321F5"/>
    <w:multiLevelType w:val="hybridMultilevel"/>
    <w:tmpl w:val="A10E0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258" w15:restartNumberingAfterBreak="0">
    <w:nsid w:val="67A274E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68387606"/>
    <w:multiLevelType w:val="hybridMultilevel"/>
    <w:tmpl w:val="E5CA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261" w15:restartNumberingAfterBreak="0">
    <w:nsid w:val="688B6561"/>
    <w:multiLevelType w:val="hybridMultilevel"/>
    <w:tmpl w:val="1ACAF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89A20F1"/>
    <w:multiLevelType w:val="hybridMultilevel"/>
    <w:tmpl w:val="CFB25DD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69A9590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5" w15:restartNumberingAfterBreak="0">
    <w:nsid w:val="6B03315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B05757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B322780"/>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B450F6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B986C0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C001C14"/>
    <w:multiLevelType w:val="hybridMultilevel"/>
    <w:tmpl w:val="CEDEC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E1A3395"/>
    <w:multiLevelType w:val="hybridMultilevel"/>
    <w:tmpl w:val="ED489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ED822C5"/>
    <w:multiLevelType w:val="hybridMultilevel"/>
    <w:tmpl w:val="0D143C7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FA30BC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0815D4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0C93088"/>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18B204F"/>
    <w:multiLevelType w:val="hybridMultilevel"/>
    <w:tmpl w:val="5B6CB6E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71CE351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27C4530"/>
    <w:multiLevelType w:val="hybridMultilevel"/>
    <w:tmpl w:val="154C7DF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2D362E9"/>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322366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734F6B7A"/>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7380584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285" w15:restartNumberingAfterBreak="0">
    <w:nsid w:val="73AE2FC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4D7297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5161AB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56912F0"/>
    <w:multiLevelType w:val="hybridMultilevel"/>
    <w:tmpl w:val="675A6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59E7392"/>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75CB48BF"/>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6C8389E"/>
    <w:multiLevelType w:val="hybridMultilevel"/>
    <w:tmpl w:val="784ECB1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76F67A17"/>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78385743"/>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785A66F3"/>
    <w:multiLevelType w:val="hybridMultilevel"/>
    <w:tmpl w:val="ABC8C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8663BD4"/>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78680AE4"/>
    <w:multiLevelType w:val="hybridMultilevel"/>
    <w:tmpl w:val="20B67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86E5B9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788A1A3E"/>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78ED0072"/>
    <w:multiLevelType w:val="hybridMultilevel"/>
    <w:tmpl w:val="644AC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78F6479E"/>
    <w:multiLevelType w:val="hybridMultilevel"/>
    <w:tmpl w:val="6A7EC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9133317"/>
    <w:multiLevelType w:val="hybridMultilevel"/>
    <w:tmpl w:val="5B427A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798776CB"/>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A0154B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A9E4302"/>
    <w:multiLevelType w:val="hybridMultilevel"/>
    <w:tmpl w:val="E27EAB5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5" w15:restartNumberingAfterBreak="0">
    <w:nsid w:val="7B9423D6"/>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BC911DF"/>
    <w:multiLevelType w:val="hybridMultilevel"/>
    <w:tmpl w:val="93A4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BE84EF1"/>
    <w:multiLevelType w:val="multilevel"/>
    <w:tmpl w:val="406A8A8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8" w15:restartNumberingAfterBreak="0">
    <w:nsid w:val="7BEE324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D3662B8"/>
    <w:multiLevelType w:val="hybridMultilevel"/>
    <w:tmpl w:val="D55A6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DC839C5"/>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DD7703C"/>
    <w:multiLevelType w:val="hybridMultilevel"/>
    <w:tmpl w:val="EEACF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7E4146AD"/>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E8C154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EAF4680"/>
    <w:multiLevelType w:val="hybridMultilevel"/>
    <w:tmpl w:val="C1240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EDF13A5"/>
    <w:multiLevelType w:val="hybridMultilevel"/>
    <w:tmpl w:val="871E2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7FA82C95"/>
    <w:multiLevelType w:val="hybridMultilevel"/>
    <w:tmpl w:val="1A5A7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FCD3FBC"/>
    <w:multiLevelType w:val="multilevel"/>
    <w:tmpl w:val="78A6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4892579">
    <w:abstractNumId w:val="98"/>
  </w:num>
  <w:num w:numId="2" w16cid:durableId="1605114826">
    <w:abstractNumId w:val="23"/>
  </w:num>
  <w:num w:numId="3" w16cid:durableId="429198448">
    <w:abstractNumId w:val="34"/>
  </w:num>
  <w:num w:numId="4" w16cid:durableId="283780548">
    <w:abstractNumId w:val="170"/>
  </w:num>
  <w:num w:numId="5" w16cid:durableId="2130933096">
    <w:abstractNumId w:val="188"/>
  </w:num>
  <w:num w:numId="6" w16cid:durableId="2026518536">
    <w:abstractNumId w:val="99"/>
  </w:num>
  <w:num w:numId="7" w16cid:durableId="2010133238">
    <w:abstractNumId w:val="35"/>
  </w:num>
  <w:num w:numId="8" w16cid:durableId="981695914">
    <w:abstractNumId w:val="184"/>
  </w:num>
  <w:num w:numId="9" w16cid:durableId="1824854929">
    <w:abstractNumId w:val="41"/>
  </w:num>
  <w:num w:numId="10" w16cid:durableId="184562371">
    <w:abstractNumId w:val="191"/>
  </w:num>
  <w:num w:numId="11" w16cid:durableId="685598487">
    <w:abstractNumId w:val="133"/>
  </w:num>
  <w:num w:numId="12" w16cid:durableId="1744836130">
    <w:abstractNumId w:val="173"/>
  </w:num>
  <w:num w:numId="13" w16cid:durableId="814448549">
    <w:abstractNumId w:val="22"/>
  </w:num>
  <w:num w:numId="14" w16cid:durableId="411395111">
    <w:abstractNumId w:val="240"/>
  </w:num>
  <w:num w:numId="15" w16cid:durableId="61610022">
    <w:abstractNumId w:val="241"/>
  </w:num>
  <w:num w:numId="16" w16cid:durableId="1620381864">
    <w:abstractNumId w:val="230"/>
  </w:num>
  <w:num w:numId="17" w16cid:durableId="482164289">
    <w:abstractNumId w:val="118"/>
  </w:num>
  <w:num w:numId="18" w16cid:durableId="54624180">
    <w:abstractNumId w:val="6"/>
  </w:num>
  <w:num w:numId="19" w16cid:durableId="942036819">
    <w:abstractNumId w:val="5"/>
  </w:num>
  <w:num w:numId="20" w16cid:durableId="990057783">
    <w:abstractNumId w:val="4"/>
  </w:num>
  <w:num w:numId="21" w16cid:durableId="1837459638">
    <w:abstractNumId w:val="3"/>
  </w:num>
  <w:num w:numId="22" w16cid:durableId="615478666">
    <w:abstractNumId w:val="7"/>
  </w:num>
  <w:num w:numId="23" w16cid:durableId="1662348136">
    <w:abstractNumId w:val="2"/>
  </w:num>
  <w:num w:numId="24" w16cid:durableId="1737390724">
    <w:abstractNumId w:val="1"/>
  </w:num>
  <w:num w:numId="25" w16cid:durableId="1968126720">
    <w:abstractNumId w:val="0"/>
  </w:num>
  <w:num w:numId="26" w16cid:durableId="1870529943">
    <w:abstractNumId w:val="105"/>
  </w:num>
  <w:num w:numId="27" w16cid:durableId="956764283">
    <w:abstractNumId w:val="279"/>
  </w:num>
  <w:num w:numId="28" w16cid:durableId="1526480799">
    <w:abstractNumId w:val="12"/>
  </w:num>
  <w:num w:numId="29" w16cid:durableId="1119642560">
    <w:abstractNumId w:val="169"/>
  </w:num>
  <w:num w:numId="30" w16cid:durableId="167646479">
    <w:abstractNumId w:val="94"/>
  </w:num>
  <w:num w:numId="31" w16cid:durableId="185682119">
    <w:abstractNumId w:val="252"/>
  </w:num>
  <w:num w:numId="32" w16cid:durableId="164056344">
    <w:abstractNumId w:val="199"/>
  </w:num>
  <w:num w:numId="33" w16cid:durableId="634066356">
    <w:abstractNumId w:val="63"/>
  </w:num>
  <w:num w:numId="34" w16cid:durableId="1306082081">
    <w:abstractNumId w:val="51"/>
  </w:num>
  <w:num w:numId="35" w16cid:durableId="612900665">
    <w:abstractNumId w:val="264"/>
  </w:num>
  <w:num w:numId="36" w16cid:durableId="1112020377">
    <w:abstractNumId w:val="24"/>
  </w:num>
  <w:num w:numId="37" w16cid:durableId="1092579609">
    <w:abstractNumId w:val="242"/>
  </w:num>
  <w:num w:numId="38" w16cid:durableId="74128128">
    <w:abstractNumId w:val="38"/>
  </w:num>
  <w:num w:numId="39" w16cid:durableId="1089304851">
    <w:abstractNumId w:val="45"/>
  </w:num>
  <w:num w:numId="40" w16cid:durableId="1600523438">
    <w:abstractNumId w:val="260"/>
  </w:num>
  <w:num w:numId="41" w16cid:durableId="27683885">
    <w:abstractNumId w:val="153"/>
  </w:num>
  <w:num w:numId="42" w16cid:durableId="2102068910">
    <w:abstractNumId w:val="257"/>
  </w:num>
  <w:num w:numId="43" w16cid:durableId="15156934">
    <w:abstractNumId w:val="131"/>
  </w:num>
  <w:num w:numId="44" w16cid:durableId="1112899325">
    <w:abstractNumId w:val="203"/>
  </w:num>
  <w:num w:numId="45" w16cid:durableId="1059749345">
    <w:abstractNumId w:val="37"/>
  </w:num>
  <w:num w:numId="46" w16cid:durableId="92868990">
    <w:abstractNumId w:val="284"/>
  </w:num>
  <w:num w:numId="47" w16cid:durableId="176387748">
    <w:abstractNumId w:val="255"/>
  </w:num>
  <w:num w:numId="48" w16cid:durableId="291256693">
    <w:abstractNumId w:val="40"/>
  </w:num>
  <w:num w:numId="49" w16cid:durableId="1300959018">
    <w:abstractNumId w:val="258"/>
  </w:num>
  <w:num w:numId="50" w16cid:durableId="798763457">
    <w:abstractNumId w:val="178"/>
  </w:num>
  <w:num w:numId="51" w16cid:durableId="354887490">
    <w:abstractNumId w:val="42"/>
  </w:num>
  <w:num w:numId="52" w16cid:durableId="774011084">
    <w:abstractNumId w:val="160"/>
  </w:num>
  <w:num w:numId="53" w16cid:durableId="1293706705">
    <w:abstractNumId w:val="33"/>
  </w:num>
  <w:num w:numId="54" w16cid:durableId="964628206">
    <w:abstractNumId w:val="25"/>
  </w:num>
  <w:num w:numId="55" w16cid:durableId="237908611">
    <w:abstractNumId w:val="298"/>
  </w:num>
  <w:num w:numId="56" w16cid:durableId="1260406432">
    <w:abstractNumId w:val="313"/>
  </w:num>
  <w:num w:numId="57" w16cid:durableId="1084573017">
    <w:abstractNumId w:val="122"/>
  </w:num>
  <w:num w:numId="58" w16cid:durableId="1736126688">
    <w:abstractNumId w:val="69"/>
  </w:num>
  <w:num w:numId="59" w16cid:durableId="1570339627">
    <w:abstractNumId w:val="108"/>
  </w:num>
  <w:num w:numId="60" w16cid:durableId="75249775">
    <w:abstractNumId w:val="277"/>
  </w:num>
  <w:num w:numId="61" w16cid:durableId="227767604">
    <w:abstractNumId w:val="236"/>
  </w:num>
  <w:num w:numId="62" w16cid:durableId="274748260">
    <w:abstractNumId w:val="197"/>
  </w:num>
  <w:num w:numId="63" w16cid:durableId="40136710">
    <w:abstractNumId w:val="187"/>
  </w:num>
  <w:num w:numId="64" w16cid:durableId="1935046868">
    <w:abstractNumId w:val="224"/>
  </w:num>
  <w:num w:numId="65" w16cid:durableId="2002467461">
    <w:abstractNumId w:val="180"/>
  </w:num>
  <w:num w:numId="66" w16cid:durableId="1596283699">
    <w:abstractNumId w:val="214"/>
  </w:num>
  <w:num w:numId="67" w16cid:durableId="1323122359">
    <w:abstractNumId w:val="110"/>
  </w:num>
  <w:num w:numId="68" w16cid:durableId="112481252">
    <w:abstractNumId w:val="305"/>
  </w:num>
  <w:num w:numId="69" w16cid:durableId="467432218">
    <w:abstractNumId w:val="129"/>
  </w:num>
  <w:num w:numId="70" w16cid:durableId="591283452">
    <w:abstractNumId w:val="269"/>
  </w:num>
  <w:num w:numId="71" w16cid:durableId="64182671">
    <w:abstractNumId w:val="31"/>
  </w:num>
  <w:num w:numId="72" w16cid:durableId="1415780250">
    <w:abstractNumId w:val="155"/>
  </w:num>
  <w:num w:numId="73" w16cid:durableId="1716345133">
    <w:abstractNumId w:val="81"/>
  </w:num>
  <w:num w:numId="74" w16cid:durableId="869075943">
    <w:abstractNumId w:val="317"/>
  </w:num>
  <w:num w:numId="75" w16cid:durableId="1221669911">
    <w:abstractNumId w:val="59"/>
  </w:num>
  <w:num w:numId="76" w16cid:durableId="1079904717">
    <w:abstractNumId w:val="265"/>
  </w:num>
  <w:num w:numId="77" w16cid:durableId="275141427">
    <w:abstractNumId w:val="44"/>
  </w:num>
  <w:num w:numId="78" w16cid:durableId="220137130">
    <w:abstractNumId w:val="52"/>
  </w:num>
  <w:num w:numId="79" w16cid:durableId="1746147762">
    <w:abstractNumId w:val="287"/>
  </w:num>
  <w:num w:numId="80" w16cid:durableId="878394980">
    <w:abstractNumId w:val="163"/>
  </w:num>
  <w:num w:numId="81" w16cid:durableId="1435132006">
    <w:abstractNumId w:val="74"/>
  </w:num>
  <w:num w:numId="82" w16cid:durableId="2132817130">
    <w:abstractNumId w:val="95"/>
  </w:num>
  <w:num w:numId="83" w16cid:durableId="1274049813">
    <w:abstractNumId w:val="186"/>
  </w:num>
  <w:num w:numId="84" w16cid:durableId="786194091">
    <w:abstractNumId w:val="158"/>
  </w:num>
  <w:num w:numId="85" w16cid:durableId="1615861897">
    <w:abstractNumId w:val="293"/>
  </w:num>
  <w:num w:numId="86" w16cid:durableId="1722826758">
    <w:abstractNumId w:val="233"/>
  </w:num>
  <w:num w:numId="87" w16cid:durableId="824707954">
    <w:abstractNumId w:val="75"/>
  </w:num>
  <w:num w:numId="88" w16cid:durableId="179856227">
    <w:abstractNumId w:val="303"/>
  </w:num>
  <w:num w:numId="89" w16cid:durableId="1935899334">
    <w:abstractNumId w:val="82"/>
  </w:num>
  <w:num w:numId="90" w16cid:durableId="1473518562">
    <w:abstractNumId w:val="150"/>
  </w:num>
  <w:num w:numId="91" w16cid:durableId="1800106653">
    <w:abstractNumId w:val="206"/>
  </w:num>
  <w:num w:numId="92" w16cid:durableId="1843663931">
    <w:abstractNumId w:val="239"/>
  </w:num>
  <w:num w:numId="93" w16cid:durableId="1578394283">
    <w:abstractNumId w:val="215"/>
  </w:num>
  <w:num w:numId="94" w16cid:durableId="650407089">
    <w:abstractNumId w:val="60"/>
  </w:num>
  <w:num w:numId="95" w16cid:durableId="604388782">
    <w:abstractNumId w:val="247"/>
  </w:num>
  <w:num w:numId="96" w16cid:durableId="465054603">
    <w:abstractNumId w:val="201"/>
  </w:num>
  <w:num w:numId="97" w16cid:durableId="1889295670">
    <w:abstractNumId w:val="142"/>
  </w:num>
  <w:num w:numId="98" w16cid:durableId="1516576913">
    <w:abstractNumId w:val="120"/>
  </w:num>
  <w:num w:numId="99" w16cid:durableId="272329964">
    <w:abstractNumId w:val="292"/>
  </w:num>
  <w:num w:numId="100" w16cid:durableId="1423531178">
    <w:abstractNumId w:val="56"/>
  </w:num>
  <w:num w:numId="101" w16cid:durableId="1786802973">
    <w:abstractNumId w:val="176"/>
  </w:num>
  <w:num w:numId="102" w16cid:durableId="1502740733">
    <w:abstractNumId w:val="210"/>
  </w:num>
  <w:num w:numId="103" w16cid:durableId="530341342">
    <w:abstractNumId w:val="222"/>
  </w:num>
  <w:num w:numId="104" w16cid:durableId="2139571245">
    <w:abstractNumId w:val="137"/>
  </w:num>
  <w:num w:numId="105" w16cid:durableId="1039360560">
    <w:abstractNumId w:val="268"/>
  </w:num>
  <w:num w:numId="106" w16cid:durableId="1325814761">
    <w:abstractNumId w:val="72"/>
  </w:num>
  <w:num w:numId="107" w16cid:durableId="1241597743">
    <w:abstractNumId w:val="13"/>
  </w:num>
  <w:num w:numId="108" w16cid:durableId="2074230874">
    <w:abstractNumId w:val="254"/>
  </w:num>
  <w:num w:numId="109" w16cid:durableId="875043235">
    <w:abstractNumId w:val="36"/>
  </w:num>
  <w:num w:numId="110" w16cid:durableId="215095234">
    <w:abstractNumId w:val="207"/>
  </w:num>
  <w:num w:numId="111" w16cid:durableId="2056004342">
    <w:abstractNumId w:val="39"/>
  </w:num>
  <w:num w:numId="112" w16cid:durableId="1250969128">
    <w:abstractNumId w:val="15"/>
  </w:num>
  <w:num w:numId="113" w16cid:durableId="1366977362">
    <w:abstractNumId w:val="275"/>
  </w:num>
  <w:num w:numId="114" w16cid:durableId="1725566854">
    <w:abstractNumId w:val="245"/>
  </w:num>
  <w:num w:numId="115" w16cid:durableId="1568763724">
    <w:abstractNumId w:val="16"/>
  </w:num>
  <w:num w:numId="116" w16cid:durableId="79641608">
    <w:abstractNumId w:val="310"/>
  </w:num>
  <w:num w:numId="117" w16cid:durableId="421218917">
    <w:abstractNumId w:val="295"/>
  </w:num>
  <w:num w:numId="118" w16cid:durableId="687145080">
    <w:abstractNumId w:val="124"/>
  </w:num>
  <w:num w:numId="119" w16cid:durableId="734471734">
    <w:abstractNumId w:val="54"/>
  </w:num>
  <w:num w:numId="120" w16cid:durableId="465702691">
    <w:abstractNumId w:val="88"/>
  </w:num>
  <w:num w:numId="121" w16cid:durableId="1656104229">
    <w:abstractNumId w:val="290"/>
  </w:num>
  <w:num w:numId="122" w16cid:durableId="1045987264">
    <w:abstractNumId w:val="49"/>
  </w:num>
  <w:num w:numId="123" w16cid:durableId="1927494998">
    <w:abstractNumId w:val="112"/>
  </w:num>
  <w:num w:numId="124" w16cid:durableId="452748995">
    <w:abstractNumId w:val="267"/>
  </w:num>
  <w:num w:numId="125" w16cid:durableId="996298452">
    <w:abstractNumId w:val="48"/>
  </w:num>
  <w:num w:numId="126" w16cid:durableId="645476450">
    <w:abstractNumId w:val="289"/>
  </w:num>
  <w:num w:numId="127" w16cid:durableId="602494884">
    <w:abstractNumId w:val="190"/>
  </w:num>
  <w:num w:numId="128" w16cid:durableId="92602378">
    <w:abstractNumId w:val="185"/>
  </w:num>
  <w:num w:numId="129" w16cid:durableId="810825812">
    <w:abstractNumId w:val="166"/>
  </w:num>
  <w:num w:numId="130" w16cid:durableId="1135946201">
    <w:abstractNumId w:val="43"/>
  </w:num>
  <w:num w:numId="131" w16cid:durableId="1757479491">
    <w:abstractNumId w:val="234"/>
  </w:num>
  <w:num w:numId="132" w16cid:durableId="556015237">
    <w:abstractNumId w:val="175"/>
  </w:num>
  <w:num w:numId="133" w16cid:durableId="1964922040">
    <w:abstractNumId w:val="140"/>
  </w:num>
  <w:num w:numId="134" w16cid:durableId="183598469">
    <w:abstractNumId w:val="32"/>
  </w:num>
  <w:num w:numId="135" w16cid:durableId="947011286">
    <w:abstractNumId w:val="70"/>
  </w:num>
  <w:num w:numId="136" w16cid:durableId="1141263782">
    <w:abstractNumId w:val="208"/>
  </w:num>
  <w:num w:numId="137" w16cid:durableId="1052656749">
    <w:abstractNumId w:val="68"/>
  </w:num>
  <w:num w:numId="138" w16cid:durableId="241960982">
    <w:abstractNumId w:val="204"/>
  </w:num>
  <w:num w:numId="139" w16cid:durableId="1533105753">
    <w:abstractNumId w:val="28"/>
  </w:num>
  <w:num w:numId="140" w16cid:durableId="1477838828">
    <w:abstractNumId w:val="189"/>
  </w:num>
  <w:num w:numId="141" w16cid:durableId="1400860659">
    <w:abstractNumId w:val="216"/>
  </w:num>
  <w:num w:numId="142" w16cid:durableId="85344550">
    <w:abstractNumId w:val="96"/>
  </w:num>
  <w:num w:numId="143" w16cid:durableId="2042238927">
    <w:abstractNumId w:val="130"/>
  </w:num>
  <w:num w:numId="144" w16cid:durableId="483399556">
    <w:abstractNumId w:val="286"/>
  </w:num>
  <w:num w:numId="145" w16cid:durableId="428626599">
    <w:abstractNumId w:val="62"/>
  </w:num>
  <w:num w:numId="146" w16cid:durableId="1532183398">
    <w:abstractNumId w:val="11"/>
  </w:num>
  <w:num w:numId="147" w16cid:durableId="1055470571">
    <w:abstractNumId w:val="123"/>
  </w:num>
  <w:num w:numId="148" w16cid:durableId="1739669473">
    <w:abstractNumId w:val="30"/>
  </w:num>
  <w:num w:numId="149" w16cid:durableId="941959409">
    <w:abstractNumId w:val="225"/>
  </w:num>
  <w:num w:numId="150" w16cid:durableId="612522637">
    <w:abstractNumId w:val="84"/>
  </w:num>
  <w:num w:numId="151" w16cid:durableId="1340811304">
    <w:abstractNumId w:val="116"/>
  </w:num>
  <w:num w:numId="152" w16cid:durableId="1261182713">
    <w:abstractNumId w:val="300"/>
  </w:num>
  <w:num w:numId="153" w16cid:durableId="319235671">
    <w:abstractNumId w:val="115"/>
  </w:num>
  <w:num w:numId="154" w16cid:durableId="723025886">
    <w:abstractNumId w:val="179"/>
  </w:num>
  <w:num w:numId="155" w16cid:durableId="949629491">
    <w:abstractNumId w:val="65"/>
  </w:num>
  <w:num w:numId="156" w16cid:durableId="1060909560">
    <w:abstractNumId w:val="270"/>
  </w:num>
  <w:num w:numId="157" w16cid:durableId="1564559649">
    <w:abstractNumId w:val="89"/>
  </w:num>
  <w:num w:numId="158" w16cid:durableId="176775994">
    <w:abstractNumId w:val="309"/>
  </w:num>
  <w:num w:numId="159" w16cid:durableId="1250850690">
    <w:abstractNumId w:val="314"/>
  </w:num>
  <w:num w:numId="160" w16cid:durableId="879709950">
    <w:abstractNumId w:val="288"/>
  </w:num>
  <w:num w:numId="161" w16cid:durableId="2062098895">
    <w:abstractNumId w:val="135"/>
  </w:num>
  <w:num w:numId="162" w16cid:durableId="957683789">
    <w:abstractNumId w:val="111"/>
  </w:num>
  <w:num w:numId="163" w16cid:durableId="729226824">
    <w:abstractNumId w:val="151"/>
  </w:num>
  <w:num w:numId="164" w16cid:durableId="1638417844">
    <w:abstractNumId w:val="146"/>
  </w:num>
  <w:num w:numId="165" w16cid:durableId="880243863">
    <w:abstractNumId w:val="164"/>
  </w:num>
  <w:num w:numId="166" w16cid:durableId="1774127409">
    <w:abstractNumId w:val="47"/>
  </w:num>
  <w:num w:numId="167" w16cid:durableId="2033802082">
    <w:abstractNumId w:val="91"/>
  </w:num>
  <w:num w:numId="168" w16cid:durableId="1968702200">
    <w:abstractNumId w:val="244"/>
  </w:num>
  <w:num w:numId="169" w16cid:durableId="1368488227">
    <w:abstractNumId w:val="294"/>
  </w:num>
  <w:num w:numId="170" w16cid:durableId="1507016948">
    <w:abstractNumId w:val="139"/>
  </w:num>
  <w:num w:numId="171" w16cid:durableId="533857400">
    <w:abstractNumId w:val="134"/>
  </w:num>
  <w:num w:numId="172" w16cid:durableId="1677725677">
    <w:abstractNumId w:val="307"/>
  </w:num>
  <w:num w:numId="173" w16cid:durableId="930821430">
    <w:abstractNumId w:val="154"/>
  </w:num>
  <w:num w:numId="174" w16cid:durableId="879324623">
    <w:abstractNumId w:val="78"/>
  </w:num>
  <w:num w:numId="175" w16cid:durableId="666589685">
    <w:abstractNumId w:val="157"/>
  </w:num>
  <w:num w:numId="176" w16cid:durableId="2041473123">
    <w:abstractNumId w:val="306"/>
  </w:num>
  <w:num w:numId="177" w16cid:durableId="1359434548">
    <w:abstractNumId w:val="174"/>
  </w:num>
  <w:num w:numId="178" w16cid:durableId="56172101">
    <w:abstractNumId w:val="316"/>
  </w:num>
  <w:num w:numId="179" w16cid:durableId="1174493405">
    <w:abstractNumId w:val="71"/>
  </w:num>
  <w:num w:numId="180" w16cid:durableId="1641031899">
    <w:abstractNumId w:val="243"/>
  </w:num>
  <w:num w:numId="181" w16cid:durableId="1484194839">
    <w:abstractNumId w:val="219"/>
  </w:num>
  <w:num w:numId="182" w16cid:durableId="2021274344">
    <w:abstractNumId w:val="73"/>
  </w:num>
  <w:num w:numId="183" w16cid:durableId="1802965237">
    <w:abstractNumId w:val="19"/>
  </w:num>
  <w:num w:numId="184" w16cid:durableId="480734983">
    <w:abstractNumId w:val="86"/>
  </w:num>
  <w:num w:numId="185" w16cid:durableId="1144736092">
    <w:abstractNumId w:val="145"/>
  </w:num>
  <w:num w:numId="186" w16cid:durableId="84887440">
    <w:abstractNumId w:val="194"/>
  </w:num>
  <w:num w:numId="187" w16cid:durableId="1476993095">
    <w:abstractNumId w:val="181"/>
  </w:num>
  <w:num w:numId="188" w16cid:durableId="986201985">
    <w:abstractNumId w:val="101"/>
  </w:num>
  <w:num w:numId="189" w16cid:durableId="845486439">
    <w:abstractNumId w:val="156"/>
  </w:num>
  <w:num w:numId="190" w16cid:durableId="2146697427">
    <w:abstractNumId w:val="53"/>
  </w:num>
  <w:num w:numId="191" w16cid:durableId="105779408">
    <w:abstractNumId w:val="92"/>
  </w:num>
  <w:num w:numId="192" w16cid:durableId="1878734539">
    <w:abstractNumId w:val="165"/>
  </w:num>
  <w:num w:numId="193" w16cid:durableId="1647927533">
    <w:abstractNumId w:val="162"/>
  </w:num>
  <w:num w:numId="194" w16cid:durableId="808473899">
    <w:abstractNumId w:val="249"/>
  </w:num>
  <w:num w:numId="195" w16cid:durableId="1415129310">
    <w:abstractNumId w:val="141"/>
  </w:num>
  <w:num w:numId="196" w16cid:durableId="1474979805">
    <w:abstractNumId w:val="282"/>
  </w:num>
  <w:num w:numId="197" w16cid:durableId="731926342">
    <w:abstractNumId w:val="256"/>
  </w:num>
  <w:num w:numId="198" w16cid:durableId="1127967144">
    <w:abstractNumId w:val="281"/>
  </w:num>
  <w:num w:numId="199" w16cid:durableId="436212997">
    <w:abstractNumId w:val="136"/>
  </w:num>
  <w:num w:numId="200" w16cid:durableId="1531647408">
    <w:abstractNumId w:val="109"/>
  </w:num>
  <w:num w:numId="201" w16cid:durableId="1391078152">
    <w:abstractNumId w:val="226"/>
  </w:num>
  <w:num w:numId="202" w16cid:durableId="1085027619">
    <w:abstractNumId w:val="261"/>
  </w:num>
  <w:num w:numId="203" w16cid:durableId="18750093">
    <w:abstractNumId w:val="296"/>
  </w:num>
  <w:num w:numId="204" w16cid:durableId="263154673">
    <w:abstractNumId w:val="9"/>
  </w:num>
  <w:num w:numId="205" w16cid:durableId="976951497">
    <w:abstractNumId w:val="152"/>
  </w:num>
  <w:num w:numId="206" w16cid:durableId="2085905790">
    <w:abstractNumId w:val="235"/>
  </w:num>
  <w:num w:numId="207" w16cid:durableId="961158544">
    <w:abstractNumId w:val="143"/>
  </w:num>
  <w:num w:numId="208" w16cid:durableId="783352007">
    <w:abstractNumId w:val="182"/>
  </w:num>
  <w:num w:numId="209" w16cid:durableId="1966424037">
    <w:abstractNumId w:val="102"/>
  </w:num>
  <w:num w:numId="210" w16cid:durableId="1449198247">
    <w:abstractNumId w:val="138"/>
  </w:num>
  <w:num w:numId="211" w16cid:durableId="1572277061">
    <w:abstractNumId w:val="50"/>
  </w:num>
  <w:num w:numId="212" w16cid:durableId="796030470">
    <w:abstractNumId w:val="114"/>
  </w:num>
  <w:num w:numId="213" w16cid:durableId="993997107">
    <w:abstractNumId w:val="202"/>
  </w:num>
  <w:num w:numId="214" w16cid:durableId="2023433680">
    <w:abstractNumId w:val="263"/>
  </w:num>
  <w:num w:numId="215" w16cid:durableId="409232483">
    <w:abstractNumId w:val="64"/>
  </w:num>
  <w:num w:numId="216" w16cid:durableId="279844025">
    <w:abstractNumId w:val="205"/>
  </w:num>
  <w:num w:numId="217" w16cid:durableId="912617051">
    <w:abstractNumId w:val="228"/>
  </w:num>
  <w:num w:numId="218" w16cid:durableId="655914596">
    <w:abstractNumId w:val="238"/>
  </w:num>
  <w:num w:numId="219" w16cid:durableId="1644694478">
    <w:abstractNumId w:val="17"/>
  </w:num>
  <w:num w:numId="220" w16cid:durableId="37241731">
    <w:abstractNumId w:val="271"/>
  </w:num>
  <w:num w:numId="221" w16cid:durableId="1016273151">
    <w:abstractNumId w:val="106"/>
  </w:num>
  <w:num w:numId="222" w16cid:durableId="1821311219">
    <w:abstractNumId w:val="27"/>
  </w:num>
  <w:num w:numId="223" w16cid:durableId="607011084">
    <w:abstractNumId w:val="177"/>
  </w:num>
  <w:num w:numId="224" w16cid:durableId="779491231">
    <w:abstractNumId w:val="251"/>
  </w:num>
  <w:num w:numId="225" w16cid:durableId="2030794652">
    <w:abstractNumId w:val="302"/>
  </w:num>
  <w:num w:numId="226" w16cid:durableId="699550580">
    <w:abstractNumId w:val="57"/>
  </w:num>
  <w:num w:numId="227" w16cid:durableId="1995989426">
    <w:abstractNumId w:val="100"/>
  </w:num>
  <w:num w:numId="228" w16cid:durableId="1794977085">
    <w:abstractNumId w:val="280"/>
  </w:num>
  <w:num w:numId="229" w16cid:durableId="922451787">
    <w:abstractNumId w:val="171"/>
  </w:num>
  <w:num w:numId="230" w16cid:durableId="2056389756">
    <w:abstractNumId w:val="18"/>
  </w:num>
  <w:num w:numId="231" w16cid:durableId="1497305422">
    <w:abstractNumId w:val="308"/>
  </w:num>
  <w:num w:numId="232" w16cid:durableId="1512571012">
    <w:abstractNumId w:val="119"/>
  </w:num>
  <w:num w:numId="233" w16cid:durableId="1477606624">
    <w:abstractNumId w:val="80"/>
  </w:num>
  <w:num w:numId="234" w16cid:durableId="1038628832">
    <w:abstractNumId w:val="10"/>
  </w:num>
  <w:num w:numId="235" w16cid:durableId="1500997218">
    <w:abstractNumId w:val="250"/>
  </w:num>
  <w:num w:numId="236" w16cid:durableId="7946469">
    <w:abstractNumId w:val="149"/>
  </w:num>
  <w:num w:numId="237" w16cid:durableId="1987004388">
    <w:abstractNumId w:val="213"/>
  </w:num>
  <w:num w:numId="238" w16cid:durableId="865632028">
    <w:abstractNumId w:val="87"/>
  </w:num>
  <w:num w:numId="239" w16cid:durableId="1610429877">
    <w:abstractNumId w:val="229"/>
  </w:num>
  <w:num w:numId="240" w16cid:durableId="1496651039">
    <w:abstractNumId w:val="26"/>
  </w:num>
  <w:num w:numId="241" w16cid:durableId="1543592259">
    <w:abstractNumId w:val="117"/>
  </w:num>
  <w:num w:numId="242" w16cid:durableId="1497912593">
    <w:abstractNumId w:val="221"/>
  </w:num>
  <w:num w:numId="243" w16cid:durableId="494343037">
    <w:abstractNumId w:val="246"/>
  </w:num>
  <w:num w:numId="244" w16cid:durableId="308442457">
    <w:abstractNumId w:val="29"/>
  </w:num>
  <w:num w:numId="245" w16cid:durableId="981932184">
    <w:abstractNumId w:val="297"/>
  </w:num>
  <w:num w:numId="246" w16cid:durableId="64685846">
    <w:abstractNumId w:val="125"/>
  </w:num>
  <w:num w:numId="247" w16cid:durableId="970328737">
    <w:abstractNumId w:val="274"/>
  </w:num>
  <w:num w:numId="248" w16cid:durableId="977145008">
    <w:abstractNumId w:val="148"/>
  </w:num>
  <w:num w:numId="249" w16cid:durableId="1143276520">
    <w:abstractNumId w:val="283"/>
  </w:num>
  <w:num w:numId="250" w16cid:durableId="1004867481">
    <w:abstractNumId w:val="220"/>
  </w:num>
  <w:num w:numId="251" w16cid:durableId="116225035">
    <w:abstractNumId w:val="217"/>
  </w:num>
  <w:num w:numId="252" w16cid:durableId="851258801">
    <w:abstractNumId w:val="218"/>
  </w:num>
  <w:num w:numId="253" w16cid:durableId="1664818884">
    <w:abstractNumId w:val="132"/>
  </w:num>
  <w:num w:numId="254" w16cid:durableId="1491170898">
    <w:abstractNumId w:val="253"/>
  </w:num>
  <w:num w:numId="255" w16cid:durableId="1976331108">
    <w:abstractNumId w:val="126"/>
  </w:num>
  <w:num w:numId="256" w16cid:durableId="1093741349">
    <w:abstractNumId w:val="299"/>
  </w:num>
  <w:num w:numId="257" w16cid:durableId="1905218091">
    <w:abstractNumId w:val="58"/>
  </w:num>
  <w:num w:numId="258" w16cid:durableId="1852455399">
    <w:abstractNumId w:val="128"/>
  </w:num>
  <w:num w:numId="259" w16cid:durableId="1865433600">
    <w:abstractNumId w:val="192"/>
  </w:num>
  <w:num w:numId="260" w16cid:durableId="25521295">
    <w:abstractNumId w:val="183"/>
  </w:num>
  <w:num w:numId="261" w16cid:durableId="1865363165">
    <w:abstractNumId w:val="103"/>
  </w:num>
  <w:num w:numId="262" w16cid:durableId="608780914">
    <w:abstractNumId w:val="311"/>
  </w:num>
  <w:num w:numId="263" w16cid:durableId="1759325020">
    <w:abstractNumId w:val="195"/>
  </w:num>
  <w:num w:numId="264" w16cid:durableId="533923507">
    <w:abstractNumId w:val="227"/>
  </w:num>
  <w:num w:numId="265" w16cid:durableId="288899642">
    <w:abstractNumId w:val="172"/>
  </w:num>
  <w:num w:numId="266" w16cid:durableId="1973750144">
    <w:abstractNumId w:val="104"/>
  </w:num>
  <w:num w:numId="267" w16cid:durableId="90201305">
    <w:abstractNumId w:val="113"/>
  </w:num>
  <w:num w:numId="268" w16cid:durableId="1339886728">
    <w:abstractNumId w:val="266"/>
  </w:num>
  <w:num w:numId="269" w16cid:durableId="835876659">
    <w:abstractNumId w:val="127"/>
  </w:num>
  <w:num w:numId="270" w16cid:durableId="1038313096">
    <w:abstractNumId w:val="20"/>
  </w:num>
  <w:num w:numId="271" w16cid:durableId="739258139">
    <w:abstractNumId w:val="97"/>
  </w:num>
  <w:num w:numId="272" w16cid:durableId="1209344264">
    <w:abstractNumId w:val="79"/>
  </w:num>
  <w:num w:numId="273" w16cid:durableId="180628939">
    <w:abstractNumId w:val="273"/>
  </w:num>
  <w:num w:numId="274" w16cid:durableId="2037386137">
    <w:abstractNumId w:val="46"/>
  </w:num>
  <w:num w:numId="275" w16cid:durableId="1478841403">
    <w:abstractNumId w:val="144"/>
  </w:num>
  <w:num w:numId="276" w16cid:durableId="109861611">
    <w:abstractNumId w:val="61"/>
  </w:num>
  <w:num w:numId="277" w16cid:durableId="923808336">
    <w:abstractNumId w:val="200"/>
  </w:num>
  <w:num w:numId="278" w16cid:durableId="1704985719">
    <w:abstractNumId w:val="312"/>
  </w:num>
  <w:num w:numId="279" w16cid:durableId="1861969733">
    <w:abstractNumId w:val="285"/>
  </w:num>
  <w:num w:numId="280" w16cid:durableId="1260799298">
    <w:abstractNumId w:val="223"/>
  </w:num>
  <w:num w:numId="281" w16cid:durableId="260919073">
    <w:abstractNumId w:val="159"/>
  </w:num>
  <w:num w:numId="282" w16cid:durableId="856695788">
    <w:abstractNumId w:val="193"/>
  </w:num>
  <w:num w:numId="283" w16cid:durableId="1741634947">
    <w:abstractNumId w:val="301"/>
  </w:num>
  <w:num w:numId="284" w16cid:durableId="249895869">
    <w:abstractNumId w:val="196"/>
  </w:num>
  <w:num w:numId="285" w16cid:durableId="1205486676">
    <w:abstractNumId w:val="121"/>
  </w:num>
  <w:num w:numId="286" w16cid:durableId="1649702782">
    <w:abstractNumId w:val="248"/>
  </w:num>
  <w:num w:numId="287" w16cid:durableId="752894260">
    <w:abstractNumId w:val="211"/>
  </w:num>
  <w:num w:numId="288" w16cid:durableId="616718478">
    <w:abstractNumId w:val="259"/>
  </w:num>
  <w:num w:numId="289" w16cid:durableId="1684741343">
    <w:abstractNumId w:val="168"/>
  </w:num>
  <w:num w:numId="290" w16cid:durableId="985940626">
    <w:abstractNumId w:val="85"/>
  </w:num>
  <w:num w:numId="291" w16cid:durableId="1315066723">
    <w:abstractNumId w:val="161"/>
  </w:num>
  <w:num w:numId="292" w16cid:durableId="1574468391">
    <w:abstractNumId w:val="77"/>
  </w:num>
  <w:num w:numId="293" w16cid:durableId="1287858911">
    <w:abstractNumId w:val="167"/>
  </w:num>
  <w:num w:numId="294" w16cid:durableId="643044620">
    <w:abstractNumId w:val="67"/>
  </w:num>
  <w:num w:numId="295" w16cid:durableId="2003729625">
    <w:abstractNumId w:val="315"/>
  </w:num>
  <w:num w:numId="296" w16cid:durableId="1394890125">
    <w:abstractNumId w:val="21"/>
  </w:num>
  <w:num w:numId="297" w16cid:durableId="1130899105">
    <w:abstractNumId w:val="231"/>
  </w:num>
  <w:num w:numId="298" w16cid:durableId="716319201">
    <w:abstractNumId w:val="14"/>
  </w:num>
  <w:num w:numId="299" w16cid:durableId="1694653376">
    <w:abstractNumId w:val="66"/>
  </w:num>
  <w:num w:numId="300" w16cid:durableId="1116604831">
    <w:abstractNumId w:val="90"/>
  </w:num>
  <w:num w:numId="301" w16cid:durableId="75712660">
    <w:abstractNumId w:val="209"/>
  </w:num>
  <w:num w:numId="302" w16cid:durableId="129249356">
    <w:abstractNumId w:val="272"/>
  </w:num>
  <w:num w:numId="303" w16cid:durableId="1120804262">
    <w:abstractNumId w:val="232"/>
  </w:num>
  <w:num w:numId="304" w16cid:durableId="1041519205">
    <w:abstractNumId w:val="93"/>
  </w:num>
  <w:num w:numId="305" w16cid:durableId="91898752">
    <w:abstractNumId w:val="147"/>
  </w:num>
  <w:num w:numId="306" w16cid:durableId="1325233426">
    <w:abstractNumId w:val="55"/>
  </w:num>
  <w:num w:numId="307" w16cid:durableId="1444375223">
    <w:abstractNumId w:val="198"/>
  </w:num>
  <w:num w:numId="308" w16cid:durableId="692731081">
    <w:abstractNumId w:val="76"/>
  </w:num>
  <w:num w:numId="309" w16cid:durableId="371930147">
    <w:abstractNumId w:val="291"/>
  </w:num>
  <w:num w:numId="310" w16cid:durableId="1007755019">
    <w:abstractNumId w:val="276"/>
  </w:num>
  <w:num w:numId="311" w16cid:durableId="1539776607">
    <w:abstractNumId w:val="83"/>
  </w:num>
  <w:num w:numId="312" w16cid:durableId="534390644">
    <w:abstractNumId w:val="237"/>
  </w:num>
  <w:num w:numId="313" w16cid:durableId="1167817962">
    <w:abstractNumId w:val="107"/>
  </w:num>
  <w:num w:numId="314" w16cid:durableId="436099567">
    <w:abstractNumId w:val="278"/>
  </w:num>
  <w:num w:numId="315" w16cid:durableId="669260365">
    <w:abstractNumId w:val="262"/>
  </w:num>
  <w:num w:numId="316" w16cid:durableId="2041084960">
    <w:abstractNumId w:val="212"/>
  </w:num>
  <w:num w:numId="317" w16cid:durableId="1428311252">
    <w:abstractNumId w:val="304"/>
  </w:num>
  <w:num w:numId="318" w16cid:durableId="1034310762">
    <w:abstractNumId w:val="118"/>
  </w:num>
  <w:numIdMacAtCleanup w:val="3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189E"/>
    <w:rsid w:val="000020B2"/>
    <w:rsid w:val="00002681"/>
    <w:rsid w:val="00004FD0"/>
    <w:rsid w:val="0000526D"/>
    <w:rsid w:val="00006585"/>
    <w:rsid w:val="00006980"/>
    <w:rsid w:val="00007B8C"/>
    <w:rsid w:val="00007BF6"/>
    <w:rsid w:val="00007BFB"/>
    <w:rsid w:val="0001145E"/>
    <w:rsid w:val="00012F73"/>
    <w:rsid w:val="0001335A"/>
    <w:rsid w:val="00013B0F"/>
    <w:rsid w:val="0001419E"/>
    <w:rsid w:val="00014702"/>
    <w:rsid w:val="000147DE"/>
    <w:rsid w:val="0001520E"/>
    <w:rsid w:val="000159B1"/>
    <w:rsid w:val="00015BCE"/>
    <w:rsid w:val="00015C2A"/>
    <w:rsid w:val="000166AD"/>
    <w:rsid w:val="00016F45"/>
    <w:rsid w:val="000171DF"/>
    <w:rsid w:val="00020071"/>
    <w:rsid w:val="00020397"/>
    <w:rsid w:val="0002078A"/>
    <w:rsid w:val="000212FD"/>
    <w:rsid w:val="00022888"/>
    <w:rsid w:val="000230FB"/>
    <w:rsid w:val="00023B91"/>
    <w:rsid w:val="00023D92"/>
    <w:rsid w:val="00023F94"/>
    <w:rsid w:val="00024448"/>
    <w:rsid w:val="00024765"/>
    <w:rsid w:val="00027340"/>
    <w:rsid w:val="000277E3"/>
    <w:rsid w:val="000303C1"/>
    <w:rsid w:val="00030477"/>
    <w:rsid w:val="00030F0E"/>
    <w:rsid w:val="00030FB0"/>
    <w:rsid w:val="00031768"/>
    <w:rsid w:val="00032DF8"/>
    <w:rsid w:val="00033552"/>
    <w:rsid w:val="00034A6F"/>
    <w:rsid w:val="000353C0"/>
    <w:rsid w:val="0003601D"/>
    <w:rsid w:val="00036B5F"/>
    <w:rsid w:val="00036EAB"/>
    <w:rsid w:val="000373C6"/>
    <w:rsid w:val="000401C9"/>
    <w:rsid w:val="0004239A"/>
    <w:rsid w:val="000423CB"/>
    <w:rsid w:val="00042853"/>
    <w:rsid w:val="000435BD"/>
    <w:rsid w:val="00043EB9"/>
    <w:rsid w:val="0004433F"/>
    <w:rsid w:val="000447E8"/>
    <w:rsid w:val="00045702"/>
    <w:rsid w:val="000457B5"/>
    <w:rsid w:val="0004592B"/>
    <w:rsid w:val="00045A1D"/>
    <w:rsid w:val="00045CFA"/>
    <w:rsid w:val="000467A5"/>
    <w:rsid w:val="0004687B"/>
    <w:rsid w:val="00046EA1"/>
    <w:rsid w:val="00046EB4"/>
    <w:rsid w:val="00046FC7"/>
    <w:rsid w:val="00047C51"/>
    <w:rsid w:val="0005063B"/>
    <w:rsid w:val="000506BC"/>
    <w:rsid w:val="0005157C"/>
    <w:rsid w:val="000524E5"/>
    <w:rsid w:val="00052AB4"/>
    <w:rsid w:val="000530BB"/>
    <w:rsid w:val="000535CF"/>
    <w:rsid w:val="00053BC0"/>
    <w:rsid w:val="00054A46"/>
    <w:rsid w:val="00054A9F"/>
    <w:rsid w:val="00054AA6"/>
    <w:rsid w:val="000605BC"/>
    <w:rsid w:val="00061982"/>
    <w:rsid w:val="00062372"/>
    <w:rsid w:val="00062854"/>
    <w:rsid w:val="000638DA"/>
    <w:rsid w:val="00063D3D"/>
    <w:rsid w:val="0006514F"/>
    <w:rsid w:val="00065670"/>
    <w:rsid w:val="00066F2E"/>
    <w:rsid w:val="00067192"/>
    <w:rsid w:val="000735CB"/>
    <w:rsid w:val="000735E4"/>
    <w:rsid w:val="00074DC7"/>
    <w:rsid w:val="000752E3"/>
    <w:rsid w:val="00077E9F"/>
    <w:rsid w:val="00077F10"/>
    <w:rsid w:val="00081583"/>
    <w:rsid w:val="00081E21"/>
    <w:rsid w:val="00082BD8"/>
    <w:rsid w:val="00082E24"/>
    <w:rsid w:val="0008306A"/>
    <w:rsid w:val="00084730"/>
    <w:rsid w:val="00084C4F"/>
    <w:rsid w:val="00086E52"/>
    <w:rsid w:val="00087582"/>
    <w:rsid w:val="00087D59"/>
    <w:rsid w:val="000907C4"/>
    <w:rsid w:val="00090ECB"/>
    <w:rsid w:val="00090FB0"/>
    <w:rsid w:val="0009224E"/>
    <w:rsid w:val="0009292C"/>
    <w:rsid w:val="00093073"/>
    <w:rsid w:val="00093B3B"/>
    <w:rsid w:val="00094825"/>
    <w:rsid w:val="000951FA"/>
    <w:rsid w:val="0009555F"/>
    <w:rsid w:val="000960BD"/>
    <w:rsid w:val="00097600"/>
    <w:rsid w:val="000976A7"/>
    <w:rsid w:val="000A0F63"/>
    <w:rsid w:val="000A10E8"/>
    <w:rsid w:val="000A131B"/>
    <w:rsid w:val="000A2737"/>
    <w:rsid w:val="000A28CF"/>
    <w:rsid w:val="000A2CDB"/>
    <w:rsid w:val="000A362D"/>
    <w:rsid w:val="000A3E6F"/>
    <w:rsid w:val="000A4D72"/>
    <w:rsid w:val="000A59B8"/>
    <w:rsid w:val="000A5C13"/>
    <w:rsid w:val="000A6635"/>
    <w:rsid w:val="000A68EF"/>
    <w:rsid w:val="000A7129"/>
    <w:rsid w:val="000A7A52"/>
    <w:rsid w:val="000B05F8"/>
    <w:rsid w:val="000B08E4"/>
    <w:rsid w:val="000B0A5F"/>
    <w:rsid w:val="000B17F0"/>
    <w:rsid w:val="000B24B6"/>
    <w:rsid w:val="000B35F7"/>
    <w:rsid w:val="000B5D55"/>
    <w:rsid w:val="000B605D"/>
    <w:rsid w:val="000B7CC2"/>
    <w:rsid w:val="000C18CC"/>
    <w:rsid w:val="000C1B41"/>
    <w:rsid w:val="000C29BF"/>
    <w:rsid w:val="000C2A8F"/>
    <w:rsid w:val="000C42FA"/>
    <w:rsid w:val="000C4AAA"/>
    <w:rsid w:val="000C53B9"/>
    <w:rsid w:val="000C5BFC"/>
    <w:rsid w:val="000C6112"/>
    <w:rsid w:val="000C6920"/>
    <w:rsid w:val="000C6DB7"/>
    <w:rsid w:val="000C6F63"/>
    <w:rsid w:val="000C7C9A"/>
    <w:rsid w:val="000C7D5F"/>
    <w:rsid w:val="000C7F31"/>
    <w:rsid w:val="000D00C4"/>
    <w:rsid w:val="000D04F3"/>
    <w:rsid w:val="000D0947"/>
    <w:rsid w:val="000D1DE9"/>
    <w:rsid w:val="000D2DEF"/>
    <w:rsid w:val="000D2FA9"/>
    <w:rsid w:val="000D425F"/>
    <w:rsid w:val="000D5D4E"/>
    <w:rsid w:val="000D6087"/>
    <w:rsid w:val="000D7FF4"/>
    <w:rsid w:val="000E0F6B"/>
    <w:rsid w:val="000E1E8D"/>
    <w:rsid w:val="000E2811"/>
    <w:rsid w:val="000E2EB2"/>
    <w:rsid w:val="000E3C9F"/>
    <w:rsid w:val="000E413C"/>
    <w:rsid w:val="000E47EA"/>
    <w:rsid w:val="000E4953"/>
    <w:rsid w:val="000E6CF4"/>
    <w:rsid w:val="000E6EA5"/>
    <w:rsid w:val="000E6ECA"/>
    <w:rsid w:val="000E7078"/>
    <w:rsid w:val="000E75DB"/>
    <w:rsid w:val="000F03EC"/>
    <w:rsid w:val="000F082B"/>
    <w:rsid w:val="000F0A9D"/>
    <w:rsid w:val="000F29BD"/>
    <w:rsid w:val="000F40BA"/>
    <w:rsid w:val="000F42FE"/>
    <w:rsid w:val="000F5C00"/>
    <w:rsid w:val="000F6001"/>
    <w:rsid w:val="000F6337"/>
    <w:rsid w:val="000F724E"/>
    <w:rsid w:val="000F7D27"/>
    <w:rsid w:val="00101B8A"/>
    <w:rsid w:val="001022E8"/>
    <w:rsid w:val="00102510"/>
    <w:rsid w:val="00102549"/>
    <w:rsid w:val="001027DF"/>
    <w:rsid w:val="00103606"/>
    <w:rsid w:val="00104845"/>
    <w:rsid w:val="00104AC6"/>
    <w:rsid w:val="00106B77"/>
    <w:rsid w:val="00107A74"/>
    <w:rsid w:val="00111514"/>
    <w:rsid w:val="00112151"/>
    <w:rsid w:val="00112D5F"/>
    <w:rsid w:val="0011405F"/>
    <w:rsid w:val="00116421"/>
    <w:rsid w:val="00116818"/>
    <w:rsid w:val="00116E06"/>
    <w:rsid w:val="00116E2D"/>
    <w:rsid w:val="00117173"/>
    <w:rsid w:val="00117B56"/>
    <w:rsid w:val="00117D50"/>
    <w:rsid w:val="00121C46"/>
    <w:rsid w:val="00121FB7"/>
    <w:rsid w:val="00122694"/>
    <w:rsid w:val="00122C95"/>
    <w:rsid w:val="00123284"/>
    <w:rsid w:val="00124FDB"/>
    <w:rsid w:val="00125370"/>
    <w:rsid w:val="001256B7"/>
    <w:rsid w:val="00127440"/>
    <w:rsid w:val="00131AEA"/>
    <w:rsid w:val="001323BE"/>
    <w:rsid w:val="00133303"/>
    <w:rsid w:val="0013492B"/>
    <w:rsid w:val="00134E76"/>
    <w:rsid w:val="001352F3"/>
    <w:rsid w:val="00135694"/>
    <w:rsid w:val="001357A6"/>
    <w:rsid w:val="00135C77"/>
    <w:rsid w:val="00137005"/>
    <w:rsid w:val="001423F0"/>
    <w:rsid w:val="001428DB"/>
    <w:rsid w:val="00143A52"/>
    <w:rsid w:val="00143DC8"/>
    <w:rsid w:val="00145541"/>
    <w:rsid w:val="0014649A"/>
    <w:rsid w:val="00147625"/>
    <w:rsid w:val="00150BE1"/>
    <w:rsid w:val="00151410"/>
    <w:rsid w:val="00151880"/>
    <w:rsid w:val="00151B8B"/>
    <w:rsid w:val="00152043"/>
    <w:rsid w:val="0015264B"/>
    <w:rsid w:val="001528D1"/>
    <w:rsid w:val="00154344"/>
    <w:rsid w:val="001547E0"/>
    <w:rsid w:val="00155446"/>
    <w:rsid w:val="0015601B"/>
    <w:rsid w:val="00156495"/>
    <w:rsid w:val="001564C2"/>
    <w:rsid w:val="00156E69"/>
    <w:rsid w:val="00160D04"/>
    <w:rsid w:val="0016131B"/>
    <w:rsid w:val="00161527"/>
    <w:rsid w:val="00162E80"/>
    <w:rsid w:val="00163D44"/>
    <w:rsid w:val="00164966"/>
    <w:rsid w:val="00165B25"/>
    <w:rsid w:val="00166702"/>
    <w:rsid w:val="001705DE"/>
    <w:rsid w:val="001707E1"/>
    <w:rsid w:val="00170B96"/>
    <w:rsid w:val="001717E7"/>
    <w:rsid w:val="00172E10"/>
    <w:rsid w:val="00174354"/>
    <w:rsid w:val="00175840"/>
    <w:rsid w:val="00175EEF"/>
    <w:rsid w:val="00176C1C"/>
    <w:rsid w:val="001771A7"/>
    <w:rsid w:val="00177E4F"/>
    <w:rsid w:val="001801F8"/>
    <w:rsid w:val="001802AB"/>
    <w:rsid w:val="00180E5E"/>
    <w:rsid w:val="00183176"/>
    <w:rsid w:val="00183306"/>
    <w:rsid w:val="0018562F"/>
    <w:rsid w:val="00187C37"/>
    <w:rsid w:val="00190A53"/>
    <w:rsid w:val="00190C63"/>
    <w:rsid w:val="0019122E"/>
    <w:rsid w:val="00191242"/>
    <w:rsid w:val="001921BD"/>
    <w:rsid w:val="00192BA0"/>
    <w:rsid w:val="00192FEC"/>
    <w:rsid w:val="00193A41"/>
    <w:rsid w:val="001959E7"/>
    <w:rsid w:val="00195B3E"/>
    <w:rsid w:val="00196250"/>
    <w:rsid w:val="001974B7"/>
    <w:rsid w:val="00197D56"/>
    <w:rsid w:val="001A18AC"/>
    <w:rsid w:val="001A19E8"/>
    <w:rsid w:val="001A4143"/>
    <w:rsid w:val="001A4228"/>
    <w:rsid w:val="001A4462"/>
    <w:rsid w:val="001A4779"/>
    <w:rsid w:val="001A49B5"/>
    <w:rsid w:val="001A4E9C"/>
    <w:rsid w:val="001A61ED"/>
    <w:rsid w:val="001A6826"/>
    <w:rsid w:val="001A6ED7"/>
    <w:rsid w:val="001B0573"/>
    <w:rsid w:val="001B0EC3"/>
    <w:rsid w:val="001B3130"/>
    <w:rsid w:val="001B33FF"/>
    <w:rsid w:val="001B362D"/>
    <w:rsid w:val="001B3958"/>
    <w:rsid w:val="001B42B5"/>
    <w:rsid w:val="001B4766"/>
    <w:rsid w:val="001B4B5A"/>
    <w:rsid w:val="001B591E"/>
    <w:rsid w:val="001B624F"/>
    <w:rsid w:val="001B659B"/>
    <w:rsid w:val="001B7049"/>
    <w:rsid w:val="001C0AFC"/>
    <w:rsid w:val="001C12E5"/>
    <w:rsid w:val="001C3965"/>
    <w:rsid w:val="001C39FC"/>
    <w:rsid w:val="001C48E0"/>
    <w:rsid w:val="001C53BE"/>
    <w:rsid w:val="001C551A"/>
    <w:rsid w:val="001C6868"/>
    <w:rsid w:val="001C6CD6"/>
    <w:rsid w:val="001D05F9"/>
    <w:rsid w:val="001D0BA2"/>
    <w:rsid w:val="001D2492"/>
    <w:rsid w:val="001D2B17"/>
    <w:rsid w:val="001D2B42"/>
    <w:rsid w:val="001D2DBB"/>
    <w:rsid w:val="001D4108"/>
    <w:rsid w:val="001D5740"/>
    <w:rsid w:val="001D58E5"/>
    <w:rsid w:val="001D5C23"/>
    <w:rsid w:val="001D5E77"/>
    <w:rsid w:val="001D5FEC"/>
    <w:rsid w:val="001E0163"/>
    <w:rsid w:val="001E04AA"/>
    <w:rsid w:val="001E052A"/>
    <w:rsid w:val="001E05B9"/>
    <w:rsid w:val="001E0785"/>
    <w:rsid w:val="001E091C"/>
    <w:rsid w:val="001E0F56"/>
    <w:rsid w:val="001E1B06"/>
    <w:rsid w:val="001E2093"/>
    <w:rsid w:val="001E24F7"/>
    <w:rsid w:val="001E27A8"/>
    <w:rsid w:val="001E29A5"/>
    <w:rsid w:val="001E47D6"/>
    <w:rsid w:val="001E4BE2"/>
    <w:rsid w:val="001E594B"/>
    <w:rsid w:val="001E5CBF"/>
    <w:rsid w:val="001E65E7"/>
    <w:rsid w:val="001E6C8C"/>
    <w:rsid w:val="001E7F1A"/>
    <w:rsid w:val="001F0788"/>
    <w:rsid w:val="001F0918"/>
    <w:rsid w:val="001F0BAB"/>
    <w:rsid w:val="001F1125"/>
    <w:rsid w:val="001F12C6"/>
    <w:rsid w:val="001F1AC0"/>
    <w:rsid w:val="001F1E3A"/>
    <w:rsid w:val="001F2C73"/>
    <w:rsid w:val="001F4A53"/>
    <w:rsid w:val="001F5B2A"/>
    <w:rsid w:val="001F7119"/>
    <w:rsid w:val="001F7236"/>
    <w:rsid w:val="001F7D82"/>
    <w:rsid w:val="0020180A"/>
    <w:rsid w:val="00201855"/>
    <w:rsid w:val="002021F9"/>
    <w:rsid w:val="00203FF0"/>
    <w:rsid w:val="00204D5A"/>
    <w:rsid w:val="00206848"/>
    <w:rsid w:val="002079FB"/>
    <w:rsid w:val="002105A2"/>
    <w:rsid w:val="00210E19"/>
    <w:rsid w:val="0021284C"/>
    <w:rsid w:val="00213E39"/>
    <w:rsid w:val="002151C1"/>
    <w:rsid w:val="002158BF"/>
    <w:rsid w:val="0021594B"/>
    <w:rsid w:val="00215989"/>
    <w:rsid w:val="00216AEE"/>
    <w:rsid w:val="00216D21"/>
    <w:rsid w:val="002175FB"/>
    <w:rsid w:val="0022083D"/>
    <w:rsid w:val="002208E9"/>
    <w:rsid w:val="00220FD8"/>
    <w:rsid w:val="00221044"/>
    <w:rsid w:val="00221187"/>
    <w:rsid w:val="002220E2"/>
    <w:rsid w:val="0022250C"/>
    <w:rsid w:val="00222D0D"/>
    <w:rsid w:val="002235F3"/>
    <w:rsid w:val="00223D00"/>
    <w:rsid w:val="00224BFA"/>
    <w:rsid w:val="00224C1D"/>
    <w:rsid w:val="00225703"/>
    <w:rsid w:val="002259B8"/>
    <w:rsid w:val="00226B67"/>
    <w:rsid w:val="00227243"/>
    <w:rsid w:val="002307B4"/>
    <w:rsid w:val="0023120F"/>
    <w:rsid w:val="00231947"/>
    <w:rsid w:val="00231BDB"/>
    <w:rsid w:val="00233B02"/>
    <w:rsid w:val="002351A2"/>
    <w:rsid w:val="002357FD"/>
    <w:rsid w:val="00235CBB"/>
    <w:rsid w:val="00236575"/>
    <w:rsid w:val="002374AC"/>
    <w:rsid w:val="0024178E"/>
    <w:rsid w:val="00242382"/>
    <w:rsid w:val="00245EFC"/>
    <w:rsid w:val="002465A7"/>
    <w:rsid w:val="00246ED9"/>
    <w:rsid w:val="00247FB5"/>
    <w:rsid w:val="002500FC"/>
    <w:rsid w:val="002506E9"/>
    <w:rsid w:val="00250817"/>
    <w:rsid w:val="00253513"/>
    <w:rsid w:val="00253B25"/>
    <w:rsid w:val="00254188"/>
    <w:rsid w:val="00254309"/>
    <w:rsid w:val="00255397"/>
    <w:rsid w:val="00255840"/>
    <w:rsid w:val="00255CEE"/>
    <w:rsid w:val="00256862"/>
    <w:rsid w:val="00256FAE"/>
    <w:rsid w:val="00257086"/>
    <w:rsid w:val="002570C0"/>
    <w:rsid w:val="00257B70"/>
    <w:rsid w:val="00260421"/>
    <w:rsid w:val="002604AD"/>
    <w:rsid w:val="002606C4"/>
    <w:rsid w:val="00260EFE"/>
    <w:rsid w:val="002616CE"/>
    <w:rsid w:val="00262349"/>
    <w:rsid w:val="002626F4"/>
    <w:rsid w:val="00262940"/>
    <w:rsid w:val="002629F4"/>
    <w:rsid w:val="00263889"/>
    <w:rsid w:val="00263F0E"/>
    <w:rsid w:val="0026494B"/>
    <w:rsid w:val="00264954"/>
    <w:rsid w:val="002662F7"/>
    <w:rsid w:val="002666E2"/>
    <w:rsid w:val="00266DD2"/>
    <w:rsid w:val="00266DEC"/>
    <w:rsid w:val="0026731D"/>
    <w:rsid w:val="00267C0A"/>
    <w:rsid w:val="00270B4A"/>
    <w:rsid w:val="00270BF9"/>
    <w:rsid w:val="00271C32"/>
    <w:rsid w:val="00272C28"/>
    <w:rsid w:val="00273C22"/>
    <w:rsid w:val="00274330"/>
    <w:rsid w:val="00274FC6"/>
    <w:rsid w:val="0027567E"/>
    <w:rsid w:val="002769A0"/>
    <w:rsid w:val="00277C04"/>
    <w:rsid w:val="00277F9A"/>
    <w:rsid w:val="00280081"/>
    <w:rsid w:val="0028099C"/>
    <w:rsid w:val="002809AE"/>
    <w:rsid w:val="002817C0"/>
    <w:rsid w:val="00281D67"/>
    <w:rsid w:val="0028242E"/>
    <w:rsid w:val="00282667"/>
    <w:rsid w:val="00283448"/>
    <w:rsid w:val="002835D7"/>
    <w:rsid w:val="00285888"/>
    <w:rsid w:val="0028708B"/>
    <w:rsid w:val="002873E9"/>
    <w:rsid w:val="00287EAE"/>
    <w:rsid w:val="00290A82"/>
    <w:rsid w:val="00290E04"/>
    <w:rsid w:val="00291549"/>
    <w:rsid w:val="0029181C"/>
    <w:rsid w:val="00291935"/>
    <w:rsid w:val="00291E53"/>
    <w:rsid w:val="002925B7"/>
    <w:rsid w:val="0029277A"/>
    <w:rsid w:val="00292D74"/>
    <w:rsid w:val="00294443"/>
    <w:rsid w:val="002947E1"/>
    <w:rsid w:val="002956ED"/>
    <w:rsid w:val="00295C57"/>
    <w:rsid w:val="00295CBB"/>
    <w:rsid w:val="00296E53"/>
    <w:rsid w:val="00297556"/>
    <w:rsid w:val="00297E4A"/>
    <w:rsid w:val="002A0C16"/>
    <w:rsid w:val="002A0EAF"/>
    <w:rsid w:val="002A2C8F"/>
    <w:rsid w:val="002A40DD"/>
    <w:rsid w:val="002A471E"/>
    <w:rsid w:val="002A6128"/>
    <w:rsid w:val="002A6173"/>
    <w:rsid w:val="002A69B0"/>
    <w:rsid w:val="002A74F6"/>
    <w:rsid w:val="002A7989"/>
    <w:rsid w:val="002A7D1A"/>
    <w:rsid w:val="002B08DE"/>
    <w:rsid w:val="002B2814"/>
    <w:rsid w:val="002B4310"/>
    <w:rsid w:val="002B4E2E"/>
    <w:rsid w:val="002B6153"/>
    <w:rsid w:val="002B7167"/>
    <w:rsid w:val="002C069B"/>
    <w:rsid w:val="002C1269"/>
    <w:rsid w:val="002C1F6C"/>
    <w:rsid w:val="002C2649"/>
    <w:rsid w:val="002C26E4"/>
    <w:rsid w:val="002C27D7"/>
    <w:rsid w:val="002C2B47"/>
    <w:rsid w:val="002C2E22"/>
    <w:rsid w:val="002C4A30"/>
    <w:rsid w:val="002C562C"/>
    <w:rsid w:val="002C6736"/>
    <w:rsid w:val="002C6AC4"/>
    <w:rsid w:val="002D20F4"/>
    <w:rsid w:val="002D29C0"/>
    <w:rsid w:val="002D44F8"/>
    <w:rsid w:val="002D4902"/>
    <w:rsid w:val="002D4C0C"/>
    <w:rsid w:val="002D515D"/>
    <w:rsid w:val="002D65EC"/>
    <w:rsid w:val="002D6EFA"/>
    <w:rsid w:val="002D744B"/>
    <w:rsid w:val="002D7D42"/>
    <w:rsid w:val="002D7E7B"/>
    <w:rsid w:val="002E1B3E"/>
    <w:rsid w:val="002E1FE8"/>
    <w:rsid w:val="002E27D9"/>
    <w:rsid w:val="002E2F48"/>
    <w:rsid w:val="002E3BE1"/>
    <w:rsid w:val="002E414F"/>
    <w:rsid w:val="002E449A"/>
    <w:rsid w:val="002E4805"/>
    <w:rsid w:val="002E4E87"/>
    <w:rsid w:val="002E5511"/>
    <w:rsid w:val="002E63A7"/>
    <w:rsid w:val="002E7379"/>
    <w:rsid w:val="002E7946"/>
    <w:rsid w:val="002F101F"/>
    <w:rsid w:val="002F21D6"/>
    <w:rsid w:val="002F23E4"/>
    <w:rsid w:val="002F3F64"/>
    <w:rsid w:val="002F4D7D"/>
    <w:rsid w:val="002F6249"/>
    <w:rsid w:val="00300AA9"/>
    <w:rsid w:val="00300DCA"/>
    <w:rsid w:val="00300F87"/>
    <w:rsid w:val="00301DDF"/>
    <w:rsid w:val="003026F0"/>
    <w:rsid w:val="00302779"/>
    <w:rsid w:val="003028A8"/>
    <w:rsid w:val="00302E78"/>
    <w:rsid w:val="00303B0F"/>
    <w:rsid w:val="003043CB"/>
    <w:rsid w:val="00304D43"/>
    <w:rsid w:val="00304F2B"/>
    <w:rsid w:val="00305B6E"/>
    <w:rsid w:val="003060BF"/>
    <w:rsid w:val="00306B14"/>
    <w:rsid w:val="00310692"/>
    <w:rsid w:val="00310E3A"/>
    <w:rsid w:val="00311B55"/>
    <w:rsid w:val="00312153"/>
    <w:rsid w:val="003126BA"/>
    <w:rsid w:val="00313C24"/>
    <w:rsid w:val="00314096"/>
    <w:rsid w:val="0031497B"/>
    <w:rsid w:val="00314C5E"/>
    <w:rsid w:val="003178BD"/>
    <w:rsid w:val="00320122"/>
    <w:rsid w:val="00320F28"/>
    <w:rsid w:val="00321486"/>
    <w:rsid w:val="00321BA8"/>
    <w:rsid w:val="0032218F"/>
    <w:rsid w:val="00322702"/>
    <w:rsid w:val="0032319D"/>
    <w:rsid w:val="00324483"/>
    <w:rsid w:val="0032469F"/>
    <w:rsid w:val="003248B3"/>
    <w:rsid w:val="003249A3"/>
    <w:rsid w:val="003255C3"/>
    <w:rsid w:val="00326147"/>
    <w:rsid w:val="003277EC"/>
    <w:rsid w:val="00327B84"/>
    <w:rsid w:val="003308AB"/>
    <w:rsid w:val="00330ACC"/>
    <w:rsid w:val="0033168E"/>
    <w:rsid w:val="00331E4D"/>
    <w:rsid w:val="0033293E"/>
    <w:rsid w:val="00333671"/>
    <w:rsid w:val="00333EE8"/>
    <w:rsid w:val="00335067"/>
    <w:rsid w:val="003356DE"/>
    <w:rsid w:val="00340F05"/>
    <w:rsid w:val="00341346"/>
    <w:rsid w:val="003428B0"/>
    <w:rsid w:val="0034370D"/>
    <w:rsid w:val="00344E65"/>
    <w:rsid w:val="00344F2F"/>
    <w:rsid w:val="00345E05"/>
    <w:rsid w:val="00346F9C"/>
    <w:rsid w:val="003479A3"/>
    <w:rsid w:val="00347D79"/>
    <w:rsid w:val="00351585"/>
    <w:rsid w:val="00352CD0"/>
    <w:rsid w:val="00353533"/>
    <w:rsid w:val="0035459E"/>
    <w:rsid w:val="0035645F"/>
    <w:rsid w:val="003566BC"/>
    <w:rsid w:val="00356861"/>
    <w:rsid w:val="003607ED"/>
    <w:rsid w:val="00360B84"/>
    <w:rsid w:val="003611AE"/>
    <w:rsid w:val="0036154F"/>
    <w:rsid w:val="003624A5"/>
    <w:rsid w:val="0036353A"/>
    <w:rsid w:val="00364D33"/>
    <w:rsid w:val="00365517"/>
    <w:rsid w:val="00366C04"/>
    <w:rsid w:val="00366F85"/>
    <w:rsid w:val="003670B4"/>
    <w:rsid w:val="0036750B"/>
    <w:rsid w:val="0036751F"/>
    <w:rsid w:val="003676BA"/>
    <w:rsid w:val="003677A1"/>
    <w:rsid w:val="00367E50"/>
    <w:rsid w:val="00370E7F"/>
    <w:rsid w:val="00371F57"/>
    <w:rsid w:val="003720D2"/>
    <w:rsid w:val="003722A5"/>
    <w:rsid w:val="00372E02"/>
    <w:rsid w:val="003736BC"/>
    <w:rsid w:val="00374D66"/>
    <w:rsid w:val="00374F39"/>
    <w:rsid w:val="003750C2"/>
    <w:rsid w:val="0037607C"/>
    <w:rsid w:val="0037659A"/>
    <w:rsid w:val="0037678D"/>
    <w:rsid w:val="0037749D"/>
    <w:rsid w:val="003778E7"/>
    <w:rsid w:val="00377B80"/>
    <w:rsid w:val="00377F5E"/>
    <w:rsid w:val="00380507"/>
    <w:rsid w:val="00380FD1"/>
    <w:rsid w:val="0038180C"/>
    <w:rsid w:val="00381891"/>
    <w:rsid w:val="00382143"/>
    <w:rsid w:val="00382961"/>
    <w:rsid w:val="003829DF"/>
    <w:rsid w:val="00382A53"/>
    <w:rsid w:val="0038315F"/>
    <w:rsid w:val="003831D1"/>
    <w:rsid w:val="003833DA"/>
    <w:rsid w:val="003844A8"/>
    <w:rsid w:val="003845C9"/>
    <w:rsid w:val="003856E5"/>
    <w:rsid w:val="003857E2"/>
    <w:rsid w:val="00387761"/>
    <w:rsid w:val="00387EDB"/>
    <w:rsid w:val="0039055F"/>
    <w:rsid w:val="0039063C"/>
    <w:rsid w:val="00390863"/>
    <w:rsid w:val="0039093C"/>
    <w:rsid w:val="00392479"/>
    <w:rsid w:val="00393001"/>
    <w:rsid w:val="00393048"/>
    <w:rsid w:val="00393B5F"/>
    <w:rsid w:val="00395539"/>
    <w:rsid w:val="0039632D"/>
    <w:rsid w:val="003A0842"/>
    <w:rsid w:val="003A15AA"/>
    <w:rsid w:val="003A1F18"/>
    <w:rsid w:val="003A23FF"/>
    <w:rsid w:val="003A255B"/>
    <w:rsid w:val="003A2573"/>
    <w:rsid w:val="003A3669"/>
    <w:rsid w:val="003A3B3C"/>
    <w:rsid w:val="003A43A3"/>
    <w:rsid w:val="003A46D9"/>
    <w:rsid w:val="003A5C7B"/>
    <w:rsid w:val="003A5CE4"/>
    <w:rsid w:val="003A694C"/>
    <w:rsid w:val="003B008D"/>
    <w:rsid w:val="003B00A4"/>
    <w:rsid w:val="003B0222"/>
    <w:rsid w:val="003B0CDA"/>
    <w:rsid w:val="003B3175"/>
    <w:rsid w:val="003B38F9"/>
    <w:rsid w:val="003B5217"/>
    <w:rsid w:val="003B619E"/>
    <w:rsid w:val="003B691F"/>
    <w:rsid w:val="003B7D97"/>
    <w:rsid w:val="003C004D"/>
    <w:rsid w:val="003C0C01"/>
    <w:rsid w:val="003C0EF3"/>
    <w:rsid w:val="003C18C7"/>
    <w:rsid w:val="003C2229"/>
    <w:rsid w:val="003C3C12"/>
    <w:rsid w:val="003C3E8A"/>
    <w:rsid w:val="003C55F7"/>
    <w:rsid w:val="003C5E34"/>
    <w:rsid w:val="003C60B3"/>
    <w:rsid w:val="003C6423"/>
    <w:rsid w:val="003C695A"/>
    <w:rsid w:val="003C6BE0"/>
    <w:rsid w:val="003C6FF0"/>
    <w:rsid w:val="003C7892"/>
    <w:rsid w:val="003D0390"/>
    <w:rsid w:val="003D0C0E"/>
    <w:rsid w:val="003D19EF"/>
    <w:rsid w:val="003D1CEB"/>
    <w:rsid w:val="003D2ECF"/>
    <w:rsid w:val="003D49AB"/>
    <w:rsid w:val="003D53C9"/>
    <w:rsid w:val="003D6114"/>
    <w:rsid w:val="003D6271"/>
    <w:rsid w:val="003D6E7A"/>
    <w:rsid w:val="003D771D"/>
    <w:rsid w:val="003E0D93"/>
    <w:rsid w:val="003E0F49"/>
    <w:rsid w:val="003E1C29"/>
    <w:rsid w:val="003E37DD"/>
    <w:rsid w:val="003E3BB3"/>
    <w:rsid w:val="003E4A1B"/>
    <w:rsid w:val="003E4F48"/>
    <w:rsid w:val="003E50E5"/>
    <w:rsid w:val="003E5269"/>
    <w:rsid w:val="003E5AC3"/>
    <w:rsid w:val="003E5C7D"/>
    <w:rsid w:val="003E602B"/>
    <w:rsid w:val="003E646A"/>
    <w:rsid w:val="003F0EAC"/>
    <w:rsid w:val="003F1419"/>
    <w:rsid w:val="003F1557"/>
    <w:rsid w:val="003F257D"/>
    <w:rsid w:val="003F395E"/>
    <w:rsid w:val="003F48F5"/>
    <w:rsid w:val="003F4E73"/>
    <w:rsid w:val="003F5545"/>
    <w:rsid w:val="003F5B1B"/>
    <w:rsid w:val="003F5F73"/>
    <w:rsid w:val="003F6477"/>
    <w:rsid w:val="003F6B20"/>
    <w:rsid w:val="003F6B4D"/>
    <w:rsid w:val="003F6B68"/>
    <w:rsid w:val="003F7F45"/>
    <w:rsid w:val="004005C9"/>
    <w:rsid w:val="00401357"/>
    <w:rsid w:val="00401D48"/>
    <w:rsid w:val="00402424"/>
    <w:rsid w:val="00402BF5"/>
    <w:rsid w:val="004037E7"/>
    <w:rsid w:val="00403D39"/>
    <w:rsid w:val="004041C7"/>
    <w:rsid w:val="004041FF"/>
    <w:rsid w:val="00404E7C"/>
    <w:rsid w:val="00405C3D"/>
    <w:rsid w:val="00407A3D"/>
    <w:rsid w:val="004104BC"/>
    <w:rsid w:val="00412E04"/>
    <w:rsid w:val="0041398F"/>
    <w:rsid w:val="00414F65"/>
    <w:rsid w:val="004151A1"/>
    <w:rsid w:val="00415ED3"/>
    <w:rsid w:val="00416D15"/>
    <w:rsid w:val="00416F70"/>
    <w:rsid w:val="00417C7E"/>
    <w:rsid w:val="00423AAF"/>
    <w:rsid w:val="0042470A"/>
    <w:rsid w:val="00424B22"/>
    <w:rsid w:val="00426DCC"/>
    <w:rsid w:val="00430A26"/>
    <w:rsid w:val="00431192"/>
    <w:rsid w:val="00431BE9"/>
    <w:rsid w:val="00432F3F"/>
    <w:rsid w:val="004343A8"/>
    <w:rsid w:val="004346BE"/>
    <w:rsid w:val="004348AF"/>
    <w:rsid w:val="004354D6"/>
    <w:rsid w:val="00436325"/>
    <w:rsid w:val="00436F6E"/>
    <w:rsid w:val="0043734C"/>
    <w:rsid w:val="004376DC"/>
    <w:rsid w:val="00437EEE"/>
    <w:rsid w:val="004417E3"/>
    <w:rsid w:val="00441A1E"/>
    <w:rsid w:val="00441BEB"/>
    <w:rsid w:val="004420C4"/>
    <w:rsid w:val="00443110"/>
    <w:rsid w:val="00443248"/>
    <w:rsid w:val="00443617"/>
    <w:rsid w:val="00443BB7"/>
    <w:rsid w:val="0044426D"/>
    <w:rsid w:val="00444EDB"/>
    <w:rsid w:val="004455E2"/>
    <w:rsid w:val="004462A5"/>
    <w:rsid w:val="0044793D"/>
    <w:rsid w:val="0044793F"/>
    <w:rsid w:val="00450CBE"/>
    <w:rsid w:val="00452B9F"/>
    <w:rsid w:val="0045470A"/>
    <w:rsid w:val="00454CC0"/>
    <w:rsid w:val="00454FA2"/>
    <w:rsid w:val="00455A54"/>
    <w:rsid w:val="0045640E"/>
    <w:rsid w:val="00456866"/>
    <w:rsid w:val="00456F12"/>
    <w:rsid w:val="00457A3A"/>
    <w:rsid w:val="00460348"/>
    <w:rsid w:val="00460BF5"/>
    <w:rsid w:val="00461351"/>
    <w:rsid w:val="00461AB0"/>
    <w:rsid w:val="00461D7B"/>
    <w:rsid w:val="00465C1E"/>
    <w:rsid w:val="00466CFE"/>
    <w:rsid w:val="004671FD"/>
    <w:rsid w:val="00470AA9"/>
    <w:rsid w:val="00470C0E"/>
    <w:rsid w:val="00470ED3"/>
    <w:rsid w:val="0047164E"/>
    <w:rsid w:val="00472100"/>
    <w:rsid w:val="0047239C"/>
    <w:rsid w:val="00472734"/>
    <w:rsid w:val="00472F1B"/>
    <w:rsid w:val="004730DB"/>
    <w:rsid w:val="00473955"/>
    <w:rsid w:val="00473ACD"/>
    <w:rsid w:val="00474E2D"/>
    <w:rsid w:val="004759FC"/>
    <w:rsid w:val="00477499"/>
    <w:rsid w:val="00477AB9"/>
    <w:rsid w:val="00477D83"/>
    <w:rsid w:val="004801B1"/>
    <w:rsid w:val="004803B6"/>
    <w:rsid w:val="00480920"/>
    <w:rsid w:val="0048230F"/>
    <w:rsid w:val="00483B63"/>
    <w:rsid w:val="00484DA5"/>
    <w:rsid w:val="00485A35"/>
    <w:rsid w:val="00485B6D"/>
    <w:rsid w:val="0048665E"/>
    <w:rsid w:val="004872A0"/>
    <w:rsid w:val="00487A8B"/>
    <w:rsid w:val="00487DD8"/>
    <w:rsid w:val="00487E90"/>
    <w:rsid w:val="00487EAF"/>
    <w:rsid w:val="00490AC1"/>
    <w:rsid w:val="00490DFB"/>
    <w:rsid w:val="0049110D"/>
    <w:rsid w:val="0049161A"/>
    <w:rsid w:val="00492038"/>
    <w:rsid w:val="00492957"/>
    <w:rsid w:val="00492EFE"/>
    <w:rsid w:val="00493009"/>
    <w:rsid w:val="004930AF"/>
    <w:rsid w:val="004938D9"/>
    <w:rsid w:val="00494620"/>
    <w:rsid w:val="00494838"/>
    <w:rsid w:val="00494DD3"/>
    <w:rsid w:val="00495FDA"/>
    <w:rsid w:val="0049670C"/>
    <w:rsid w:val="00496B67"/>
    <w:rsid w:val="00496DC4"/>
    <w:rsid w:val="00497903"/>
    <w:rsid w:val="00497972"/>
    <w:rsid w:val="00497B61"/>
    <w:rsid w:val="00497DBB"/>
    <w:rsid w:val="004A0592"/>
    <w:rsid w:val="004A10BD"/>
    <w:rsid w:val="004A27E5"/>
    <w:rsid w:val="004A3E63"/>
    <w:rsid w:val="004A66E5"/>
    <w:rsid w:val="004A71C4"/>
    <w:rsid w:val="004A73C3"/>
    <w:rsid w:val="004A7468"/>
    <w:rsid w:val="004A7D7F"/>
    <w:rsid w:val="004B058F"/>
    <w:rsid w:val="004B19FC"/>
    <w:rsid w:val="004B3309"/>
    <w:rsid w:val="004B513D"/>
    <w:rsid w:val="004B631E"/>
    <w:rsid w:val="004B657C"/>
    <w:rsid w:val="004B7179"/>
    <w:rsid w:val="004B76AF"/>
    <w:rsid w:val="004B7E6F"/>
    <w:rsid w:val="004C0365"/>
    <w:rsid w:val="004C09A5"/>
    <w:rsid w:val="004C203F"/>
    <w:rsid w:val="004C218C"/>
    <w:rsid w:val="004C235D"/>
    <w:rsid w:val="004C271B"/>
    <w:rsid w:val="004C2D21"/>
    <w:rsid w:val="004C35E9"/>
    <w:rsid w:val="004C39A0"/>
    <w:rsid w:val="004C4443"/>
    <w:rsid w:val="004C4D13"/>
    <w:rsid w:val="004C5F80"/>
    <w:rsid w:val="004C6095"/>
    <w:rsid w:val="004C63D7"/>
    <w:rsid w:val="004C7EBC"/>
    <w:rsid w:val="004D0573"/>
    <w:rsid w:val="004D4AF0"/>
    <w:rsid w:val="004D5AD9"/>
    <w:rsid w:val="004D6290"/>
    <w:rsid w:val="004D63C3"/>
    <w:rsid w:val="004D6711"/>
    <w:rsid w:val="004D7ED4"/>
    <w:rsid w:val="004E0498"/>
    <w:rsid w:val="004E224E"/>
    <w:rsid w:val="004E2933"/>
    <w:rsid w:val="004E2CA4"/>
    <w:rsid w:val="004E375D"/>
    <w:rsid w:val="004E3D09"/>
    <w:rsid w:val="004E4288"/>
    <w:rsid w:val="004E6068"/>
    <w:rsid w:val="004E7271"/>
    <w:rsid w:val="004E7B08"/>
    <w:rsid w:val="004E7BDE"/>
    <w:rsid w:val="004E7C1A"/>
    <w:rsid w:val="004F0DCC"/>
    <w:rsid w:val="004F15C9"/>
    <w:rsid w:val="004F1DC7"/>
    <w:rsid w:val="004F2400"/>
    <w:rsid w:val="004F2CE3"/>
    <w:rsid w:val="004F3227"/>
    <w:rsid w:val="004F3F64"/>
    <w:rsid w:val="00500530"/>
    <w:rsid w:val="0050390D"/>
    <w:rsid w:val="0050505A"/>
    <w:rsid w:val="00507986"/>
    <w:rsid w:val="00512A31"/>
    <w:rsid w:val="00513125"/>
    <w:rsid w:val="00513B62"/>
    <w:rsid w:val="00513C06"/>
    <w:rsid w:val="005145FE"/>
    <w:rsid w:val="00516139"/>
    <w:rsid w:val="00516389"/>
    <w:rsid w:val="00516532"/>
    <w:rsid w:val="00516E5F"/>
    <w:rsid w:val="0052032C"/>
    <w:rsid w:val="0052137F"/>
    <w:rsid w:val="0052292F"/>
    <w:rsid w:val="00523215"/>
    <w:rsid w:val="00524670"/>
    <w:rsid w:val="00524A10"/>
    <w:rsid w:val="00524ED1"/>
    <w:rsid w:val="00525473"/>
    <w:rsid w:val="00525F03"/>
    <w:rsid w:val="005265A1"/>
    <w:rsid w:val="00526814"/>
    <w:rsid w:val="0052707A"/>
    <w:rsid w:val="00527E47"/>
    <w:rsid w:val="005312C1"/>
    <w:rsid w:val="00531615"/>
    <w:rsid w:val="005345AC"/>
    <w:rsid w:val="00535334"/>
    <w:rsid w:val="00535FC4"/>
    <w:rsid w:val="005367BF"/>
    <w:rsid w:val="00536E80"/>
    <w:rsid w:val="00540EA3"/>
    <w:rsid w:val="00541912"/>
    <w:rsid w:val="0054228D"/>
    <w:rsid w:val="00542804"/>
    <w:rsid w:val="005443DA"/>
    <w:rsid w:val="00545A8B"/>
    <w:rsid w:val="00545B59"/>
    <w:rsid w:val="00545C89"/>
    <w:rsid w:val="00545CA2"/>
    <w:rsid w:val="0054612B"/>
    <w:rsid w:val="00546222"/>
    <w:rsid w:val="00550365"/>
    <w:rsid w:val="00550FD5"/>
    <w:rsid w:val="00551842"/>
    <w:rsid w:val="00551E4F"/>
    <w:rsid w:val="00552393"/>
    <w:rsid w:val="00555BF0"/>
    <w:rsid w:val="00555E66"/>
    <w:rsid w:val="005566D2"/>
    <w:rsid w:val="005569F1"/>
    <w:rsid w:val="00557534"/>
    <w:rsid w:val="00557BF5"/>
    <w:rsid w:val="00557F9B"/>
    <w:rsid w:val="00557FF6"/>
    <w:rsid w:val="00560544"/>
    <w:rsid w:val="00561F37"/>
    <w:rsid w:val="0056212C"/>
    <w:rsid w:val="00562ACE"/>
    <w:rsid w:val="00562F71"/>
    <w:rsid w:val="00563066"/>
    <w:rsid w:val="0056348C"/>
    <w:rsid w:val="00564508"/>
    <w:rsid w:val="00564A8F"/>
    <w:rsid w:val="0056505D"/>
    <w:rsid w:val="005654EB"/>
    <w:rsid w:val="00565516"/>
    <w:rsid w:val="005656D9"/>
    <w:rsid w:val="00565815"/>
    <w:rsid w:val="005658D9"/>
    <w:rsid w:val="005666AC"/>
    <w:rsid w:val="00566794"/>
    <w:rsid w:val="00566ADE"/>
    <w:rsid w:val="00566CC5"/>
    <w:rsid w:val="00567D13"/>
    <w:rsid w:val="00570E6A"/>
    <w:rsid w:val="0057184E"/>
    <w:rsid w:val="00571B48"/>
    <w:rsid w:val="00572078"/>
    <w:rsid w:val="00573075"/>
    <w:rsid w:val="00573A4F"/>
    <w:rsid w:val="00573E4A"/>
    <w:rsid w:val="00574FB1"/>
    <w:rsid w:val="0057646F"/>
    <w:rsid w:val="0057709D"/>
    <w:rsid w:val="00581971"/>
    <w:rsid w:val="005827F6"/>
    <w:rsid w:val="00582A6D"/>
    <w:rsid w:val="00583747"/>
    <w:rsid w:val="0058412F"/>
    <w:rsid w:val="00584BA1"/>
    <w:rsid w:val="00585A8B"/>
    <w:rsid w:val="00587DE8"/>
    <w:rsid w:val="0059016B"/>
    <w:rsid w:val="005905CC"/>
    <w:rsid w:val="0059145D"/>
    <w:rsid w:val="00591874"/>
    <w:rsid w:val="00591C44"/>
    <w:rsid w:val="00592547"/>
    <w:rsid w:val="00592B0D"/>
    <w:rsid w:val="00593098"/>
    <w:rsid w:val="00593527"/>
    <w:rsid w:val="00593F83"/>
    <w:rsid w:val="005945F7"/>
    <w:rsid w:val="00595ACC"/>
    <w:rsid w:val="00595C3F"/>
    <w:rsid w:val="00596706"/>
    <w:rsid w:val="0059753F"/>
    <w:rsid w:val="005A02ED"/>
    <w:rsid w:val="005A06E7"/>
    <w:rsid w:val="005A15F2"/>
    <w:rsid w:val="005A25E0"/>
    <w:rsid w:val="005A2689"/>
    <w:rsid w:val="005A289E"/>
    <w:rsid w:val="005A2E75"/>
    <w:rsid w:val="005A3059"/>
    <w:rsid w:val="005A36F3"/>
    <w:rsid w:val="005A4EB4"/>
    <w:rsid w:val="005A73C1"/>
    <w:rsid w:val="005A7C43"/>
    <w:rsid w:val="005A7CDD"/>
    <w:rsid w:val="005B059E"/>
    <w:rsid w:val="005B0A2A"/>
    <w:rsid w:val="005B2056"/>
    <w:rsid w:val="005B21E8"/>
    <w:rsid w:val="005B3577"/>
    <w:rsid w:val="005B3A07"/>
    <w:rsid w:val="005B3AF1"/>
    <w:rsid w:val="005B4E48"/>
    <w:rsid w:val="005B51A7"/>
    <w:rsid w:val="005B56DC"/>
    <w:rsid w:val="005B5B79"/>
    <w:rsid w:val="005B6995"/>
    <w:rsid w:val="005B6F42"/>
    <w:rsid w:val="005C1238"/>
    <w:rsid w:val="005C19FB"/>
    <w:rsid w:val="005C2308"/>
    <w:rsid w:val="005C26E0"/>
    <w:rsid w:val="005C2D42"/>
    <w:rsid w:val="005C38B9"/>
    <w:rsid w:val="005C46B2"/>
    <w:rsid w:val="005C4D54"/>
    <w:rsid w:val="005C6E37"/>
    <w:rsid w:val="005D0F92"/>
    <w:rsid w:val="005D1061"/>
    <w:rsid w:val="005D1A09"/>
    <w:rsid w:val="005D231B"/>
    <w:rsid w:val="005D24D2"/>
    <w:rsid w:val="005D401B"/>
    <w:rsid w:val="005D4671"/>
    <w:rsid w:val="005D6C80"/>
    <w:rsid w:val="005D775D"/>
    <w:rsid w:val="005E0B7E"/>
    <w:rsid w:val="005E1A6E"/>
    <w:rsid w:val="005E2D41"/>
    <w:rsid w:val="005E2F7F"/>
    <w:rsid w:val="005E4155"/>
    <w:rsid w:val="005E41E7"/>
    <w:rsid w:val="005E52CB"/>
    <w:rsid w:val="005E7128"/>
    <w:rsid w:val="005E7237"/>
    <w:rsid w:val="005E7B46"/>
    <w:rsid w:val="005F07E4"/>
    <w:rsid w:val="005F154F"/>
    <w:rsid w:val="005F1650"/>
    <w:rsid w:val="005F20B2"/>
    <w:rsid w:val="005F2850"/>
    <w:rsid w:val="005F2A34"/>
    <w:rsid w:val="005F2F6F"/>
    <w:rsid w:val="005F4569"/>
    <w:rsid w:val="005F4FFA"/>
    <w:rsid w:val="005F5FEC"/>
    <w:rsid w:val="005F67D7"/>
    <w:rsid w:val="005F6C49"/>
    <w:rsid w:val="005F776B"/>
    <w:rsid w:val="00601CAC"/>
    <w:rsid w:val="006022D3"/>
    <w:rsid w:val="0060273D"/>
    <w:rsid w:val="0060287D"/>
    <w:rsid w:val="00602E89"/>
    <w:rsid w:val="00603065"/>
    <w:rsid w:val="00603593"/>
    <w:rsid w:val="00604158"/>
    <w:rsid w:val="00607274"/>
    <w:rsid w:val="00607539"/>
    <w:rsid w:val="00610BCA"/>
    <w:rsid w:val="0061131D"/>
    <w:rsid w:val="00611589"/>
    <w:rsid w:val="006123CA"/>
    <w:rsid w:val="0061304E"/>
    <w:rsid w:val="0061318F"/>
    <w:rsid w:val="00613476"/>
    <w:rsid w:val="00613B8D"/>
    <w:rsid w:val="006161E5"/>
    <w:rsid w:val="006211E2"/>
    <w:rsid w:val="0062278B"/>
    <w:rsid w:val="00622A9A"/>
    <w:rsid w:val="00622F72"/>
    <w:rsid w:val="00624B42"/>
    <w:rsid w:val="00625079"/>
    <w:rsid w:val="00625F1F"/>
    <w:rsid w:val="0063103F"/>
    <w:rsid w:val="0063108B"/>
    <w:rsid w:val="0063128B"/>
    <w:rsid w:val="00631AEE"/>
    <w:rsid w:val="00633372"/>
    <w:rsid w:val="00633809"/>
    <w:rsid w:val="0063435B"/>
    <w:rsid w:val="00634C24"/>
    <w:rsid w:val="00635AAA"/>
    <w:rsid w:val="00635BD7"/>
    <w:rsid w:val="00635C98"/>
    <w:rsid w:val="00635DF4"/>
    <w:rsid w:val="006360BD"/>
    <w:rsid w:val="00637EDA"/>
    <w:rsid w:val="00637EF2"/>
    <w:rsid w:val="006400D8"/>
    <w:rsid w:val="00640CBD"/>
    <w:rsid w:val="00641700"/>
    <w:rsid w:val="00641787"/>
    <w:rsid w:val="00641801"/>
    <w:rsid w:val="00642131"/>
    <w:rsid w:val="00642D99"/>
    <w:rsid w:val="00644AF1"/>
    <w:rsid w:val="00644E33"/>
    <w:rsid w:val="006450A6"/>
    <w:rsid w:val="006458FA"/>
    <w:rsid w:val="006470FA"/>
    <w:rsid w:val="00651480"/>
    <w:rsid w:val="00651627"/>
    <w:rsid w:val="00651818"/>
    <w:rsid w:val="00651E76"/>
    <w:rsid w:val="006524ED"/>
    <w:rsid w:val="006533DF"/>
    <w:rsid w:val="00653826"/>
    <w:rsid w:val="00654854"/>
    <w:rsid w:val="00654DDE"/>
    <w:rsid w:val="00654F87"/>
    <w:rsid w:val="00655075"/>
    <w:rsid w:val="0065568E"/>
    <w:rsid w:val="006562BD"/>
    <w:rsid w:val="006572A2"/>
    <w:rsid w:val="00657311"/>
    <w:rsid w:val="00657589"/>
    <w:rsid w:val="00660769"/>
    <w:rsid w:val="006613F5"/>
    <w:rsid w:val="00662F94"/>
    <w:rsid w:val="00663BAD"/>
    <w:rsid w:val="006647C7"/>
    <w:rsid w:val="00664CC0"/>
    <w:rsid w:val="0066621A"/>
    <w:rsid w:val="0066623D"/>
    <w:rsid w:val="006669D0"/>
    <w:rsid w:val="00667CB3"/>
    <w:rsid w:val="00667DFD"/>
    <w:rsid w:val="00670297"/>
    <w:rsid w:val="006704E4"/>
    <w:rsid w:val="006708F0"/>
    <w:rsid w:val="0067096A"/>
    <w:rsid w:val="006712D1"/>
    <w:rsid w:val="00671B23"/>
    <w:rsid w:val="00672133"/>
    <w:rsid w:val="006742E6"/>
    <w:rsid w:val="00674E65"/>
    <w:rsid w:val="00680827"/>
    <w:rsid w:val="00680E36"/>
    <w:rsid w:val="00682249"/>
    <w:rsid w:val="00682F51"/>
    <w:rsid w:val="006833B8"/>
    <w:rsid w:val="006853FA"/>
    <w:rsid w:val="00685AA5"/>
    <w:rsid w:val="00686424"/>
    <w:rsid w:val="00686488"/>
    <w:rsid w:val="006877AB"/>
    <w:rsid w:val="00690F7C"/>
    <w:rsid w:val="00691A95"/>
    <w:rsid w:val="006929A4"/>
    <w:rsid w:val="00692FD2"/>
    <w:rsid w:val="00693001"/>
    <w:rsid w:val="00693C5F"/>
    <w:rsid w:val="00694307"/>
    <w:rsid w:val="00695E7E"/>
    <w:rsid w:val="006960B0"/>
    <w:rsid w:val="006962AB"/>
    <w:rsid w:val="0069704F"/>
    <w:rsid w:val="0069707C"/>
    <w:rsid w:val="006A090F"/>
    <w:rsid w:val="006A0E97"/>
    <w:rsid w:val="006A173C"/>
    <w:rsid w:val="006A189B"/>
    <w:rsid w:val="006A193B"/>
    <w:rsid w:val="006A2057"/>
    <w:rsid w:val="006A25D2"/>
    <w:rsid w:val="006A3E45"/>
    <w:rsid w:val="006A4D2C"/>
    <w:rsid w:val="006A51D8"/>
    <w:rsid w:val="006A5EE5"/>
    <w:rsid w:val="006A6046"/>
    <w:rsid w:val="006A6F15"/>
    <w:rsid w:val="006A7113"/>
    <w:rsid w:val="006B0A6D"/>
    <w:rsid w:val="006B10DD"/>
    <w:rsid w:val="006B1282"/>
    <w:rsid w:val="006B285A"/>
    <w:rsid w:val="006B300E"/>
    <w:rsid w:val="006B3118"/>
    <w:rsid w:val="006B4A31"/>
    <w:rsid w:val="006B5790"/>
    <w:rsid w:val="006B74A3"/>
    <w:rsid w:val="006B7663"/>
    <w:rsid w:val="006B78B0"/>
    <w:rsid w:val="006B7EAD"/>
    <w:rsid w:val="006C152C"/>
    <w:rsid w:val="006C15D6"/>
    <w:rsid w:val="006C1E07"/>
    <w:rsid w:val="006C1E96"/>
    <w:rsid w:val="006C224D"/>
    <w:rsid w:val="006C2C73"/>
    <w:rsid w:val="006C3811"/>
    <w:rsid w:val="006C39BE"/>
    <w:rsid w:val="006C496C"/>
    <w:rsid w:val="006C4CE7"/>
    <w:rsid w:val="006C4D92"/>
    <w:rsid w:val="006C5EBA"/>
    <w:rsid w:val="006C6899"/>
    <w:rsid w:val="006C69C1"/>
    <w:rsid w:val="006C7184"/>
    <w:rsid w:val="006D056A"/>
    <w:rsid w:val="006D0692"/>
    <w:rsid w:val="006D1BBC"/>
    <w:rsid w:val="006D22F1"/>
    <w:rsid w:val="006D2368"/>
    <w:rsid w:val="006D262B"/>
    <w:rsid w:val="006D2D9D"/>
    <w:rsid w:val="006D3BC6"/>
    <w:rsid w:val="006D4121"/>
    <w:rsid w:val="006D4AD8"/>
    <w:rsid w:val="006D4C0B"/>
    <w:rsid w:val="006D5375"/>
    <w:rsid w:val="006D5579"/>
    <w:rsid w:val="006D6A96"/>
    <w:rsid w:val="006D6CDA"/>
    <w:rsid w:val="006D6D17"/>
    <w:rsid w:val="006D7140"/>
    <w:rsid w:val="006D7561"/>
    <w:rsid w:val="006D7ABB"/>
    <w:rsid w:val="006E0041"/>
    <w:rsid w:val="006E0782"/>
    <w:rsid w:val="006E078D"/>
    <w:rsid w:val="006E15CF"/>
    <w:rsid w:val="006E20DD"/>
    <w:rsid w:val="006E2D39"/>
    <w:rsid w:val="006E308B"/>
    <w:rsid w:val="006E3325"/>
    <w:rsid w:val="006E3B08"/>
    <w:rsid w:val="006E4F06"/>
    <w:rsid w:val="006E6BEE"/>
    <w:rsid w:val="006E7A32"/>
    <w:rsid w:val="006F020F"/>
    <w:rsid w:val="006F0AC2"/>
    <w:rsid w:val="006F0FA9"/>
    <w:rsid w:val="006F1735"/>
    <w:rsid w:val="006F1825"/>
    <w:rsid w:val="006F20E2"/>
    <w:rsid w:val="006F2723"/>
    <w:rsid w:val="006F3291"/>
    <w:rsid w:val="006F5362"/>
    <w:rsid w:val="006F5F05"/>
    <w:rsid w:val="006F7040"/>
    <w:rsid w:val="006F72AD"/>
    <w:rsid w:val="00700129"/>
    <w:rsid w:val="00700950"/>
    <w:rsid w:val="00701DD3"/>
    <w:rsid w:val="007020BF"/>
    <w:rsid w:val="00703A62"/>
    <w:rsid w:val="00703D55"/>
    <w:rsid w:val="007041EF"/>
    <w:rsid w:val="0070567F"/>
    <w:rsid w:val="00706D01"/>
    <w:rsid w:val="00706EF8"/>
    <w:rsid w:val="0071061A"/>
    <w:rsid w:val="00710C7D"/>
    <w:rsid w:val="00713D6F"/>
    <w:rsid w:val="00713DF8"/>
    <w:rsid w:val="007146A0"/>
    <w:rsid w:val="00714F4A"/>
    <w:rsid w:val="0071522F"/>
    <w:rsid w:val="007153C5"/>
    <w:rsid w:val="007158F9"/>
    <w:rsid w:val="00715E87"/>
    <w:rsid w:val="00717936"/>
    <w:rsid w:val="00717A04"/>
    <w:rsid w:val="00720125"/>
    <w:rsid w:val="007202B5"/>
    <w:rsid w:val="0072046D"/>
    <w:rsid w:val="00723141"/>
    <w:rsid w:val="007235B1"/>
    <w:rsid w:val="007236AD"/>
    <w:rsid w:val="007241B3"/>
    <w:rsid w:val="00724890"/>
    <w:rsid w:val="00725E25"/>
    <w:rsid w:val="007271AF"/>
    <w:rsid w:val="007276FE"/>
    <w:rsid w:val="00727D92"/>
    <w:rsid w:val="00730D1F"/>
    <w:rsid w:val="007331A3"/>
    <w:rsid w:val="0073337A"/>
    <w:rsid w:val="0073372E"/>
    <w:rsid w:val="00733DF3"/>
    <w:rsid w:val="0073599A"/>
    <w:rsid w:val="00736693"/>
    <w:rsid w:val="0073671B"/>
    <w:rsid w:val="00736815"/>
    <w:rsid w:val="00736D89"/>
    <w:rsid w:val="0073711E"/>
    <w:rsid w:val="00737503"/>
    <w:rsid w:val="00737DA0"/>
    <w:rsid w:val="00737F23"/>
    <w:rsid w:val="0074071F"/>
    <w:rsid w:val="007410A4"/>
    <w:rsid w:val="0074142E"/>
    <w:rsid w:val="00741CC2"/>
    <w:rsid w:val="00743552"/>
    <w:rsid w:val="007437A1"/>
    <w:rsid w:val="007448EC"/>
    <w:rsid w:val="007455D0"/>
    <w:rsid w:val="00745EBA"/>
    <w:rsid w:val="00746417"/>
    <w:rsid w:val="00746853"/>
    <w:rsid w:val="00747370"/>
    <w:rsid w:val="00750255"/>
    <w:rsid w:val="007503AA"/>
    <w:rsid w:val="00751601"/>
    <w:rsid w:val="00751E5A"/>
    <w:rsid w:val="0075333B"/>
    <w:rsid w:val="00753EA7"/>
    <w:rsid w:val="00755009"/>
    <w:rsid w:val="00755599"/>
    <w:rsid w:val="0075643C"/>
    <w:rsid w:val="0076068D"/>
    <w:rsid w:val="00760CD8"/>
    <w:rsid w:val="00761B40"/>
    <w:rsid w:val="00762515"/>
    <w:rsid w:val="0076256B"/>
    <w:rsid w:val="0076268F"/>
    <w:rsid w:val="007630BF"/>
    <w:rsid w:val="007632ED"/>
    <w:rsid w:val="0076382D"/>
    <w:rsid w:val="00767663"/>
    <w:rsid w:val="00770D14"/>
    <w:rsid w:val="00771153"/>
    <w:rsid w:val="0077145A"/>
    <w:rsid w:val="00771B08"/>
    <w:rsid w:val="00771FE8"/>
    <w:rsid w:val="00773060"/>
    <w:rsid w:val="007735D1"/>
    <w:rsid w:val="00773AC9"/>
    <w:rsid w:val="007748A9"/>
    <w:rsid w:val="007755ED"/>
    <w:rsid w:val="00775A0A"/>
    <w:rsid w:val="007762DB"/>
    <w:rsid w:val="00780814"/>
    <w:rsid w:val="00780B80"/>
    <w:rsid w:val="007816E2"/>
    <w:rsid w:val="00782603"/>
    <w:rsid w:val="00783F6A"/>
    <w:rsid w:val="007846D1"/>
    <w:rsid w:val="00784CC5"/>
    <w:rsid w:val="00785648"/>
    <w:rsid w:val="007857B7"/>
    <w:rsid w:val="007866C3"/>
    <w:rsid w:val="00786B3F"/>
    <w:rsid w:val="00787C19"/>
    <w:rsid w:val="00790057"/>
    <w:rsid w:val="00790B67"/>
    <w:rsid w:val="00790C27"/>
    <w:rsid w:val="00790E3D"/>
    <w:rsid w:val="00793CDD"/>
    <w:rsid w:val="00793E82"/>
    <w:rsid w:val="00794D81"/>
    <w:rsid w:val="00794FFF"/>
    <w:rsid w:val="00795508"/>
    <w:rsid w:val="00795705"/>
    <w:rsid w:val="00795FC8"/>
    <w:rsid w:val="007961DC"/>
    <w:rsid w:val="00796215"/>
    <w:rsid w:val="007A0DD4"/>
    <w:rsid w:val="007A0E79"/>
    <w:rsid w:val="007A13AF"/>
    <w:rsid w:val="007A18AD"/>
    <w:rsid w:val="007A27BC"/>
    <w:rsid w:val="007A2E72"/>
    <w:rsid w:val="007A362A"/>
    <w:rsid w:val="007A40ED"/>
    <w:rsid w:val="007A4A61"/>
    <w:rsid w:val="007A60C0"/>
    <w:rsid w:val="007A63F7"/>
    <w:rsid w:val="007A7DD2"/>
    <w:rsid w:val="007B0043"/>
    <w:rsid w:val="007B0CD6"/>
    <w:rsid w:val="007B1424"/>
    <w:rsid w:val="007B1A8B"/>
    <w:rsid w:val="007B1DA2"/>
    <w:rsid w:val="007B2003"/>
    <w:rsid w:val="007B27A9"/>
    <w:rsid w:val="007B2FB0"/>
    <w:rsid w:val="007B3DB3"/>
    <w:rsid w:val="007B3DF2"/>
    <w:rsid w:val="007B4591"/>
    <w:rsid w:val="007B52E4"/>
    <w:rsid w:val="007B5A69"/>
    <w:rsid w:val="007B65A5"/>
    <w:rsid w:val="007B7BAB"/>
    <w:rsid w:val="007C01BD"/>
    <w:rsid w:val="007C02BD"/>
    <w:rsid w:val="007C04D2"/>
    <w:rsid w:val="007C0B4F"/>
    <w:rsid w:val="007C19FF"/>
    <w:rsid w:val="007C1C80"/>
    <w:rsid w:val="007C1DC2"/>
    <w:rsid w:val="007C308C"/>
    <w:rsid w:val="007C30D6"/>
    <w:rsid w:val="007C33A4"/>
    <w:rsid w:val="007C3F44"/>
    <w:rsid w:val="007C4A63"/>
    <w:rsid w:val="007C59C5"/>
    <w:rsid w:val="007C5BC5"/>
    <w:rsid w:val="007C5F6A"/>
    <w:rsid w:val="007C6667"/>
    <w:rsid w:val="007D0DFB"/>
    <w:rsid w:val="007D2878"/>
    <w:rsid w:val="007D3781"/>
    <w:rsid w:val="007D40B2"/>
    <w:rsid w:val="007D4E0F"/>
    <w:rsid w:val="007D5D51"/>
    <w:rsid w:val="007D5F79"/>
    <w:rsid w:val="007D6E2E"/>
    <w:rsid w:val="007D700E"/>
    <w:rsid w:val="007D705A"/>
    <w:rsid w:val="007D764D"/>
    <w:rsid w:val="007D7A17"/>
    <w:rsid w:val="007E0CE2"/>
    <w:rsid w:val="007E10FB"/>
    <w:rsid w:val="007E193A"/>
    <w:rsid w:val="007E24BC"/>
    <w:rsid w:val="007E329D"/>
    <w:rsid w:val="007E3AF5"/>
    <w:rsid w:val="007E480D"/>
    <w:rsid w:val="007E4CDD"/>
    <w:rsid w:val="007E564F"/>
    <w:rsid w:val="007E5A36"/>
    <w:rsid w:val="007E6ABB"/>
    <w:rsid w:val="007E6B52"/>
    <w:rsid w:val="007E71A0"/>
    <w:rsid w:val="007E7D34"/>
    <w:rsid w:val="007E7E0C"/>
    <w:rsid w:val="007F0FD3"/>
    <w:rsid w:val="007F117A"/>
    <w:rsid w:val="007F11A0"/>
    <w:rsid w:val="007F192C"/>
    <w:rsid w:val="007F1A87"/>
    <w:rsid w:val="007F2007"/>
    <w:rsid w:val="007F267C"/>
    <w:rsid w:val="007F3EE5"/>
    <w:rsid w:val="007F3FEE"/>
    <w:rsid w:val="007F4583"/>
    <w:rsid w:val="007F560B"/>
    <w:rsid w:val="007F5FDE"/>
    <w:rsid w:val="007F676B"/>
    <w:rsid w:val="007F6DBF"/>
    <w:rsid w:val="007F6E01"/>
    <w:rsid w:val="007F7006"/>
    <w:rsid w:val="007F78AC"/>
    <w:rsid w:val="007F7A52"/>
    <w:rsid w:val="0080037D"/>
    <w:rsid w:val="00801850"/>
    <w:rsid w:val="0080219F"/>
    <w:rsid w:val="0080237E"/>
    <w:rsid w:val="0080332E"/>
    <w:rsid w:val="00804057"/>
    <w:rsid w:val="00804B05"/>
    <w:rsid w:val="0080550B"/>
    <w:rsid w:val="008059D9"/>
    <w:rsid w:val="00805CAB"/>
    <w:rsid w:val="0081054E"/>
    <w:rsid w:val="00811938"/>
    <w:rsid w:val="00812223"/>
    <w:rsid w:val="00815DEF"/>
    <w:rsid w:val="00816837"/>
    <w:rsid w:val="008169A8"/>
    <w:rsid w:val="008172F4"/>
    <w:rsid w:val="00817BA1"/>
    <w:rsid w:val="008204D4"/>
    <w:rsid w:val="008209A6"/>
    <w:rsid w:val="00820BB7"/>
    <w:rsid w:val="0082135F"/>
    <w:rsid w:val="00821F5A"/>
    <w:rsid w:val="008220D7"/>
    <w:rsid w:val="00822497"/>
    <w:rsid w:val="00822CC8"/>
    <w:rsid w:val="00823068"/>
    <w:rsid w:val="00824165"/>
    <w:rsid w:val="008246D6"/>
    <w:rsid w:val="00824A90"/>
    <w:rsid w:val="00824C4C"/>
    <w:rsid w:val="0082503D"/>
    <w:rsid w:val="00826B96"/>
    <w:rsid w:val="00826F70"/>
    <w:rsid w:val="0082776E"/>
    <w:rsid w:val="008279E9"/>
    <w:rsid w:val="00827F41"/>
    <w:rsid w:val="0083118C"/>
    <w:rsid w:val="00831536"/>
    <w:rsid w:val="00832B6C"/>
    <w:rsid w:val="00832FE9"/>
    <w:rsid w:val="00833D5E"/>
    <w:rsid w:val="00834B84"/>
    <w:rsid w:val="00834D25"/>
    <w:rsid w:val="0084035C"/>
    <w:rsid w:val="0084250C"/>
    <w:rsid w:val="0084317B"/>
    <w:rsid w:val="00843203"/>
    <w:rsid w:val="008433EE"/>
    <w:rsid w:val="008440B1"/>
    <w:rsid w:val="008441CB"/>
    <w:rsid w:val="0084474D"/>
    <w:rsid w:val="00844955"/>
    <w:rsid w:val="00845125"/>
    <w:rsid w:val="008454E6"/>
    <w:rsid w:val="00846B66"/>
    <w:rsid w:val="00846E04"/>
    <w:rsid w:val="008473E6"/>
    <w:rsid w:val="008476EE"/>
    <w:rsid w:val="008505E5"/>
    <w:rsid w:val="008519F0"/>
    <w:rsid w:val="00851CF2"/>
    <w:rsid w:val="00852142"/>
    <w:rsid w:val="008529F3"/>
    <w:rsid w:val="00853523"/>
    <w:rsid w:val="00853EF5"/>
    <w:rsid w:val="00855849"/>
    <w:rsid w:val="00856E42"/>
    <w:rsid w:val="008570BB"/>
    <w:rsid w:val="0085787B"/>
    <w:rsid w:val="00857B49"/>
    <w:rsid w:val="008603E2"/>
    <w:rsid w:val="008604B0"/>
    <w:rsid w:val="0086180A"/>
    <w:rsid w:val="00861F79"/>
    <w:rsid w:val="00862F7A"/>
    <w:rsid w:val="0087064E"/>
    <w:rsid w:val="00870819"/>
    <w:rsid w:val="008729B9"/>
    <w:rsid w:val="008734AB"/>
    <w:rsid w:val="0087437D"/>
    <w:rsid w:val="00874C5B"/>
    <w:rsid w:val="0087526B"/>
    <w:rsid w:val="008761C7"/>
    <w:rsid w:val="0087682D"/>
    <w:rsid w:val="00876A0B"/>
    <w:rsid w:val="00877539"/>
    <w:rsid w:val="00877626"/>
    <w:rsid w:val="00877648"/>
    <w:rsid w:val="008803F8"/>
    <w:rsid w:val="00880DCB"/>
    <w:rsid w:val="00882A07"/>
    <w:rsid w:val="00883E72"/>
    <w:rsid w:val="008864EE"/>
    <w:rsid w:val="008874A3"/>
    <w:rsid w:val="00887575"/>
    <w:rsid w:val="00887B00"/>
    <w:rsid w:val="00890775"/>
    <w:rsid w:val="008916B4"/>
    <w:rsid w:val="00891FD7"/>
    <w:rsid w:val="0089235D"/>
    <w:rsid w:val="00892849"/>
    <w:rsid w:val="00892EDB"/>
    <w:rsid w:val="008939F0"/>
    <w:rsid w:val="00893E46"/>
    <w:rsid w:val="0089449F"/>
    <w:rsid w:val="00894AD2"/>
    <w:rsid w:val="00894EE7"/>
    <w:rsid w:val="00897072"/>
    <w:rsid w:val="008A13BB"/>
    <w:rsid w:val="008A16F0"/>
    <w:rsid w:val="008A32D4"/>
    <w:rsid w:val="008A397D"/>
    <w:rsid w:val="008A4931"/>
    <w:rsid w:val="008A4D55"/>
    <w:rsid w:val="008A5098"/>
    <w:rsid w:val="008A54F2"/>
    <w:rsid w:val="008A5BC0"/>
    <w:rsid w:val="008A6637"/>
    <w:rsid w:val="008A75AA"/>
    <w:rsid w:val="008A78C6"/>
    <w:rsid w:val="008A7937"/>
    <w:rsid w:val="008B02E6"/>
    <w:rsid w:val="008B1D5F"/>
    <w:rsid w:val="008B1F2F"/>
    <w:rsid w:val="008B2EB5"/>
    <w:rsid w:val="008B37ED"/>
    <w:rsid w:val="008B39B6"/>
    <w:rsid w:val="008B4578"/>
    <w:rsid w:val="008B57F7"/>
    <w:rsid w:val="008B5C81"/>
    <w:rsid w:val="008B7404"/>
    <w:rsid w:val="008C1958"/>
    <w:rsid w:val="008C2907"/>
    <w:rsid w:val="008C30BA"/>
    <w:rsid w:val="008C3387"/>
    <w:rsid w:val="008C3693"/>
    <w:rsid w:val="008C55DD"/>
    <w:rsid w:val="008C5F79"/>
    <w:rsid w:val="008C66E2"/>
    <w:rsid w:val="008C6740"/>
    <w:rsid w:val="008C6985"/>
    <w:rsid w:val="008C7447"/>
    <w:rsid w:val="008C74D8"/>
    <w:rsid w:val="008C76FD"/>
    <w:rsid w:val="008C7C6D"/>
    <w:rsid w:val="008C7EB6"/>
    <w:rsid w:val="008D01B4"/>
    <w:rsid w:val="008D10BC"/>
    <w:rsid w:val="008D1719"/>
    <w:rsid w:val="008D1B8C"/>
    <w:rsid w:val="008D2726"/>
    <w:rsid w:val="008D279E"/>
    <w:rsid w:val="008D2BCD"/>
    <w:rsid w:val="008D369A"/>
    <w:rsid w:val="008D4318"/>
    <w:rsid w:val="008D45D8"/>
    <w:rsid w:val="008D5022"/>
    <w:rsid w:val="008D53A6"/>
    <w:rsid w:val="008D59E7"/>
    <w:rsid w:val="008D66B9"/>
    <w:rsid w:val="008D69E4"/>
    <w:rsid w:val="008D6E70"/>
    <w:rsid w:val="008D7972"/>
    <w:rsid w:val="008E01D4"/>
    <w:rsid w:val="008E0DE5"/>
    <w:rsid w:val="008E186C"/>
    <w:rsid w:val="008E240C"/>
    <w:rsid w:val="008E2C80"/>
    <w:rsid w:val="008E2D65"/>
    <w:rsid w:val="008E30FA"/>
    <w:rsid w:val="008E353D"/>
    <w:rsid w:val="008E3D10"/>
    <w:rsid w:val="008E4591"/>
    <w:rsid w:val="008E45D3"/>
    <w:rsid w:val="008E45D5"/>
    <w:rsid w:val="008E602C"/>
    <w:rsid w:val="008E6ACF"/>
    <w:rsid w:val="008E783B"/>
    <w:rsid w:val="008F1C1C"/>
    <w:rsid w:val="008F282F"/>
    <w:rsid w:val="008F3B53"/>
    <w:rsid w:val="008F3D4E"/>
    <w:rsid w:val="008F451F"/>
    <w:rsid w:val="008F49FF"/>
    <w:rsid w:val="008F501F"/>
    <w:rsid w:val="008F51FA"/>
    <w:rsid w:val="008F59EE"/>
    <w:rsid w:val="008F5E3F"/>
    <w:rsid w:val="008F6461"/>
    <w:rsid w:val="008F736E"/>
    <w:rsid w:val="008F75AB"/>
    <w:rsid w:val="008F7755"/>
    <w:rsid w:val="008F7BFF"/>
    <w:rsid w:val="008F7F09"/>
    <w:rsid w:val="00900213"/>
    <w:rsid w:val="00901863"/>
    <w:rsid w:val="00901E57"/>
    <w:rsid w:val="00902455"/>
    <w:rsid w:val="009056BA"/>
    <w:rsid w:val="00907E0D"/>
    <w:rsid w:val="0091018A"/>
    <w:rsid w:val="00910B06"/>
    <w:rsid w:val="00910F08"/>
    <w:rsid w:val="00911509"/>
    <w:rsid w:val="00912D94"/>
    <w:rsid w:val="00914533"/>
    <w:rsid w:val="009147D0"/>
    <w:rsid w:val="00915534"/>
    <w:rsid w:val="00915D70"/>
    <w:rsid w:val="0091653C"/>
    <w:rsid w:val="009166B3"/>
    <w:rsid w:val="00917678"/>
    <w:rsid w:val="00920992"/>
    <w:rsid w:val="00920D80"/>
    <w:rsid w:val="00923479"/>
    <w:rsid w:val="00924BA7"/>
    <w:rsid w:val="00924F03"/>
    <w:rsid w:val="009302B5"/>
    <w:rsid w:val="00932DDF"/>
    <w:rsid w:val="00932E4D"/>
    <w:rsid w:val="00932F48"/>
    <w:rsid w:val="0093366C"/>
    <w:rsid w:val="00933B33"/>
    <w:rsid w:val="00934EAD"/>
    <w:rsid w:val="00935E93"/>
    <w:rsid w:val="0093668E"/>
    <w:rsid w:val="00936A9B"/>
    <w:rsid w:val="009370D2"/>
    <w:rsid w:val="009403E0"/>
    <w:rsid w:val="00940AB3"/>
    <w:rsid w:val="00940C5A"/>
    <w:rsid w:val="00940CA2"/>
    <w:rsid w:val="00941056"/>
    <w:rsid w:val="009417AC"/>
    <w:rsid w:val="00942721"/>
    <w:rsid w:val="009442B9"/>
    <w:rsid w:val="00944805"/>
    <w:rsid w:val="00944C30"/>
    <w:rsid w:val="009454B1"/>
    <w:rsid w:val="00947FE6"/>
    <w:rsid w:val="0095015E"/>
    <w:rsid w:val="00951920"/>
    <w:rsid w:val="00951ED6"/>
    <w:rsid w:val="009528F4"/>
    <w:rsid w:val="009545C8"/>
    <w:rsid w:val="00954751"/>
    <w:rsid w:val="00954CB8"/>
    <w:rsid w:val="0095541C"/>
    <w:rsid w:val="00956903"/>
    <w:rsid w:val="00956F03"/>
    <w:rsid w:val="0095722F"/>
    <w:rsid w:val="0095760F"/>
    <w:rsid w:val="00957B8E"/>
    <w:rsid w:val="00960D6E"/>
    <w:rsid w:val="0096220B"/>
    <w:rsid w:val="00963F50"/>
    <w:rsid w:val="00964719"/>
    <w:rsid w:val="00965051"/>
    <w:rsid w:val="0096761E"/>
    <w:rsid w:val="00967809"/>
    <w:rsid w:val="009703C9"/>
    <w:rsid w:val="00970728"/>
    <w:rsid w:val="0097127F"/>
    <w:rsid w:val="00971400"/>
    <w:rsid w:val="0097559D"/>
    <w:rsid w:val="00976E37"/>
    <w:rsid w:val="00977132"/>
    <w:rsid w:val="009778E4"/>
    <w:rsid w:val="00977CAB"/>
    <w:rsid w:val="00980CF5"/>
    <w:rsid w:val="00980F8D"/>
    <w:rsid w:val="0098147A"/>
    <w:rsid w:val="009816B4"/>
    <w:rsid w:val="00981AB2"/>
    <w:rsid w:val="00981EC3"/>
    <w:rsid w:val="00982B70"/>
    <w:rsid w:val="009833E8"/>
    <w:rsid w:val="00983708"/>
    <w:rsid w:val="00983A32"/>
    <w:rsid w:val="00983E38"/>
    <w:rsid w:val="0098481D"/>
    <w:rsid w:val="00984D90"/>
    <w:rsid w:val="009857D4"/>
    <w:rsid w:val="00985E03"/>
    <w:rsid w:val="009916FD"/>
    <w:rsid w:val="009925E3"/>
    <w:rsid w:val="00993270"/>
    <w:rsid w:val="00993514"/>
    <w:rsid w:val="00994330"/>
    <w:rsid w:val="00994716"/>
    <w:rsid w:val="00994D0D"/>
    <w:rsid w:val="00995E7F"/>
    <w:rsid w:val="009967A8"/>
    <w:rsid w:val="00996A30"/>
    <w:rsid w:val="00996A4C"/>
    <w:rsid w:val="00997B2D"/>
    <w:rsid w:val="00997BA6"/>
    <w:rsid w:val="009A1120"/>
    <w:rsid w:val="009A1DC3"/>
    <w:rsid w:val="009A319E"/>
    <w:rsid w:val="009A437C"/>
    <w:rsid w:val="009A4761"/>
    <w:rsid w:val="009A493B"/>
    <w:rsid w:val="009A4957"/>
    <w:rsid w:val="009A5A50"/>
    <w:rsid w:val="009A5B02"/>
    <w:rsid w:val="009A63F8"/>
    <w:rsid w:val="009A6717"/>
    <w:rsid w:val="009B059C"/>
    <w:rsid w:val="009B05EC"/>
    <w:rsid w:val="009B0CD2"/>
    <w:rsid w:val="009B2B04"/>
    <w:rsid w:val="009B30DA"/>
    <w:rsid w:val="009B3193"/>
    <w:rsid w:val="009B3CD0"/>
    <w:rsid w:val="009B4113"/>
    <w:rsid w:val="009B483B"/>
    <w:rsid w:val="009B48AF"/>
    <w:rsid w:val="009B50F0"/>
    <w:rsid w:val="009B666D"/>
    <w:rsid w:val="009B6B8E"/>
    <w:rsid w:val="009B6E37"/>
    <w:rsid w:val="009B7021"/>
    <w:rsid w:val="009B7151"/>
    <w:rsid w:val="009B7C82"/>
    <w:rsid w:val="009C081C"/>
    <w:rsid w:val="009C0AB1"/>
    <w:rsid w:val="009C1EF8"/>
    <w:rsid w:val="009C2474"/>
    <w:rsid w:val="009C27FE"/>
    <w:rsid w:val="009C349F"/>
    <w:rsid w:val="009C514D"/>
    <w:rsid w:val="009C59B3"/>
    <w:rsid w:val="009C5A8D"/>
    <w:rsid w:val="009D062E"/>
    <w:rsid w:val="009D144D"/>
    <w:rsid w:val="009D1A0B"/>
    <w:rsid w:val="009D29F5"/>
    <w:rsid w:val="009D3F3B"/>
    <w:rsid w:val="009D40AC"/>
    <w:rsid w:val="009D4A85"/>
    <w:rsid w:val="009D67D0"/>
    <w:rsid w:val="009D6A16"/>
    <w:rsid w:val="009D7E7D"/>
    <w:rsid w:val="009E0C5F"/>
    <w:rsid w:val="009E128F"/>
    <w:rsid w:val="009E1BC2"/>
    <w:rsid w:val="009E1EED"/>
    <w:rsid w:val="009E23E9"/>
    <w:rsid w:val="009E35A0"/>
    <w:rsid w:val="009E37AF"/>
    <w:rsid w:val="009E4298"/>
    <w:rsid w:val="009E4A8E"/>
    <w:rsid w:val="009E4C36"/>
    <w:rsid w:val="009E4ED3"/>
    <w:rsid w:val="009E52D4"/>
    <w:rsid w:val="009E5E89"/>
    <w:rsid w:val="009E5F58"/>
    <w:rsid w:val="009E6BA4"/>
    <w:rsid w:val="009E749A"/>
    <w:rsid w:val="009F0600"/>
    <w:rsid w:val="009F2C73"/>
    <w:rsid w:val="009F3CD4"/>
    <w:rsid w:val="009F3D48"/>
    <w:rsid w:val="009F430F"/>
    <w:rsid w:val="009F647D"/>
    <w:rsid w:val="009F6BA3"/>
    <w:rsid w:val="009F6CC8"/>
    <w:rsid w:val="009F797F"/>
    <w:rsid w:val="009F7F47"/>
    <w:rsid w:val="00A0117B"/>
    <w:rsid w:val="00A016C4"/>
    <w:rsid w:val="00A057DE"/>
    <w:rsid w:val="00A05ED6"/>
    <w:rsid w:val="00A069F5"/>
    <w:rsid w:val="00A07B52"/>
    <w:rsid w:val="00A07B96"/>
    <w:rsid w:val="00A102C0"/>
    <w:rsid w:val="00A1147C"/>
    <w:rsid w:val="00A115B6"/>
    <w:rsid w:val="00A13977"/>
    <w:rsid w:val="00A152A5"/>
    <w:rsid w:val="00A17500"/>
    <w:rsid w:val="00A20FF2"/>
    <w:rsid w:val="00A21EE9"/>
    <w:rsid w:val="00A22BEA"/>
    <w:rsid w:val="00A24290"/>
    <w:rsid w:val="00A25641"/>
    <w:rsid w:val="00A26113"/>
    <w:rsid w:val="00A26584"/>
    <w:rsid w:val="00A265AB"/>
    <w:rsid w:val="00A27702"/>
    <w:rsid w:val="00A3008F"/>
    <w:rsid w:val="00A31500"/>
    <w:rsid w:val="00A319A1"/>
    <w:rsid w:val="00A34102"/>
    <w:rsid w:val="00A342B3"/>
    <w:rsid w:val="00A34AED"/>
    <w:rsid w:val="00A351B8"/>
    <w:rsid w:val="00A357F9"/>
    <w:rsid w:val="00A35DAF"/>
    <w:rsid w:val="00A3642F"/>
    <w:rsid w:val="00A36431"/>
    <w:rsid w:val="00A366B2"/>
    <w:rsid w:val="00A368FC"/>
    <w:rsid w:val="00A36E57"/>
    <w:rsid w:val="00A3701C"/>
    <w:rsid w:val="00A41226"/>
    <w:rsid w:val="00A42246"/>
    <w:rsid w:val="00A452F5"/>
    <w:rsid w:val="00A4536F"/>
    <w:rsid w:val="00A45B34"/>
    <w:rsid w:val="00A45BED"/>
    <w:rsid w:val="00A46303"/>
    <w:rsid w:val="00A47059"/>
    <w:rsid w:val="00A5051B"/>
    <w:rsid w:val="00A51C53"/>
    <w:rsid w:val="00A51C84"/>
    <w:rsid w:val="00A51C93"/>
    <w:rsid w:val="00A52D10"/>
    <w:rsid w:val="00A53EBE"/>
    <w:rsid w:val="00A54DD2"/>
    <w:rsid w:val="00A54F55"/>
    <w:rsid w:val="00A55BA1"/>
    <w:rsid w:val="00A56A5F"/>
    <w:rsid w:val="00A573A1"/>
    <w:rsid w:val="00A5798D"/>
    <w:rsid w:val="00A57B25"/>
    <w:rsid w:val="00A60D43"/>
    <w:rsid w:val="00A60D61"/>
    <w:rsid w:val="00A62797"/>
    <w:rsid w:val="00A62EA6"/>
    <w:rsid w:val="00A6643A"/>
    <w:rsid w:val="00A67597"/>
    <w:rsid w:val="00A6772C"/>
    <w:rsid w:val="00A67C4B"/>
    <w:rsid w:val="00A7061C"/>
    <w:rsid w:val="00A70AF9"/>
    <w:rsid w:val="00A71333"/>
    <w:rsid w:val="00A7225E"/>
    <w:rsid w:val="00A725DC"/>
    <w:rsid w:val="00A73B5D"/>
    <w:rsid w:val="00A7460B"/>
    <w:rsid w:val="00A75228"/>
    <w:rsid w:val="00A755DA"/>
    <w:rsid w:val="00A7696E"/>
    <w:rsid w:val="00A77FE3"/>
    <w:rsid w:val="00A8054E"/>
    <w:rsid w:val="00A80848"/>
    <w:rsid w:val="00A808C6"/>
    <w:rsid w:val="00A80B95"/>
    <w:rsid w:val="00A80E64"/>
    <w:rsid w:val="00A81490"/>
    <w:rsid w:val="00A827FE"/>
    <w:rsid w:val="00A84048"/>
    <w:rsid w:val="00A857F8"/>
    <w:rsid w:val="00A85B4F"/>
    <w:rsid w:val="00A86512"/>
    <w:rsid w:val="00A86890"/>
    <w:rsid w:val="00A86A5D"/>
    <w:rsid w:val="00A8761A"/>
    <w:rsid w:val="00A9073C"/>
    <w:rsid w:val="00A91085"/>
    <w:rsid w:val="00A912F8"/>
    <w:rsid w:val="00A91422"/>
    <w:rsid w:val="00A93328"/>
    <w:rsid w:val="00A93C18"/>
    <w:rsid w:val="00A94688"/>
    <w:rsid w:val="00A95631"/>
    <w:rsid w:val="00A96C47"/>
    <w:rsid w:val="00A96E3C"/>
    <w:rsid w:val="00AA0199"/>
    <w:rsid w:val="00AA03C3"/>
    <w:rsid w:val="00AA0A14"/>
    <w:rsid w:val="00AA0AFA"/>
    <w:rsid w:val="00AA0BFC"/>
    <w:rsid w:val="00AA0E4D"/>
    <w:rsid w:val="00AA0F63"/>
    <w:rsid w:val="00AA1201"/>
    <w:rsid w:val="00AA1703"/>
    <w:rsid w:val="00AA23B2"/>
    <w:rsid w:val="00AA3560"/>
    <w:rsid w:val="00AA39F6"/>
    <w:rsid w:val="00AA3C46"/>
    <w:rsid w:val="00AA3D6A"/>
    <w:rsid w:val="00AA3EAB"/>
    <w:rsid w:val="00AA3F85"/>
    <w:rsid w:val="00AA570C"/>
    <w:rsid w:val="00AA613E"/>
    <w:rsid w:val="00AA6316"/>
    <w:rsid w:val="00AA68CE"/>
    <w:rsid w:val="00AA7E42"/>
    <w:rsid w:val="00AB0A49"/>
    <w:rsid w:val="00AB0AFE"/>
    <w:rsid w:val="00AB1570"/>
    <w:rsid w:val="00AB28CA"/>
    <w:rsid w:val="00AB32E8"/>
    <w:rsid w:val="00AB3B44"/>
    <w:rsid w:val="00AB4DA2"/>
    <w:rsid w:val="00AB663F"/>
    <w:rsid w:val="00AB675A"/>
    <w:rsid w:val="00AC0123"/>
    <w:rsid w:val="00AC22C6"/>
    <w:rsid w:val="00AC2C37"/>
    <w:rsid w:val="00AC2E45"/>
    <w:rsid w:val="00AC3F8C"/>
    <w:rsid w:val="00AC4748"/>
    <w:rsid w:val="00AC4C9C"/>
    <w:rsid w:val="00AC5DEC"/>
    <w:rsid w:val="00AC6673"/>
    <w:rsid w:val="00AC75F3"/>
    <w:rsid w:val="00AC7E6A"/>
    <w:rsid w:val="00AD08FF"/>
    <w:rsid w:val="00AD22EB"/>
    <w:rsid w:val="00AD2303"/>
    <w:rsid w:val="00AD2371"/>
    <w:rsid w:val="00AD2888"/>
    <w:rsid w:val="00AD31C1"/>
    <w:rsid w:val="00AD370D"/>
    <w:rsid w:val="00AD5D5A"/>
    <w:rsid w:val="00AD62C3"/>
    <w:rsid w:val="00AD642C"/>
    <w:rsid w:val="00AD6A6F"/>
    <w:rsid w:val="00AD7925"/>
    <w:rsid w:val="00AE08E4"/>
    <w:rsid w:val="00AE0A2A"/>
    <w:rsid w:val="00AE12AB"/>
    <w:rsid w:val="00AE1EEA"/>
    <w:rsid w:val="00AE255B"/>
    <w:rsid w:val="00AE3339"/>
    <w:rsid w:val="00AE3698"/>
    <w:rsid w:val="00AE3D5F"/>
    <w:rsid w:val="00AE4091"/>
    <w:rsid w:val="00AE439C"/>
    <w:rsid w:val="00AE4989"/>
    <w:rsid w:val="00AE566B"/>
    <w:rsid w:val="00AE5D39"/>
    <w:rsid w:val="00AE5FCD"/>
    <w:rsid w:val="00AE62A3"/>
    <w:rsid w:val="00AE6566"/>
    <w:rsid w:val="00AF324B"/>
    <w:rsid w:val="00AF32C8"/>
    <w:rsid w:val="00AF354E"/>
    <w:rsid w:val="00AF3D74"/>
    <w:rsid w:val="00AF3F20"/>
    <w:rsid w:val="00AF6185"/>
    <w:rsid w:val="00AF6FF8"/>
    <w:rsid w:val="00AF74FD"/>
    <w:rsid w:val="00AF7FA4"/>
    <w:rsid w:val="00B00E81"/>
    <w:rsid w:val="00B01803"/>
    <w:rsid w:val="00B02CEE"/>
    <w:rsid w:val="00B02FEE"/>
    <w:rsid w:val="00B03261"/>
    <w:rsid w:val="00B04BE1"/>
    <w:rsid w:val="00B04E42"/>
    <w:rsid w:val="00B050DC"/>
    <w:rsid w:val="00B068BD"/>
    <w:rsid w:val="00B06BC3"/>
    <w:rsid w:val="00B06F18"/>
    <w:rsid w:val="00B078C3"/>
    <w:rsid w:val="00B11358"/>
    <w:rsid w:val="00B114D0"/>
    <w:rsid w:val="00B11BB4"/>
    <w:rsid w:val="00B13F8E"/>
    <w:rsid w:val="00B167CC"/>
    <w:rsid w:val="00B16F17"/>
    <w:rsid w:val="00B17444"/>
    <w:rsid w:val="00B17814"/>
    <w:rsid w:val="00B212DC"/>
    <w:rsid w:val="00B22F97"/>
    <w:rsid w:val="00B236B1"/>
    <w:rsid w:val="00B2427C"/>
    <w:rsid w:val="00B24535"/>
    <w:rsid w:val="00B248F4"/>
    <w:rsid w:val="00B24BB4"/>
    <w:rsid w:val="00B26EFF"/>
    <w:rsid w:val="00B2793B"/>
    <w:rsid w:val="00B27C61"/>
    <w:rsid w:val="00B3029F"/>
    <w:rsid w:val="00B3098F"/>
    <w:rsid w:val="00B32769"/>
    <w:rsid w:val="00B36A38"/>
    <w:rsid w:val="00B4093A"/>
    <w:rsid w:val="00B40A84"/>
    <w:rsid w:val="00B40DA7"/>
    <w:rsid w:val="00B42221"/>
    <w:rsid w:val="00B42B05"/>
    <w:rsid w:val="00B43511"/>
    <w:rsid w:val="00B450A6"/>
    <w:rsid w:val="00B45145"/>
    <w:rsid w:val="00B466E3"/>
    <w:rsid w:val="00B46C50"/>
    <w:rsid w:val="00B477C3"/>
    <w:rsid w:val="00B479EF"/>
    <w:rsid w:val="00B5114F"/>
    <w:rsid w:val="00B5186E"/>
    <w:rsid w:val="00B521DF"/>
    <w:rsid w:val="00B535CD"/>
    <w:rsid w:val="00B53FA1"/>
    <w:rsid w:val="00B54F8A"/>
    <w:rsid w:val="00B564E3"/>
    <w:rsid w:val="00B57817"/>
    <w:rsid w:val="00B60526"/>
    <w:rsid w:val="00B60BA9"/>
    <w:rsid w:val="00B62010"/>
    <w:rsid w:val="00B62597"/>
    <w:rsid w:val="00B62A37"/>
    <w:rsid w:val="00B63DE5"/>
    <w:rsid w:val="00B64274"/>
    <w:rsid w:val="00B64E1C"/>
    <w:rsid w:val="00B650D7"/>
    <w:rsid w:val="00B66B72"/>
    <w:rsid w:val="00B66F74"/>
    <w:rsid w:val="00B7020C"/>
    <w:rsid w:val="00B70D09"/>
    <w:rsid w:val="00B70F4E"/>
    <w:rsid w:val="00B70FCA"/>
    <w:rsid w:val="00B715A5"/>
    <w:rsid w:val="00B7340F"/>
    <w:rsid w:val="00B74708"/>
    <w:rsid w:val="00B74C14"/>
    <w:rsid w:val="00B74CE7"/>
    <w:rsid w:val="00B75803"/>
    <w:rsid w:val="00B761AC"/>
    <w:rsid w:val="00B76EED"/>
    <w:rsid w:val="00B7746A"/>
    <w:rsid w:val="00B80B8C"/>
    <w:rsid w:val="00B813F6"/>
    <w:rsid w:val="00B819BB"/>
    <w:rsid w:val="00B825D3"/>
    <w:rsid w:val="00B833E5"/>
    <w:rsid w:val="00B83425"/>
    <w:rsid w:val="00B83ACE"/>
    <w:rsid w:val="00B83D0A"/>
    <w:rsid w:val="00B843A5"/>
    <w:rsid w:val="00B86D48"/>
    <w:rsid w:val="00B86F6B"/>
    <w:rsid w:val="00B9027B"/>
    <w:rsid w:val="00B91C0D"/>
    <w:rsid w:val="00B92871"/>
    <w:rsid w:val="00B92A18"/>
    <w:rsid w:val="00B93086"/>
    <w:rsid w:val="00B93208"/>
    <w:rsid w:val="00B93909"/>
    <w:rsid w:val="00B9424D"/>
    <w:rsid w:val="00B94A9A"/>
    <w:rsid w:val="00B94E87"/>
    <w:rsid w:val="00B95201"/>
    <w:rsid w:val="00B95690"/>
    <w:rsid w:val="00B9655D"/>
    <w:rsid w:val="00B9738A"/>
    <w:rsid w:val="00B97462"/>
    <w:rsid w:val="00B97664"/>
    <w:rsid w:val="00B97AF6"/>
    <w:rsid w:val="00B97D12"/>
    <w:rsid w:val="00BA0A73"/>
    <w:rsid w:val="00BA10EA"/>
    <w:rsid w:val="00BA1D4C"/>
    <w:rsid w:val="00BA2535"/>
    <w:rsid w:val="00BA357E"/>
    <w:rsid w:val="00BA54D0"/>
    <w:rsid w:val="00BA5FC4"/>
    <w:rsid w:val="00BA656A"/>
    <w:rsid w:val="00BB00DA"/>
    <w:rsid w:val="00BB0721"/>
    <w:rsid w:val="00BB14D2"/>
    <w:rsid w:val="00BB15AF"/>
    <w:rsid w:val="00BB1B71"/>
    <w:rsid w:val="00BB23DC"/>
    <w:rsid w:val="00BB2727"/>
    <w:rsid w:val="00BB29A9"/>
    <w:rsid w:val="00BB417C"/>
    <w:rsid w:val="00BB41EB"/>
    <w:rsid w:val="00BB47A3"/>
    <w:rsid w:val="00BB5046"/>
    <w:rsid w:val="00BB5875"/>
    <w:rsid w:val="00BB5974"/>
    <w:rsid w:val="00BB5D53"/>
    <w:rsid w:val="00BB60D4"/>
    <w:rsid w:val="00BB6EF2"/>
    <w:rsid w:val="00BB7725"/>
    <w:rsid w:val="00BC0488"/>
    <w:rsid w:val="00BC048A"/>
    <w:rsid w:val="00BC06F2"/>
    <w:rsid w:val="00BC0A48"/>
    <w:rsid w:val="00BC2573"/>
    <w:rsid w:val="00BC28D8"/>
    <w:rsid w:val="00BC2B94"/>
    <w:rsid w:val="00BC2D40"/>
    <w:rsid w:val="00BC463D"/>
    <w:rsid w:val="00BC4ACF"/>
    <w:rsid w:val="00BC5210"/>
    <w:rsid w:val="00BC6563"/>
    <w:rsid w:val="00BC6A42"/>
    <w:rsid w:val="00BC7113"/>
    <w:rsid w:val="00BD0882"/>
    <w:rsid w:val="00BD154E"/>
    <w:rsid w:val="00BD18C2"/>
    <w:rsid w:val="00BD1960"/>
    <w:rsid w:val="00BD29DB"/>
    <w:rsid w:val="00BD3626"/>
    <w:rsid w:val="00BD37AA"/>
    <w:rsid w:val="00BD47AA"/>
    <w:rsid w:val="00BD4A19"/>
    <w:rsid w:val="00BD4DCE"/>
    <w:rsid w:val="00BD4DD0"/>
    <w:rsid w:val="00BD5BCD"/>
    <w:rsid w:val="00BD6288"/>
    <w:rsid w:val="00BD6BD3"/>
    <w:rsid w:val="00BD6C25"/>
    <w:rsid w:val="00BD737F"/>
    <w:rsid w:val="00BD76D0"/>
    <w:rsid w:val="00BD7B2F"/>
    <w:rsid w:val="00BE0192"/>
    <w:rsid w:val="00BE01BE"/>
    <w:rsid w:val="00BE02B5"/>
    <w:rsid w:val="00BE356C"/>
    <w:rsid w:val="00BE3D6B"/>
    <w:rsid w:val="00BE4155"/>
    <w:rsid w:val="00BE5069"/>
    <w:rsid w:val="00BE5098"/>
    <w:rsid w:val="00BE63E2"/>
    <w:rsid w:val="00BE6DE1"/>
    <w:rsid w:val="00BE71D8"/>
    <w:rsid w:val="00BE7312"/>
    <w:rsid w:val="00BE7E8B"/>
    <w:rsid w:val="00BF07F1"/>
    <w:rsid w:val="00BF17E5"/>
    <w:rsid w:val="00BF195F"/>
    <w:rsid w:val="00BF1C91"/>
    <w:rsid w:val="00BF4149"/>
    <w:rsid w:val="00BF4B23"/>
    <w:rsid w:val="00BF4D6F"/>
    <w:rsid w:val="00BF5003"/>
    <w:rsid w:val="00BF6248"/>
    <w:rsid w:val="00BF6DAE"/>
    <w:rsid w:val="00BF70E4"/>
    <w:rsid w:val="00C00C12"/>
    <w:rsid w:val="00C0122B"/>
    <w:rsid w:val="00C02E4C"/>
    <w:rsid w:val="00C03505"/>
    <w:rsid w:val="00C039CB"/>
    <w:rsid w:val="00C06AB4"/>
    <w:rsid w:val="00C07029"/>
    <w:rsid w:val="00C07E52"/>
    <w:rsid w:val="00C10769"/>
    <w:rsid w:val="00C110A4"/>
    <w:rsid w:val="00C11206"/>
    <w:rsid w:val="00C113E1"/>
    <w:rsid w:val="00C11EFC"/>
    <w:rsid w:val="00C12143"/>
    <w:rsid w:val="00C122A4"/>
    <w:rsid w:val="00C124FC"/>
    <w:rsid w:val="00C1284E"/>
    <w:rsid w:val="00C134D4"/>
    <w:rsid w:val="00C1534F"/>
    <w:rsid w:val="00C15DF1"/>
    <w:rsid w:val="00C16282"/>
    <w:rsid w:val="00C205DA"/>
    <w:rsid w:val="00C2060A"/>
    <w:rsid w:val="00C20E85"/>
    <w:rsid w:val="00C21000"/>
    <w:rsid w:val="00C22A7B"/>
    <w:rsid w:val="00C24EC3"/>
    <w:rsid w:val="00C25877"/>
    <w:rsid w:val="00C26408"/>
    <w:rsid w:val="00C267BA"/>
    <w:rsid w:val="00C2697D"/>
    <w:rsid w:val="00C274FE"/>
    <w:rsid w:val="00C27E72"/>
    <w:rsid w:val="00C30D38"/>
    <w:rsid w:val="00C30F3D"/>
    <w:rsid w:val="00C314DC"/>
    <w:rsid w:val="00C322B7"/>
    <w:rsid w:val="00C32746"/>
    <w:rsid w:val="00C32F53"/>
    <w:rsid w:val="00C33532"/>
    <w:rsid w:val="00C354A4"/>
    <w:rsid w:val="00C35810"/>
    <w:rsid w:val="00C369CA"/>
    <w:rsid w:val="00C36A96"/>
    <w:rsid w:val="00C36B85"/>
    <w:rsid w:val="00C3714C"/>
    <w:rsid w:val="00C42C2E"/>
    <w:rsid w:val="00C431FF"/>
    <w:rsid w:val="00C4381B"/>
    <w:rsid w:val="00C43D81"/>
    <w:rsid w:val="00C446A8"/>
    <w:rsid w:val="00C44E5F"/>
    <w:rsid w:val="00C4561C"/>
    <w:rsid w:val="00C463A6"/>
    <w:rsid w:val="00C46462"/>
    <w:rsid w:val="00C47377"/>
    <w:rsid w:val="00C50088"/>
    <w:rsid w:val="00C5018F"/>
    <w:rsid w:val="00C502EF"/>
    <w:rsid w:val="00C51E5C"/>
    <w:rsid w:val="00C52C4A"/>
    <w:rsid w:val="00C55525"/>
    <w:rsid w:val="00C57571"/>
    <w:rsid w:val="00C5758C"/>
    <w:rsid w:val="00C575A9"/>
    <w:rsid w:val="00C57962"/>
    <w:rsid w:val="00C60255"/>
    <w:rsid w:val="00C60D47"/>
    <w:rsid w:val="00C625A1"/>
    <w:rsid w:val="00C62E61"/>
    <w:rsid w:val="00C630D9"/>
    <w:rsid w:val="00C63230"/>
    <w:rsid w:val="00C63CED"/>
    <w:rsid w:val="00C64062"/>
    <w:rsid w:val="00C6487C"/>
    <w:rsid w:val="00C657EF"/>
    <w:rsid w:val="00C65B3C"/>
    <w:rsid w:val="00C66EA5"/>
    <w:rsid w:val="00C702C7"/>
    <w:rsid w:val="00C71C16"/>
    <w:rsid w:val="00C723B2"/>
    <w:rsid w:val="00C7247B"/>
    <w:rsid w:val="00C72C7F"/>
    <w:rsid w:val="00C7373B"/>
    <w:rsid w:val="00C73D2C"/>
    <w:rsid w:val="00C73F75"/>
    <w:rsid w:val="00C74113"/>
    <w:rsid w:val="00C74ABE"/>
    <w:rsid w:val="00C75DE4"/>
    <w:rsid w:val="00C76B93"/>
    <w:rsid w:val="00C77DA0"/>
    <w:rsid w:val="00C80818"/>
    <w:rsid w:val="00C816E5"/>
    <w:rsid w:val="00C81A04"/>
    <w:rsid w:val="00C82770"/>
    <w:rsid w:val="00C8349B"/>
    <w:rsid w:val="00C86190"/>
    <w:rsid w:val="00C87269"/>
    <w:rsid w:val="00C87D45"/>
    <w:rsid w:val="00C92618"/>
    <w:rsid w:val="00C93DF4"/>
    <w:rsid w:val="00C940A5"/>
    <w:rsid w:val="00C94FA4"/>
    <w:rsid w:val="00C95AA3"/>
    <w:rsid w:val="00C96C2D"/>
    <w:rsid w:val="00CA06F2"/>
    <w:rsid w:val="00CA1797"/>
    <w:rsid w:val="00CA1CE3"/>
    <w:rsid w:val="00CA1E0A"/>
    <w:rsid w:val="00CA2B8C"/>
    <w:rsid w:val="00CA3A23"/>
    <w:rsid w:val="00CA4904"/>
    <w:rsid w:val="00CA4B5B"/>
    <w:rsid w:val="00CA4CA9"/>
    <w:rsid w:val="00CA64C7"/>
    <w:rsid w:val="00CA781D"/>
    <w:rsid w:val="00CA7E3D"/>
    <w:rsid w:val="00CB1841"/>
    <w:rsid w:val="00CB2B9F"/>
    <w:rsid w:val="00CB3A8D"/>
    <w:rsid w:val="00CB5A1D"/>
    <w:rsid w:val="00CB6550"/>
    <w:rsid w:val="00CB670E"/>
    <w:rsid w:val="00CB6C38"/>
    <w:rsid w:val="00CB7100"/>
    <w:rsid w:val="00CB7BCA"/>
    <w:rsid w:val="00CB7E34"/>
    <w:rsid w:val="00CC09E4"/>
    <w:rsid w:val="00CC11DB"/>
    <w:rsid w:val="00CC1490"/>
    <w:rsid w:val="00CC374B"/>
    <w:rsid w:val="00CC412C"/>
    <w:rsid w:val="00CC4D14"/>
    <w:rsid w:val="00CC579E"/>
    <w:rsid w:val="00CC5BBE"/>
    <w:rsid w:val="00CC6242"/>
    <w:rsid w:val="00CC64C2"/>
    <w:rsid w:val="00CC6F64"/>
    <w:rsid w:val="00CC7530"/>
    <w:rsid w:val="00CC7CC2"/>
    <w:rsid w:val="00CC7F7C"/>
    <w:rsid w:val="00CD0594"/>
    <w:rsid w:val="00CD1A1F"/>
    <w:rsid w:val="00CD2719"/>
    <w:rsid w:val="00CD2A5D"/>
    <w:rsid w:val="00CD2B00"/>
    <w:rsid w:val="00CD2D1C"/>
    <w:rsid w:val="00CD48F5"/>
    <w:rsid w:val="00CD52B5"/>
    <w:rsid w:val="00CD53E1"/>
    <w:rsid w:val="00CD5F5A"/>
    <w:rsid w:val="00CD5FC9"/>
    <w:rsid w:val="00CD7A13"/>
    <w:rsid w:val="00CE03CB"/>
    <w:rsid w:val="00CE1740"/>
    <w:rsid w:val="00CE1AB8"/>
    <w:rsid w:val="00CE36CE"/>
    <w:rsid w:val="00CE37B5"/>
    <w:rsid w:val="00CE3E80"/>
    <w:rsid w:val="00CE3EF0"/>
    <w:rsid w:val="00CE452E"/>
    <w:rsid w:val="00CE55B7"/>
    <w:rsid w:val="00CE5C54"/>
    <w:rsid w:val="00CE5E9E"/>
    <w:rsid w:val="00CE5FDD"/>
    <w:rsid w:val="00CE605F"/>
    <w:rsid w:val="00CE6763"/>
    <w:rsid w:val="00CE7E5D"/>
    <w:rsid w:val="00CE7EEE"/>
    <w:rsid w:val="00CF0352"/>
    <w:rsid w:val="00CF08E0"/>
    <w:rsid w:val="00CF199D"/>
    <w:rsid w:val="00CF2C1D"/>
    <w:rsid w:val="00CF575A"/>
    <w:rsid w:val="00CF58B5"/>
    <w:rsid w:val="00CF6E68"/>
    <w:rsid w:val="00CF70D2"/>
    <w:rsid w:val="00D0022A"/>
    <w:rsid w:val="00D0099D"/>
    <w:rsid w:val="00D01251"/>
    <w:rsid w:val="00D01540"/>
    <w:rsid w:val="00D0203F"/>
    <w:rsid w:val="00D026F8"/>
    <w:rsid w:val="00D02B91"/>
    <w:rsid w:val="00D032E7"/>
    <w:rsid w:val="00D03924"/>
    <w:rsid w:val="00D04472"/>
    <w:rsid w:val="00D04A61"/>
    <w:rsid w:val="00D0558D"/>
    <w:rsid w:val="00D060C4"/>
    <w:rsid w:val="00D07118"/>
    <w:rsid w:val="00D074D8"/>
    <w:rsid w:val="00D07AB1"/>
    <w:rsid w:val="00D07BE1"/>
    <w:rsid w:val="00D1083C"/>
    <w:rsid w:val="00D10C4D"/>
    <w:rsid w:val="00D10D5C"/>
    <w:rsid w:val="00D12F77"/>
    <w:rsid w:val="00D131D9"/>
    <w:rsid w:val="00D13422"/>
    <w:rsid w:val="00D134F9"/>
    <w:rsid w:val="00D13592"/>
    <w:rsid w:val="00D14E68"/>
    <w:rsid w:val="00D156BC"/>
    <w:rsid w:val="00D15862"/>
    <w:rsid w:val="00D16159"/>
    <w:rsid w:val="00D16BBF"/>
    <w:rsid w:val="00D16D21"/>
    <w:rsid w:val="00D16E2B"/>
    <w:rsid w:val="00D212F7"/>
    <w:rsid w:val="00D21FA6"/>
    <w:rsid w:val="00D221BE"/>
    <w:rsid w:val="00D22978"/>
    <w:rsid w:val="00D22A42"/>
    <w:rsid w:val="00D22A44"/>
    <w:rsid w:val="00D234BE"/>
    <w:rsid w:val="00D236C0"/>
    <w:rsid w:val="00D240FC"/>
    <w:rsid w:val="00D25D4B"/>
    <w:rsid w:val="00D27249"/>
    <w:rsid w:val="00D273A6"/>
    <w:rsid w:val="00D274C3"/>
    <w:rsid w:val="00D30043"/>
    <w:rsid w:val="00D33083"/>
    <w:rsid w:val="00D33654"/>
    <w:rsid w:val="00D34D0C"/>
    <w:rsid w:val="00D34D2C"/>
    <w:rsid w:val="00D357D3"/>
    <w:rsid w:val="00D36242"/>
    <w:rsid w:val="00D36C80"/>
    <w:rsid w:val="00D372A0"/>
    <w:rsid w:val="00D40E89"/>
    <w:rsid w:val="00D416E3"/>
    <w:rsid w:val="00D41E92"/>
    <w:rsid w:val="00D4218B"/>
    <w:rsid w:val="00D421FC"/>
    <w:rsid w:val="00D424DC"/>
    <w:rsid w:val="00D50269"/>
    <w:rsid w:val="00D50AA8"/>
    <w:rsid w:val="00D51569"/>
    <w:rsid w:val="00D528F3"/>
    <w:rsid w:val="00D539F5"/>
    <w:rsid w:val="00D53BC5"/>
    <w:rsid w:val="00D54D74"/>
    <w:rsid w:val="00D55532"/>
    <w:rsid w:val="00D5679B"/>
    <w:rsid w:val="00D56A0B"/>
    <w:rsid w:val="00D576F2"/>
    <w:rsid w:val="00D607C4"/>
    <w:rsid w:val="00D60E95"/>
    <w:rsid w:val="00D60FCD"/>
    <w:rsid w:val="00D612DE"/>
    <w:rsid w:val="00D61F6C"/>
    <w:rsid w:val="00D629E8"/>
    <w:rsid w:val="00D63075"/>
    <w:rsid w:val="00D65B2A"/>
    <w:rsid w:val="00D660B9"/>
    <w:rsid w:val="00D671A5"/>
    <w:rsid w:val="00D6732B"/>
    <w:rsid w:val="00D6782C"/>
    <w:rsid w:val="00D7102F"/>
    <w:rsid w:val="00D71977"/>
    <w:rsid w:val="00D721E0"/>
    <w:rsid w:val="00D73477"/>
    <w:rsid w:val="00D737F3"/>
    <w:rsid w:val="00D7393C"/>
    <w:rsid w:val="00D7431B"/>
    <w:rsid w:val="00D74D7F"/>
    <w:rsid w:val="00D7604B"/>
    <w:rsid w:val="00D77EE9"/>
    <w:rsid w:val="00D806E6"/>
    <w:rsid w:val="00D81091"/>
    <w:rsid w:val="00D815A3"/>
    <w:rsid w:val="00D818D4"/>
    <w:rsid w:val="00D81E14"/>
    <w:rsid w:val="00D82BD6"/>
    <w:rsid w:val="00D82FED"/>
    <w:rsid w:val="00D84126"/>
    <w:rsid w:val="00D843A0"/>
    <w:rsid w:val="00D845AD"/>
    <w:rsid w:val="00D85A91"/>
    <w:rsid w:val="00D86D4C"/>
    <w:rsid w:val="00D86FB2"/>
    <w:rsid w:val="00D8764E"/>
    <w:rsid w:val="00D91154"/>
    <w:rsid w:val="00D947DA"/>
    <w:rsid w:val="00D949D7"/>
    <w:rsid w:val="00D95B56"/>
    <w:rsid w:val="00D968C5"/>
    <w:rsid w:val="00DA019E"/>
    <w:rsid w:val="00DA1348"/>
    <w:rsid w:val="00DA2220"/>
    <w:rsid w:val="00DA3126"/>
    <w:rsid w:val="00DA445F"/>
    <w:rsid w:val="00DA61BF"/>
    <w:rsid w:val="00DA65E2"/>
    <w:rsid w:val="00DA6AAB"/>
    <w:rsid w:val="00DA7015"/>
    <w:rsid w:val="00DA75FD"/>
    <w:rsid w:val="00DB1F54"/>
    <w:rsid w:val="00DB334F"/>
    <w:rsid w:val="00DB3BE1"/>
    <w:rsid w:val="00DB4B34"/>
    <w:rsid w:val="00DB4DF7"/>
    <w:rsid w:val="00DB6AE7"/>
    <w:rsid w:val="00DB71E6"/>
    <w:rsid w:val="00DB7BCA"/>
    <w:rsid w:val="00DC1D98"/>
    <w:rsid w:val="00DC27CF"/>
    <w:rsid w:val="00DC3512"/>
    <w:rsid w:val="00DC3614"/>
    <w:rsid w:val="00DC4569"/>
    <w:rsid w:val="00DC484C"/>
    <w:rsid w:val="00DC6284"/>
    <w:rsid w:val="00DC6489"/>
    <w:rsid w:val="00DC6A10"/>
    <w:rsid w:val="00DC6CFB"/>
    <w:rsid w:val="00DC716B"/>
    <w:rsid w:val="00DC7FB7"/>
    <w:rsid w:val="00DD033A"/>
    <w:rsid w:val="00DD0B4F"/>
    <w:rsid w:val="00DD166C"/>
    <w:rsid w:val="00DD3075"/>
    <w:rsid w:val="00DD456F"/>
    <w:rsid w:val="00DD6A70"/>
    <w:rsid w:val="00DD75CF"/>
    <w:rsid w:val="00DD7CA6"/>
    <w:rsid w:val="00DD7CDC"/>
    <w:rsid w:val="00DE026D"/>
    <w:rsid w:val="00DE1643"/>
    <w:rsid w:val="00DE1BAB"/>
    <w:rsid w:val="00DE283D"/>
    <w:rsid w:val="00DE3C03"/>
    <w:rsid w:val="00DE3D81"/>
    <w:rsid w:val="00DE67BF"/>
    <w:rsid w:val="00DE6F2D"/>
    <w:rsid w:val="00DF07A8"/>
    <w:rsid w:val="00DF0C35"/>
    <w:rsid w:val="00DF3590"/>
    <w:rsid w:val="00DF5058"/>
    <w:rsid w:val="00DF6177"/>
    <w:rsid w:val="00DF7317"/>
    <w:rsid w:val="00DF7661"/>
    <w:rsid w:val="00DF769D"/>
    <w:rsid w:val="00E000BD"/>
    <w:rsid w:val="00E00581"/>
    <w:rsid w:val="00E00C17"/>
    <w:rsid w:val="00E01721"/>
    <w:rsid w:val="00E01D3F"/>
    <w:rsid w:val="00E01D8F"/>
    <w:rsid w:val="00E01E1A"/>
    <w:rsid w:val="00E04C50"/>
    <w:rsid w:val="00E053AD"/>
    <w:rsid w:val="00E0694F"/>
    <w:rsid w:val="00E10048"/>
    <w:rsid w:val="00E10C4C"/>
    <w:rsid w:val="00E113EF"/>
    <w:rsid w:val="00E114FD"/>
    <w:rsid w:val="00E115FF"/>
    <w:rsid w:val="00E12387"/>
    <w:rsid w:val="00E1275B"/>
    <w:rsid w:val="00E132E1"/>
    <w:rsid w:val="00E13EE5"/>
    <w:rsid w:val="00E14339"/>
    <w:rsid w:val="00E14E00"/>
    <w:rsid w:val="00E14F66"/>
    <w:rsid w:val="00E15E7C"/>
    <w:rsid w:val="00E163DA"/>
    <w:rsid w:val="00E16B16"/>
    <w:rsid w:val="00E16F83"/>
    <w:rsid w:val="00E17C2F"/>
    <w:rsid w:val="00E2107C"/>
    <w:rsid w:val="00E21733"/>
    <w:rsid w:val="00E2306D"/>
    <w:rsid w:val="00E23357"/>
    <w:rsid w:val="00E23BB7"/>
    <w:rsid w:val="00E2481D"/>
    <w:rsid w:val="00E24C45"/>
    <w:rsid w:val="00E25273"/>
    <w:rsid w:val="00E25C4D"/>
    <w:rsid w:val="00E26086"/>
    <w:rsid w:val="00E262A6"/>
    <w:rsid w:val="00E26C99"/>
    <w:rsid w:val="00E26FBF"/>
    <w:rsid w:val="00E309D8"/>
    <w:rsid w:val="00E32851"/>
    <w:rsid w:val="00E3315B"/>
    <w:rsid w:val="00E34FDA"/>
    <w:rsid w:val="00E36817"/>
    <w:rsid w:val="00E36998"/>
    <w:rsid w:val="00E40016"/>
    <w:rsid w:val="00E40987"/>
    <w:rsid w:val="00E41C43"/>
    <w:rsid w:val="00E4262E"/>
    <w:rsid w:val="00E426E4"/>
    <w:rsid w:val="00E427DC"/>
    <w:rsid w:val="00E42C08"/>
    <w:rsid w:val="00E4373E"/>
    <w:rsid w:val="00E44928"/>
    <w:rsid w:val="00E44F20"/>
    <w:rsid w:val="00E452A9"/>
    <w:rsid w:val="00E46F66"/>
    <w:rsid w:val="00E47355"/>
    <w:rsid w:val="00E47E43"/>
    <w:rsid w:val="00E47F2C"/>
    <w:rsid w:val="00E47F61"/>
    <w:rsid w:val="00E5215B"/>
    <w:rsid w:val="00E5239F"/>
    <w:rsid w:val="00E523E6"/>
    <w:rsid w:val="00E53800"/>
    <w:rsid w:val="00E53D69"/>
    <w:rsid w:val="00E548F6"/>
    <w:rsid w:val="00E54D50"/>
    <w:rsid w:val="00E552F0"/>
    <w:rsid w:val="00E562FE"/>
    <w:rsid w:val="00E56898"/>
    <w:rsid w:val="00E57E39"/>
    <w:rsid w:val="00E605D6"/>
    <w:rsid w:val="00E61471"/>
    <w:rsid w:val="00E623E1"/>
    <w:rsid w:val="00E631ED"/>
    <w:rsid w:val="00E638CA"/>
    <w:rsid w:val="00E63A42"/>
    <w:rsid w:val="00E65296"/>
    <w:rsid w:val="00E652E0"/>
    <w:rsid w:val="00E65CFC"/>
    <w:rsid w:val="00E661C6"/>
    <w:rsid w:val="00E66B18"/>
    <w:rsid w:val="00E66C45"/>
    <w:rsid w:val="00E6737E"/>
    <w:rsid w:val="00E67510"/>
    <w:rsid w:val="00E677E2"/>
    <w:rsid w:val="00E71CE5"/>
    <w:rsid w:val="00E71F71"/>
    <w:rsid w:val="00E71F7D"/>
    <w:rsid w:val="00E71FD5"/>
    <w:rsid w:val="00E72106"/>
    <w:rsid w:val="00E72242"/>
    <w:rsid w:val="00E72BEB"/>
    <w:rsid w:val="00E72C22"/>
    <w:rsid w:val="00E72C69"/>
    <w:rsid w:val="00E72E9A"/>
    <w:rsid w:val="00E738B2"/>
    <w:rsid w:val="00E73B13"/>
    <w:rsid w:val="00E73D27"/>
    <w:rsid w:val="00E745AE"/>
    <w:rsid w:val="00E74FCC"/>
    <w:rsid w:val="00E75802"/>
    <w:rsid w:val="00E75ED2"/>
    <w:rsid w:val="00E764B8"/>
    <w:rsid w:val="00E773FC"/>
    <w:rsid w:val="00E776AC"/>
    <w:rsid w:val="00E778B5"/>
    <w:rsid w:val="00E77D22"/>
    <w:rsid w:val="00E80322"/>
    <w:rsid w:val="00E80555"/>
    <w:rsid w:val="00E80772"/>
    <w:rsid w:val="00E80D39"/>
    <w:rsid w:val="00E813B8"/>
    <w:rsid w:val="00E8196D"/>
    <w:rsid w:val="00E81EEF"/>
    <w:rsid w:val="00E82572"/>
    <w:rsid w:val="00E82CBF"/>
    <w:rsid w:val="00E82E1B"/>
    <w:rsid w:val="00E8445B"/>
    <w:rsid w:val="00E85275"/>
    <w:rsid w:val="00E860BE"/>
    <w:rsid w:val="00E863A0"/>
    <w:rsid w:val="00E8714E"/>
    <w:rsid w:val="00E87498"/>
    <w:rsid w:val="00E87925"/>
    <w:rsid w:val="00E91777"/>
    <w:rsid w:val="00E92421"/>
    <w:rsid w:val="00E9276E"/>
    <w:rsid w:val="00E928AB"/>
    <w:rsid w:val="00E92D08"/>
    <w:rsid w:val="00E92D37"/>
    <w:rsid w:val="00E936E2"/>
    <w:rsid w:val="00E938A9"/>
    <w:rsid w:val="00E94791"/>
    <w:rsid w:val="00E94D55"/>
    <w:rsid w:val="00E960BD"/>
    <w:rsid w:val="00E965AB"/>
    <w:rsid w:val="00E97228"/>
    <w:rsid w:val="00E97309"/>
    <w:rsid w:val="00E97C13"/>
    <w:rsid w:val="00EA0704"/>
    <w:rsid w:val="00EA082E"/>
    <w:rsid w:val="00EA0ED8"/>
    <w:rsid w:val="00EA2652"/>
    <w:rsid w:val="00EA46A6"/>
    <w:rsid w:val="00EA5FE9"/>
    <w:rsid w:val="00EA656C"/>
    <w:rsid w:val="00EA6945"/>
    <w:rsid w:val="00EA6A6A"/>
    <w:rsid w:val="00EA7068"/>
    <w:rsid w:val="00EA711B"/>
    <w:rsid w:val="00EA7A43"/>
    <w:rsid w:val="00EB0251"/>
    <w:rsid w:val="00EB04D4"/>
    <w:rsid w:val="00EB1077"/>
    <w:rsid w:val="00EB1314"/>
    <w:rsid w:val="00EB2646"/>
    <w:rsid w:val="00EB296F"/>
    <w:rsid w:val="00EB2B62"/>
    <w:rsid w:val="00EB32F7"/>
    <w:rsid w:val="00EB3DCF"/>
    <w:rsid w:val="00EB4B1F"/>
    <w:rsid w:val="00EB4C91"/>
    <w:rsid w:val="00EB5510"/>
    <w:rsid w:val="00EB5AA4"/>
    <w:rsid w:val="00EB769B"/>
    <w:rsid w:val="00EC0670"/>
    <w:rsid w:val="00EC143D"/>
    <w:rsid w:val="00EC4B6D"/>
    <w:rsid w:val="00EC5CAD"/>
    <w:rsid w:val="00EC6B32"/>
    <w:rsid w:val="00EC76BB"/>
    <w:rsid w:val="00ED0A52"/>
    <w:rsid w:val="00ED1FD7"/>
    <w:rsid w:val="00ED245B"/>
    <w:rsid w:val="00ED61F9"/>
    <w:rsid w:val="00ED6ED8"/>
    <w:rsid w:val="00ED6FDB"/>
    <w:rsid w:val="00EE011C"/>
    <w:rsid w:val="00EE0129"/>
    <w:rsid w:val="00EE176C"/>
    <w:rsid w:val="00EE250B"/>
    <w:rsid w:val="00EE561D"/>
    <w:rsid w:val="00EE6C2A"/>
    <w:rsid w:val="00EE7277"/>
    <w:rsid w:val="00EE735B"/>
    <w:rsid w:val="00EE7AC7"/>
    <w:rsid w:val="00EE7CBB"/>
    <w:rsid w:val="00EF08F1"/>
    <w:rsid w:val="00EF0B08"/>
    <w:rsid w:val="00EF1865"/>
    <w:rsid w:val="00EF2157"/>
    <w:rsid w:val="00EF3172"/>
    <w:rsid w:val="00EF5F3F"/>
    <w:rsid w:val="00EF6133"/>
    <w:rsid w:val="00EF62E7"/>
    <w:rsid w:val="00EF6BC9"/>
    <w:rsid w:val="00EF711F"/>
    <w:rsid w:val="00F01C9A"/>
    <w:rsid w:val="00F01E77"/>
    <w:rsid w:val="00F03968"/>
    <w:rsid w:val="00F04E7E"/>
    <w:rsid w:val="00F05C5F"/>
    <w:rsid w:val="00F06403"/>
    <w:rsid w:val="00F06932"/>
    <w:rsid w:val="00F07445"/>
    <w:rsid w:val="00F10252"/>
    <w:rsid w:val="00F10E91"/>
    <w:rsid w:val="00F1123E"/>
    <w:rsid w:val="00F1188F"/>
    <w:rsid w:val="00F11DB6"/>
    <w:rsid w:val="00F1251D"/>
    <w:rsid w:val="00F13F1A"/>
    <w:rsid w:val="00F14559"/>
    <w:rsid w:val="00F145D6"/>
    <w:rsid w:val="00F15A13"/>
    <w:rsid w:val="00F15FDF"/>
    <w:rsid w:val="00F16080"/>
    <w:rsid w:val="00F2042F"/>
    <w:rsid w:val="00F20933"/>
    <w:rsid w:val="00F218C0"/>
    <w:rsid w:val="00F218F2"/>
    <w:rsid w:val="00F2247D"/>
    <w:rsid w:val="00F23342"/>
    <w:rsid w:val="00F234AE"/>
    <w:rsid w:val="00F23768"/>
    <w:rsid w:val="00F23EF1"/>
    <w:rsid w:val="00F24A6A"/>
    <w:rsid w:val="00F250FD"/>
    <w:rsid w:val="00F26723"/>
    <w:rsid w:val="00F27C01"/>
    <w:rsid w:val="00F304FD"/>
    <w:rsid w:val="00F30569"/>
    <w:rsid w:val="00F30B81"/>
    <w:rsid w:val="00F311DC"/>
    <w:rsid w:val="00F31736"/>
    <w:rsid w:val="00F320C9"/>
    <w:rsid w:val="00F3263B"/>
    <w:rsid w:val="00F3266C"/>
    <w:rsid w:val="00F32742"/>
    <w:rsid w:val="00F3289E"/>
    <w:rsid w:val="00F32952"/>
    <w:rsid w:val="00F33C28"/>
    <w:rsid w:val="00F35DEA"/>
    <w:rsid w:val="00F36FEB"/>
    <w:rsid w:val="00F40924"/>
    <w:rsid w:val="00F411A5"/>
    <w:rsid w:val="00F41DFA"/>
    <w:rsid w:val="00F42B6A"/>
    <w:rsid w:val="00F44530"/>
    <w:rsid w:val="00F449D0"/>
    <w:rsid w:val="00F44D2D"/>
    <w:rsid w:val="00F45C7D"/>
    <w:rsid w:val="00F46CDD"/>
    <w:rsid w:val="00F46E81"/>
    <w:rsid w:val="00F47D99"/>
    <w:rsid w:val="00F50619"/>
    <w:rsid w:val="00F50914"/>
    <w:rsid w:val="00F50B4E"/>
    <w:rsid w:val="00F51AF1"/>
    <w:rsid w:val="00F52D45"/>
    <w:rsid w:val="00F52ED5"/>
    <w:rsid w:val="00F531F9"/>
    <w:rsid w:val="00F54ECE"/>
    <w:rsid w:val="00F55207"/>
    <w:rsid w:val="00F56914"/>
    <w:rsid w:val="00F578DD"/>
    <w:rsid w:val="00F60035"/>
    <w:rsid w:val="00F605EA"/>
    <w:rsid w:val="00F620F2"/>
    <w:rsid w:val="00F62286"/>
    <w:rsid w:val="00F64312"/>
    <w:rsid w:val="00F64A16"/>
    <w:rsid w:val="00F664B4"/>
    <w:rsid w:val="00F704B8"/>
    <w:rsid w:val="00F70EBA"/>
    <w:rsid w:val="00F712E9"/>
    <w:rsid w:val="00F72810"/>
    <w:rsid w:val="00F72C0E"/>
    <w:rsid w:val="00F73348"/>
    <w:rsid w:val="00F73888"/>
    <w:rsid w:val="00F74972"/>
    <w:rsid w:val="00F763F0"/>
    <w:rsid w:val="00F76E34"/>
    <w:rsid w:val="00F77A6F"/>
    <w:rsid w:val="00F77B0C"/>
    <w:rsid w:val="00F77E34"/>
    <w:rsid w:val="00F8001B"/>
    <w:rsid w:val="00F8100B"/>
    <w:rsid w:val="00F81AD6"/>
    <w:rsid w:val="00F81B2F"/>
    <w:rsid w:val="00F82311"/>
    <w:rsid w:val="00F8235A"/>
    <w:rsid w:val="00F83807"/>
    <w:rsid w:val="00F84278"/>
    <w:rsid w:val="00F846D9"/>
    <w:rsid w:val="00F85E4E"/>
    <w:rsid w:val="00F861AA"/>
    <w:rsid w:val="00F8798E"/>
    <w:rsid w:val="00F90CC4"/>
    <w:rsid w:val="00F91097"/>
    <w:rsid w:val="00F91F00"/>
    <w:rsid w:val="00F92470"/>
    <w:rsid w:val="00F926B9"/>
    <w:rsid w:val="00F932F2"/>
    <w:rsid w:val="00F94CC1"/>
    <w:rsid w:val="00F969D3"/>
    <w:rsid w:val="00F97BF6"/>
    <w:rsid w:val="00F97CFB"/>
    <w:rsid w:val="00FA15E3"/>
    <w:rsid w:val="00FA186E"/>
    <w:rsid w:val="00FA25D8"/>
    <w:rsid w:val="00FA3635"/>
    <w:rsid w:val="00FA4FD9"/>
    <w:rsid w:val="00FA60B0"/>
    <w:rsid w:val="00FB09AB"/>
    <w:rsid w:val="00FB0D1C"/>
    <w:rsid w:val="00FB10A7"/>
    <w:rsid w:val="00FB11B6"/>
    <w:rsid w:val="00FB15AF"/>
    <w:rsid w:val="00FB2129"/>
    <w:rsid w:val="00FB238B"/>
    <w:rsid w:val="00FB30C8"/>
    <w:rsid w:val="00FB3B8F"/>
    <w:rsid w:val="00FB688C"/>
    <w:rsid w:val="00FB6C3B"/>
    <w:rsid w:val="00FB6D13"/>
    <w:rsid w:val="00FB73F8"/>
    <w:rsid w:val="00FB77CA"/>
    <w:rsid w:val="00FC09F0"/>
    <w:rsid w:val="00FC1060"/>
    <w:rsid w:val="00FC1256"/>
    <w:rsid w:val="00FC13C1"/>
    <w:rsid w:val="00FC1D1F"/>
    <w:rsid w:val="00FC248E"/>
    <w:rsid w:val="00FC3300"/>
    <w:rsid w:val="00FC4150"/>
    <w:rsid w:val="00FC41BB"/>
    <w:rsid w:val="00FC4E09"/>
    <w:rsid w:val="00FC544A"/>
    <w:rsid w:val="00FC56E5"/>
    <w:rsid w:val="00FC6337"/>
    <w:rsid w:val="00FC67EA"/>
    <w:rsid w:val="00FC6958"/>
    <w:rsid w:val="00FC6D42"/>
    <w:rsid w:val="00FC6D70"/>
    <w:rsid w:val="00FC6F28"/>
    <w:rsid w:val="00FC7A07"/>
    <w:rsid w:val="00FC7D0E"/>
    <w:rsid w:val="00FD04A3"/>
    <w:rsid w:val="00FD1738"/>
    <w:rsid w:val="00FD1A7C"/>
    <w:rsid w:val="00FD2A2C"/>
    <w:rsid w:val="00FD3305"/>
    <w:rsid w:val="00FD39F3"/>
    <w:rsid w:val="00FD3F5F"/>
    <w:rsid w:val="00FD5350"/>
    <w:rsid w:val="00FD61AB"/>
    <w:rsid w:val="00FD62BB"/>
    <w:rsid w:val="00FD6827"/>
    <w:rsid w:val="00FD696B"/>
    <w:rsid w:val="00FD7027"/>
    <w:rsid w:val="00FD7188"/>
    <w:rsid w:val="00FD781C"/>
    <w:rsid w:val="00FD7DA3"/>
    <w:rsid w:val="00FE14DB"/>
    <w:rsid w:val="00FE2897"/>
    <w:rsid w:val="00FE41EE"/>
    <w:rsid w:val="00FE4426"/>
    <w:rsid w:val="00FE4EF8"/>
    <w:rsid w:val="00FE51F8"/>
    <w:rsid w:val="00FE5B5D"/>
    <w:rsid w:val="00FE6037"/>
    <w:rsid w:val="00FE674C"/>
    <w:rsid w:val="00FE6AC9"/>
    <w:rsid w:val="00FE6FCF"/>
    <w:rsid w:val="00FE7800"/>
    <w:rsid w:val="00FF377F"/>
    <w:rsid w:val="00FF389A"/>
    <w:rsid w:val="00FF3ED4"/>
    <w:rsid w:val="00FF42A8"/>
    <w:rsid w:val="00FF58F6"/>
    <w:rsid w:val="00FF62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90C1E0C3-10A4-FF45-AD39-1C855B17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67F"/>
    <w:pPr>
      <w:spacing w:line="360" w:lineRule="auto"/>
      <w:jc w:val="both"/>
    </w:pPr>
    <w:rPr>
      <w:rFonts w:asciiTheme="minorHAnsi" w:eastAsia="Times New Roman" w:hAnsiTheme="minorHAnsi" w:cs="Times New Roman"/>
      <w:sz w:val="24"/>
      <w:szCs w:val="24"/>
      <w:lang w:val="en-US"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qFormat/>
    <w:rsid w:val="00FC67EA"/>
    <w:pPr>
      <w:keepNext/>
      <w:pageBreakBefore/>
      <w:numPr>
        <w:numId w:val="17"/>
      </w:numPr>
      <w:overflowPunct w:val="0"/>
      <w:autoSpaceDE w:val="0"/>
      <w:autoSpaceDN w:val="0"/>
      <w:adjustRightInd w:val="0"/>
      <w:spacing w:before="120" w:after="120"/>
      <w:textAlignment w:val="baseline"/>
      <w:outlineLvl w:val="0"/>
    </w:pPr>
    <w:rPr>
      <w:rFonts w:cstheme="minorHAnsi"/>
      <w:b/>
      <w:kern w:val="28"/>
      <w:sz w:val="28"/>
      <w:szCs w:val="28"/>
      <w:lang w:val="en-GB"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qFormat/>
    <w:rsid w:val="00AF6185"/>
    <w:pPr>
      <w:pageBreakBefore w:val="0"/>
      <w:numPr>
        <w:ilvl w:val="1"/>
      </w:numPr>
      <w:ind w:left="578" w:hanging="578"/>
      <w:outlineLvl w:val="1"/>
    </w:pPr>
    <w:rPr>
      <w:kern w:val="0"/>
      <w:sz w:val="24"/>
      <w:szCs w:val="24"/>
    </w:rPr>
  </w:style>
  <w:style w:type="paragraph" w:styleId="Heading3">
    <w:name w:val="heading 3"/>
    <w:basedOn w:val="Heading2"/>
    <w:next w:val="Normal"/>
    <w:link w:val="Heading3Char"/>
    <w:qFormat/>
    <w:rsid w:val="00B43511"/>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3"/>
    <w:next w:val="Normal"/>
    <w:link w:val="Heading4Char"/>
    <w:autoRedefine/>
    <w:qFormat/>
    <w:rsid w:val="004F1DC7"/>
    <w:pPr>
      <w:numPr>
        <w:ilvl w:val="3"/>
      </w:numPr>
      <w:tabs>
        <w:tab w:val="clear" w:pos="864"/>
      </w:tabs>
      <w:outlineLvl w:val="3"/>
    </w:pPr>
  </w:style>
  <w:style w:type="paragraph" w:styleId="Heading5">
    <w:name w:val="heading 5"/>
    <w:aliases w:val="Block Label,DO NOT USE_h5,Level 3 - i,H5,H5 Char, Car,Titre51,t5,Roman list,1-1-1-1-,(Alt+5),h5,Titre niveau 5,Titre5,H51,Знак"/>
    <w:basedOn w:val="Heading4"/>
    <w:next w:val="Normal"/>
    <w:link w:val="Heading5Char"/>
    <w:qFormat/>
    <w:rsid w:val="00A452F5"/>
    <w:pPr>
      <w:numPr>
        <w:ilvl w:val="4"/>
      </w:numPr>
      <w:tabs>
        <w:tab w:val="num" w:pos="432"/>
      </w:tabs>
      <w:outlineLvl w:val="4"/>
    </w:pPr>
    <w:rPr>
      <w:b w:val="0"/>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rsid w:val="00A452F5"/>
    <w:pPr>
      <w:numPr>
        <w:ilvl w:val="5"/>
      </w:numPr>
      <w:tabs>
        <w:tab w:val="num" w:pos="432"/>
        <w:tab w:val="num" w:pos="1008"/>
      </w:tabs>
      <w:outlineLvl w:val="5"/>
    </w:pPr>
    <w:rPr>
      <w:b/>
    </w:rPr>
  </w:style>
  <w:style w:type="paragraph" w:styleId="Heading7">
    <w:name w:val="heading 7"/>
    <w:aliases w:val="H7,Heading 7 CFMU,h7"/>
    <w:basedOn w:val="Heading6"/>
    <w:next w:val="Normal"/>
    <w:link w:val="Heading7Char"/>
    <w:qFormat/>
    <w:rsid w:val="00A452F5"/>
    <w:pPr>
      <w:numPr>
        <w:ilvl w:val="6"/>
      </w:numPr>
      <w:tabs>
        <w:tab w:val="num" w:pos="432"/>
        <w:tab w:val="num" w:pos="1008"/>
      </w:tabs>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rsid w:val="00A452F5"/>
    <w:pPr>
      <w:numPr>
        <w:ilvl w:val="7"/>
      </w:numPr>
      <w:tabs>
        <w:tab w:val="num" w:pos="432"/>
        <w:tab w:val="num" w:pos="1008"/>
      </w:tabs>
      <w:outlineLvl w:val="7"/>
    </w:pPr>
    <w:rPr>
      <w:b w:val="0"/>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rsid w:val="00A452F5"/>
    <w:pPr>
      <w:numPr>
        <w:ilvl w:val="8"/>
      </w:numPr>
      <w:tabs>
        <w:tab w:val="num" w:pos="432"/>
        <w:tab w:val="num" w:pos="1008"/>
      </w:tabs>
      <w:jc w:val="center"/>
      <w:outlineLvl w:val="8"/>
    </w:pPr>
    <w:rPr>
      <w:b/>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locked/>
    <w:rsid w:val="00FC67EA"/>
    <w:rPr>
      <w:rFonts w:asciiTheme="minorHAnsi" w:eastAsia="Times New Roman" w:hAnsiTheme="minorHAnsi" w:cstheme="minorHAnsi"/>
      <w:b/>
      <w:kern w:val="28"/>
      <w:sz w:val="28"/>
      <w:szCs w:val="28"/>
      <w:lang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locked/>
    <w:rsid w:val="00AF6185"/>
    <w:rPr>
      <w:rFonts w:asciiTheme="minorHAnsi" w:eastAsia="Times New Roman" w:hAnsiTheme="minorHAnsi" w:cstheme="minorHAnsi"/>
      <w:b/>
      <w:sz w:val="24"/>
      <w:szCs w:val="24"/>
      <w:lang w:eastAsia="en-AU"/>
    </w:rPr>
  </w:style>
  <w:style w:type="character" w:customStyle="1" w:styleId="Heading3Char">
    <w:name w:val="Heading 3 Char"/>
    <w:basedOn w:val="DefaultParagraphFont"/>
    <w:link w:val="Heading3"/>
    <w:locked/>
    <w:rsid w:val="00B43511"/>
    <w:rPr>
      <w:rFonts w:asciiTheme="minorHAnsi" w:eastAsia="Times New Roman" w:hAnsiTheme="minorHAnsi" w:cstheme="minorHAnsi"/>
      <w:b/>
      <w:sz w:val="24"/>
      <w:szCs w:val="24"/>
      <w:lang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4F1DC7"/>
    <w:rPr>
      <w:rFonts w:asciiTheme="minorHAnsi" w:eastAsia="Times New Roman" w:hAnsiTheme="minorHAnsi" w:cstheme="minorHAnsi"/>
      <w:b/>
      <w:sz w:val="24"/>
      <w:szCs w:val="24"/>
      <w:lang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
    <w:basedOn w:val="DefaultParagraphFont"/>
    <w:link w:val="Heading5"/>
    <w:locked/>
    <w:rsid w:val="00A452F5"/>
    <w:rPr>
      <w:rFonts w:asciiTheme="minorHAnsi" w:eastAsia="Times New Roman" w:hAnsiTheme="minorHAnsi" w:cstheme="minorHAnsi"/>
      <w:sz w:val="24"/>
      <w:szCs w:val="24"/>
      <w:lang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sid w:val="00A452F5"/>
    <w:rPr>
      <w:rFonts w:asciiTheme="minorHAnsi" w:eastAsia="Times New Roman" w:hAnsiTheme="minorHAnsi" w:cstheme="minorHAnsi"/>
      <w:b/>
      <w:sz w:val="24"/>
      <w:szCs w:val="24"/>
      <w:lang w:eastAsia="en-AU"/>
    </w:rPr>
  </w:style>
  <w:style w:type="character" w:customStyle="1" w:styleId="Heading7Char">
    <w:name w:val="Heading 7 Char"/>
    <w:aliases w:val="H7 Char,Heading 7 CFMU Char,h7 Char"/>
    <w:basedOn w:val="DefaultParagraphFont"/>
    <w:link w:val="Heading7"/>
    <w:locked/>
    <w:rsid w:val="00A452F5"/>
    <w:rPr>
      <w:rFonts w:asciiTheme="minorHAnsi" w:eastAsia="Times New Roman" w:hAnsiTheme="minorHAnsi" w:cstheme="minorHAnsi"/>
      <w:b/>
      <w:i/>
      <w:iCs/>
      <w:sz w:val="24"/>
      <w:szCs w:val="24"/>
      <w:lang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sid w:val="00A452F5"/>
    <w:rPr>
      <w:rFonts w:asciiTheme="minorHAnsi" w:eastAsia="Times New Roman" w:hAnsiTheme="minorHAnsi" w:cstheme="minorHAnsi"/>
      <w:i/>
      <w:iCs/>
      <w:sz w:val="20"/>
      <w:szCs w:val="24"/>
      <w:lang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sid w:val="00A452F5"/>
    <w:rPr>
      <w:rFonts w:asciiTheme="minorHAnsi" w:eastAsia="Times New Roman" w:hAnsiTheme="minorHAnsi" w:cstheme="minorHAnsi"/>
      <w:b/>
      <w:iCs/>
      <w:sz w:val="20"/>
      <w:szCs w:val="24"/>
      <w:lang w:eastAsia="en-AU"/>
    </w:rPr>
  </w:style>
  <w:style w:type="paragraph" w:styleId="TOC1">
    <w:name w:val="toc 1"/>
    <w:basedOn w:val="Normal"/>
    <w:next w:val="Normal"/>
    <w:autoRedefine/>
    <w:uiPriority w:val="39"/>
    <w:qFormat/>
    <w:rsid w:val="00C07E52"/>
    <w:pPr>
      <w:tabs>
        <w:tab w:val="left" w:pos="400"/>
        <w:tab w:val="right" w:leader="dot" w:pos="8820"/>
      </w:tabs>
    </w:pPr>
    <w:rPr>
      <w:b/>
      <w:caps/>
    </w:rPr>
  </w:style>
  <w:style w:type="paragraph" w:styleId="TOC2">
    <w:name w:val="toc 2"/>
    <w:basedOn w:val="Normal"/>
    <w:next w:val="Normal"/>
    <w:autoRedefine/>
    <w:uiPriority w:val="39"/>
    <w:rsid w:val="00AF6185"/>
    <w:pPr>
      <w:tabs>
        <w:tab w:val="left" w:pos="880"/>
        <w:tab w:val="right" w:leader="dot" w:pos="8820"/>
        <w:tab w:val="left" w:pos="9180"/>
      </w:tabs>
      <w:ind w:left="200"/>
    </w:pPr>
    <w:rPr>
      <w:noProof/>
    </w:rPr>
  </w:style>
  <w:style w:type="paragraph" w:styleId="TOC3">
    <w:name w:val="toc 3"/>
    <w:basedOn w:val="Normal"/>
    <w:next w:val="Normal"/>
    <w:autoRedefine/>
    <w:uiPriority w:val="39"/>
    <w:rsid w:val="00C07E52"/>
    <w:pPr>
      <w:tabs>
        <w:tab w:val="left" w:pos="1320"/>
        <w:tab w:val="right" w:pos="8820"/>
      </w:tabs>
      <w:ind w:left="400"/>
    </w:pPr>
  </w:style>
  <w:style w:type="character" w:styleId="Hyperlink">
    <w:name w:val="Hyperlink"/>
    <w:basedOn w:val="DefaultParagraphFon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leGrid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A452F5"/>
    <w:rPr>
      <w:rFonts w:ascii="Tahoma" w:hAnsi="Tahoma" w:cs="Tahoma"/>
      <w:sz w:val="16"/>
      <w:szCs w:val="16"/>
    </w:rPr>
  </w:style>
  <w:style w:type="character" w:customStyle="1" w:styleId="BalloonTextChar">
    <w:name w:val="Balloon Text Char"/>
    <w:basedOn w:val="DefaultParagraphFont"/>
    <w:link w:val="BalloonText"/>
    <w:semiHidden/>
    <w:locked/>
    <w:rsid w:val="00A452F5"/>
    <w:rPr>
      <w:rFonts w:ascii="Tahoma" w:hAnsi="Tahoma" w:cs="Tahoma"/>
      <w:sz w:val="16"/>
      <w:szCs w:val="16"/>
      <w:lang w:val="en-AU"/>
    </w:rPr>
  </w:style>
  <w:style w:type="paragraph" w:styleId="Footer">
    <w:name w:val="footer"/>
    <w:aliases w:val="ft"/>
    <w:basedOn w:val="Normal"/>
    <w:link w:val="FooterChar"/>
    <w:rsid w:val="00A452F5"/>
    <w:pPr>
      <w:tabs>
        <w:tab w:val="center" w:pos="4153"/>
        <w:tab w:val="right" w:pos="8306"/>
      </w:tabs>
    </w:pPr>
  </w:style>
  <w:style w:type="character" w:customStyle="1" w:styleId="FooterChar">
    <w:name w:val="Footer Char"/>
    <w:aliases w:val="ft Char"/>
    <w:basedOn w:val="DefaultParagraphFont"/>
    <w:link w:val="Footer"/>
    <w:locked/>
    <w:rsid w:val="00A452F5"/>
    <w:rPr>
      <w:rFonts w:ascii="Arial" w:hAnsi="Arial" w:cs="Times New Roman"/>
      <w:sz w:val="20"/>
      <w:szCs w:val="20"/>
      <w:lang w:val="en-AU"/>
    </w:rPr>
  </w:style>
  <w:style w:type="character" w:styleId="FootnoteReference">
    <w:name w:val="footnote reference"/>
    <w:basedOn w:val="DefaultParagraphFont"/>
    <w:rsid w:val="00A452F5"/>
    <w:rPr>
      <w:rFonts w:cs="Times New Roman"/>
      <w:vertAlign w:val="superscript"/>
    </w:rPr>
  </w:style>
  <w:style w:type="paragraph" w:styleId="FootnoteText">
    <w:name w:val="footnote text"/>
    <w:basedOn w:val="Normal"/>
    <w:link w:val="FootnoteTextChar"/>
    <w:rsid w:val="00A452F5"/>
  </w:style>
  <w:style w:type="character" w:customStyle="1" w:styleId="FootnoteTextChar">
    <w:name w:val="Footnote Text Char"/>
    <w:basedOn w:val="DefaultParagraphFont"/>
    <w:link w:val="FootnoteText"/>
    <w:locked/>
    <w:rsid w:val="00A452F5"/>
    <w:rPr>
      <w:rFonts w:ascii="Arial" w:hAnsi="Arial" w:cs="Times New Roman"/>
      <w:sz w:val="20"/>
      <w:szCs w:val="20"/>
      <w:lang w:val="en-AU"/>
    </w:rPr>
  </w:style>
  <w:style w:type="paragraph" w:styleId="Header">
    <w:name w:val="header"/>
    <w:aliases w:val="hd,hd1,hd2,hd3,hd4,hd11,hd21,hd31,hd5,hd12,hd22,hd32,hd6,hd13,hd23,hd33,hd7,hd14,hd24,hd34,hd8,hd15,hd25,hd35,hd Char Char,hd Char"/>
    <w:basedOn w:val="Normal"/>
    <w:link w:val="HeaderChar"/>
    <w:uiPriority w:val="99"/>
    <w:rsid w:val="00A452F5"/>
    <w:pPr>
      <w:tabs>
        <w:tab w:val="center" w:pos="4153"/>
        <w:tab w:val="right" w:pos="8306"/>
      </w:tabs>
    </w:p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sid w:val="00A452F5"/>
    <w:rPr>
      <w:rFonts w:ascii="Arial" w:hAnsi="Arial" w:cs="Times New Roman"/>
      <w:sz w:val="20"/>
      <w:szCs w:val="20"/>
      <w:lang w:val="en-AU"/>
    </w:rPr>
  </w:style>
  <w:style w:type="paragraph" w:styleId="NoSpacing">
    <w:name w:val="No Spacing"/>
    <w:basedOn w:val="Normal"/>
    <w:uiPriority w:val="99"/>
    <w:qFormat/>
    <w:rsid w:val="00A452F5"/>
  </w:style>
  <w:style w:type="table" w:styleId="TableGrid1">
    <w:name w:val="Table Grid 1"/>
    <w:basedOn w:val="Table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aliases w:val="Document Title Text"/>
    <w:basedOn w:val="Normal"/>
    <w:link w:val="TitleChar"/>
    <w:uiPriority w:val="99"/>
    <w:qFormat/>
    <w:rsid w:val="00A452F5"/>
    <w:pPr>
      <w:shd w:val="clear" w:color="auto" w:fill="FFFFFF"/>
    </w:pPr>
    <w:rPr>
      <w:rFonts w:cs="Arial"/>
      <w:b/>
      <w:color w:val="C00000"/>
      <w:sz w:val="40"/>
    </w:rPr>
  </w:style>
  <w:style w:type="character" w:customStyle="1" w:styleId="TitleChar">
    <w:name w:val="Title Char"/>
    <w:aliases w:val="Document Title Text Char"/>
    <w:basedOn w:val="DefaultParagraphFont"/>
    <w:link w:val="Title"/>
    <w:uiPriority w:val="99"/>
    <w:locked/>
    <w:rsid w:val="00A452F5"/>
    <w:rPr>
      <w:rFonts w:ascii="Arial" w:hAnsi="Arial" w:cs="Arial"/>
      <w:b/>
      <w:color w:val="C00000"/>
      <w:sz w:val="20"/>
      <w:szCs w:val="20"/>
      <w:shd w:val="clear" w:color="auto" w:fill="FFFFFF"/>
      <w:lang w:val="en-AU"/>
    </w:rPr>
  </w:style>
  <w:style w:type="paragraph" w:styleId="DocumentMap">
    <w:name w:val="Document Map"/>
    <w:basedOn w:val="Normal"/>
    <w:link w:val="DocumentMapChar"/>
    <w:uiPriority w:val="99"/>
    <w:semiHidden/>
    <w:rsid w:val="00A452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452F5"/>
    <w:rPr>
      <w:rFonts w:ascii="Tahoma" w:hAnsi="Tahoma" w:cs="Tahoma"/>
      <w:sz w:val="20"/>
      <w:szCs w:val="20"/>
      <w:shd w:val="clear" w:color="auto" w:fill="000080"/>
      <w:lang w:val="en-AU"/>
    </w:rPr>
  </w:style>
  <w:style w:type="table" w:styleId="TableGrid">
    <w:name w:val="Table Grid"/>
    <w:basedOn w:val="TableNormal"/>
    <w:uiPriority w:val="5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A452F5"/>
    <w:rPr>
      <w:rFonts w:cs="Times New Roman"/>
      <w:sz w:val="16"/>
    </w:rPr>
  </w:style>
  <w:style w:type="paragraph" w:styleId="CommentText">
    <w:name w:val="annotation text"/>
    <w:basedOn w:val="Normal"/>
    <w:link w:val="CommentTextChar"/>
    <w:uiPriority w:val="99"/>
    <w:semiHidden/>
    <w:rsid w:val="00A452F5"/>
  </w:style>
  <w:style w:type="character" w:customStyle="1" w:styleId="CommentTextChar">
    <w:name w:val="Comment Text Char"/>
    <w:basedOn w:val="DefaultParagraphFont"/>
    <w:link w:val="CommentText"/>
    <w:uiPriority w:val="99"/>
    <w:semiHidden/>
    <w:locked/>
    <w:rsid w:val="00A452F5"/>
    <w:rPr>
      <w:rFonts w:ascii="Arial" w:hAnsi="Arial" w:cs="Times New Roman"/>
      <w:sz w:val="20"/>
      <w:szCs w:val="20"/>
      <w:lang w:val="en-AU"/>
    </w:rPr>
  </w:style>
  <w:style w:type="paragraph" w:styleId="CommentSubject">
    <w:name w:val="annotation subject"/>
    <w:basedOn w:val="CommentText"/>
    <w:next w:val="CommentText"/>
    <w:link w:val="CommentSubjectChar"/>
    <w:semiHidden/>
    <w:rsid w:val="00A452F5"/>
    <w:rPr>
      <w:b/>
      <w:bCs/>
    </w:rPr>
  </w:style>
  <w:style w:type="character" w:customStyle="1" w:styleId="CommentSubjectChar">
    <w:name w:val="Comment Subject Char"/>
    <w:basedOn w:val="CommentTextChar"/>
    <w:link w:val="CommentSubject"/>
    <w:semiHidden/>
    <w:locked/>
    <w:rsid w:val="00A452F5"/>
    <w:rPr>
      <w:rFonts w:ascii="Arial" w:hAnsi="Arial" w:cs="Times New Roman"/>
      <w:b/>
      <w:bCs/>
      <w:sz w:val="20"/>
      <w:szCs w:val="20"/>
      <w:lang w:val="en-AU"/>
    </w:rPr>
  </w:style>
  <w:style w:type="character" w:styleId="FollowedHyperlink">
    <w:name w:val="FollowedHyperlink"/>
    <w:basedOn w:val="DefaultParagraphFont"/>
    <w:uiPriority w:val="99"/>
    <w:rsid w:val="00A452F5"/>
    <w:rPr>
      <w:rFonts w:cs="Times New Roman"/>
      <w:color w:val="800080"/>
      <w:u w:val="single"/>
    </w:rPr>
  </w:style>
  <w:style w:type="paragraph" w:styleId="ListParagraph">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ParagraphChar"/>
    <w:uiPriority w:val="34"/>
    <w:qFormat/>
    <w:rsid w:val="00487E90"/>
    <w:pPr>
      <w:ind w:left="720"/>
    </w:pPr>
    <w:rPr>
      <w:szCs w:val="20"/>
      <w:lang w:val="en-AU" w:eastAsia="en-GB"/>
    </w:rPr>
  </w:style>
  <w:style w:type="paragraph" w:styleId="BodyText">
    <w:name w:val="Body Text"/>
    <w:basedOn w:val="Normal"/>
    <w:link w:val="BodyTextChar"/>
    <w:rsid w:val="00A452F5"/>
    <w:rPr>
      <w:i/>
      <w:lang w:val="en-GB"/>
    </w:rPr>
  </w:style>
  <w:style w:type="character" w:customStyle="1" w:styleId="BodyTextChar">
    <w:name w:val="Body Text Char"/>
    <w:basedOn w:val="DefaultParagraphFont"/>
    <w:link w:val="BodyText"/>
    <w:locked/>
    <w:rsid w:val="00A452F5"/>
    <w:rPr>
      <w:rFonts w:ascii="Times New Roman" w:hAnsi="Times New Roman" w:cs="Times New Roman"/>
      <w:i/>
      <w:sz w:val="20"/>
      <w:szCs w:val="20"/>
      <w:lang w:val="en-GB"/>
    </w:rPr>
  </w:style>
  <w:style w:type="character" w:styleId="Strong">
    <w:name w:val="Strong"/>
    <w:basedOn w:val="DefaultParagraphFon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val="en-GB"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ListBullet">
    <w:name w:val="List Bullet"/>
    <w:aliases w:val="List Bullet Char Char Char Char,List Bullet Char Char Char Char Char Char Char Char,List Bullet Char Char Char Char Char Char,List Bullet Char Char Char,List Bullet Char Char,List Bullet Char Char Char Char Char"/>
    <w:basedOn w:val="Normal"/>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PageNumber">
    <w:name w:val="page number"/>
    <w:basedOn w:val="DefaultParagraphFon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DefaultParagraphFon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odyTex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TOCHeading">
    <w:name w:val="TOC Heading"/>
    <w:basedOn w:val="Heading1"/>
    <w:next w:val="Normal"/>
    <w:uiPriority w:val="39"/>
    <w:qFormat/>
    <w:rsid w:val="00AA7E42"/>
    <w:pPr>
      <w:keepLines/>
      <w:overflowPunct/>
      <w:autoSpaceDE/>
      <w:autoSpaceDN/>
      <w:adjustRightInd/>
      <w:spacing w:before="240" w:line="259" w:lineRule="auto"/>
      <w:ind w:left="0" w:firstLine="0"/>
      <w:textAlignment w:val="auto"/>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val="en-GB" w:eastAsia="el-GR"/>
    </w:rPr>
  </w:style>
  <w:style w:type="character" w:customStyle="1" w:styleId="ListParagraphChar">
    <w:name w:val="List Paragraph Char"/>
    <w:aliases w:val="List Paragraph1 Char,List Paragraph (numbered (a)) Char,Resume Title Char,ListBullet Paragraph Char,Normal 2 Char,List Paragraph Char Char Char,b1 Char,Equipment Char,Bullet List Char,FooterText Char,numbered Char,normal Char"/>
    <w:link w:val="ListParagraph"/>
    <w:uiPriority w:val="34"/>
    <w:qFormat/>
    <w:locked/>
    <w:rsid w:val="00487E90"/>
    <w:rPr>
      <w:rFonts w:asciiTheme="minorHAnsi" w:eastAsia="Times New Roman" w:hAnsiTheme="minorHAnsi" w:cs="Times New Roman"/>
      <w:sz w:val="24"/>
      <w:szCs w:val="20"/>
      <w:lang w:val="en-AU"/>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rsid w:val="00145541"/>
    <w:pPr>
      <w:spacing w:after="200"/>
      <w:jc w:val="center"/>
    </w:pPr>
    <w:rPr>
      <w:rFonts w:cstheme="minorHAnsi"/>
      <w:color w:val="44546A"/>
      <w:sz w:val="20"/>
      <w:szCs w:val="20"/>
    </w:rPr>
  </w:style>
  <w:style w:type="character" w:customStyle="1" w:styleId="ilad">
    <w:name w:val="il_ad"/>
    <w:basedOn w:val="DefaultParagraphFon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TableofFigures">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lang w:val="en-GB"/>
    </w:rPr>
  </w:style>
  <w:style w:type="paragraph" w:customStyle="1" w:styleId="NormalText">
    <w:name w:val="Normal Text"/>
    <w:basedOn w:val="Normal"/>
    <w:link w:val="NormalTextChar"/>
    <w:uiPriority w:val="99"/>
    <w:rsid w:val="00C32F53"/>
    <w:rPr>
      <w:kern w:val="24"/>
      <w:sz w:val="20"/>
      <w:szCs w:val="20"/>
      <w:lang w:val="en-GB"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val="en-GB" w:eastAsia="ar-SA"/>
    </w:rPr>
  </w:style>
  <w:style w:type="character" w:styleId="Emphasis">
    <w:name w:val="Emphasis"/>
    <w:basedOn w:val="DefaultParagraphFont"/>
    <w:uiPriority w:val="99"/>
    <w:qFormat/>
    <w:rsid w:val="00045702"/>
    <w:rPr>
      <w:rFonts w:cs="Times New Roman"/>
      <w:i/>
      <w:iCs/>
    </w:rPr>
  </w:style>
  <w:style w:type="paragraph" w:customStyle="1" w:styleId="IPRheading4">
    <w:name w:val="IPR heading 4"/>
    <w:basedOn w:val="Heading4"/>
    <w:autoRedefine/>
    <w:uiPriority w:val="99"/>
    <w:rsid w:val="00E44928"/>
    <w:pPr>
      <w:numPr>
        <w:ilvl w:val="0"/>
      </w:numPr>
      <w:tabs>
        <w:tab w:val="num" w:pos="1920"/>
      </w:tabs>
      <w:overflowPunct/>
      <w:autoSpaceDE/>
      <w:autoSpaceDN/>
      <w:adjustRightInd/>
      <w:spacing w:before="0" w:after="240" w:line="240" w:lineRule="auto"/>
      <w:ind w:left="1920" w:hanging="720"/>
      <w:textAlignment w:val="auto"/>
    </w:pPr>
    <w:rPr>
      <w:szCs w:val="20"/>
      <w:lang w:eastAsia="ko-KR"/>
    </w:rPr>
  </w:style>
  <w:style w:type="paragraph" w:customStyle="1" w:styleId="Text1">
    <w:name w:val="Text 1"/>
    <w:basedOn w:val="Normal"/>
    <w:uiPriority w:val="99"/>
    <w:rsid w:val="0024178E"/>
    <w:pPr>
      <w:spacing w:after="240"/>
      <w:ind w:left="482"/>
    </w:pPr>
    <w:rPr>
      <w:szCs w:val="20"/>
      <w:lang w:val="en-GB" w:eastAsia="ko-KR"/>
    </w:rPr>
  </w:style>
  <w:style w:type="character" w:customStyle="1" w:styleId="Text2Char">
    <w:name w:val="Text 2 Char"/>
    <w:basedOn w:val="DefaultParagraphFon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DefaultParagraphFont"/>
    <w:uiPriority w:val="99"/>
    <w:rsid w:val="00AC75F3"/>
    <w:rPr>
      <w:rFonts w:cs="Times New Roman"/>
    </w:rPr>
  </w:style>
  <w:style w:type="paragraph" w:customStyle="1" w:styleId="NormalItem">
    <w:name w:val="Normal Item"/>
    <w:basedOn w:val="Normal"/>
    <w:uiPriority w:val="99"/>
    <w:rsid w:val="000E6EA5"/>
    <w:pPr>
      <w:numPr>
        <w:numId w:val="5"/>
      </w:numPr>
    </w:pPr>
    <w:rPr>
      <w:lang w:val="en-GB"/>
    </w:rPr>
  </w:style>
  <w:style w:type="paragraph" w:styleId="BodyText3">
    <w:name w:val="Body Text 3"/>
    <w:basedOn w:val="Normal"/>
    <w:link w:val="BodyText3Char"/>
    <w:uiPriority w:val="99"/>
    <w:semiHidden/>
    <w:rsid w:val="006F020F"/>
    <w:pPr>
      <w:spacing w:after="120"/>
    </w:pPr>
    <w:rPr>
      <w:sz w:val="16"/>
      <w:szCs w:val="16"/>
    </w:rPr>
  </w:style>
  <w:style w:type="character" w:customStyle="1" w:styleId="BodyText3Char">
    <w:name w:val="Body Text 3 Char"/>
    <w:basedOn w:val="DefaultParagraphFont"/>
    <w:link w:val="BodyText3"/>
    <w:uiPriority w:val="99"/>
    <w:semiHidden/>
    <w:locked/>
    <w:rsid w:val="006F020F"/>
    <w:rPr>
      <w:rFonts w:cs="Times New Roman"/>
      <w:sz w:val="16"/>
      <w:szCs w:val="16"/>
    </w:rPr>
  </w:style>
  <w:style w:type="paragraph" w:customStyle="1" w:styleId="Tabletext1">
    <w:name w:val="Tabletext"/>
    <w:basedOn w:val="Normal"/>
    <w:uiPriority w:val="99"/>
    <w:rsid w:val="006F020F"/>
    <w:rPr>
      <w:lang w:val="en-GB" w:eastAsia="en-AU"/>
    </w:rPr>
  </w:style>
  <w:style w:type="paragraph" w:customStyle="1" w:styleId="Appendix">
    <w:name w:val="Appendix"/>
    <w:basedOn w:val="Normal"/>
    <w:uiPriority w:val="99"/>
    <w:rsid w:val="006F020F"/>
    <w:rPr>
      <w:b/>
      <w:sz w:val="28"/>
      <w:szCs w:val="28"/>
      <w:lang w:val="en-GB"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EndnoteText">
    <w:name w:val="endnote text"/>
    <w:basedOn w:val="Normal"/>
    <w:link w:val="EndnoteTextChar"/>
    <w:uiPriority w:val="99"/>
    <w:semiHidden/>
    <w:rsid w:val="008C3387"/>
    <w:rPr>
      <w:sz w:val="20"/>
      <w:szCs w:val="20"/>
    </w:rPr>
  </w:style>
  <w:style w:type="character" w:customStyle="1" w:styleId="EndnoteTextChar">
    <w:name w:val="Endnote Text Char"/>
    <w:basedOn w:val="DefaultParagraphFont"/>
    <w:link w:val="EndnoteText"/>
    <w:uiPriority w:val="99"/>
    <w:semiHidden/>
    <w:locked/>
    <w:rsid w:val="008C3387"/>
    <w:rPr>
      <w:rFonts w:cs="Times New Roman"/>
      <w:sz w:val="20"/>
      <w:szCs w:val="20"/>
    </w:rPr>
  </w:style>
  <w:style w:type="character" w:styleId="EndnoteReference">
    <w:name w:val="endnote reference"/>
    <w:basedOn w:val="DefaultParagraphFon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NoList"/>
    <w:unhideWhenUsed/>
    <w:locked/>
    <w:rsid w:val="0062426F"/>
    <w:pPr>
      <w:numPr>
        <w:numId w:val="1"/>
      </w:numPr>
    </w:pPr>
  </w:style>
  <w:style w:type="character" w:customStyle="1" w:styleId="UnresolvedMention1">
    <w:name w:val="Unresolved Mention1"/>
    <w:basedOn w:val="DefaultParagraphFont"/>
    <w:uiPriority w:val="99"/>
    <w:semiHidden/>
    <w:unhideWhenUsed/>
    <w:rsid w:val="007F5FDE"/>
    <w:rPr>
      <w:color w:val="605E5C"/>
      <w:shd w:val="clear" w:color="auto" w:fill="E1DFDD"/>
    </w:rPr>
  </w:style>
  <w:style w:type="table" w:styleId="GridTable1Light-Accent2">
    <w:name w:val="Grid Table 1 Light Accent 2"/>
    <w:basedOn w:val="Table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ent">
    <w:name w:val="Normal Indent"/>
    <w:basedOn w:val="Normal"/>
    <w:link w:val="NormalIndentChar"/>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entChar">
    <w:name w:val="Normal Indent Char"/>
    <w:link w:val="NormalIndent"/>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Revision">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NoLis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jc w:val="center"/>
    </w:pPr>
    <w:rPr>
      <w:rFonts w:ascii="Arial" w:eastAsia="Arial" w:hAnsi="Arial" w:cs="Arial"/>
      <w:i/>
      <w:sz w:val="20"/>
      <w:lang w:val="en-GB"/>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Heading5Char"/>
    <w:link w:val="Tablecaption"/>
    <w:rsid w:val="003831D1"/>
    <w:rPr>
      <w:rFonts w:ascii="Arial" w:eastAsia="Arial" w:hAnsi="Arial" w:cs="Arial"/>
      <w:i/>
      <w:sz w:val="20"/>
      <w:szCs w:val="24"/>
      <w:lang w:eastAsia="en-US"/>
    </w:rPr>
  </w:style>
  <w:style w:type="character" w:customStyle="1" w:styleId="FigureCaptionChar">
    <w:name w:val="Figure Caption Char"/>
    <w:basedOn w:val="TablecaptionChar"/>
    <w:link w:val="FigureCaption"/>
    <w:rsid w:val="003831D1"/>
    <w:rPr>
      <w:rFonts w:ascii="Arial" w:eastAsia="Arial" w:hAnsi="Arial" w:cs="Arial"/>
      <w:i/>
      <w:sz w:val="20"/>
      <w:szCs w:val="24"/>
      <w:lang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pPr>
    <w:rPr>
      <w:rFonts w:ascii="Arial" w:eastAsia="Arial" w:hAnsi="Arial" w:cs="Arial"/>
      <w:sz w:val="20"/>
      <w:lang w:val="en-GB"/>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i w:val="0"/>
      <w:sz w:val="20"/>
      <w:szCs w:val="24"/>
      <w:lang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i w:val="0"/>
      <w:sz w:val="20"/>
      <w:szCs w:val="24"/>
      <w:lang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lang w:val="en-GB"/>
    </w:rPr>
  </w:style>
  <w:style w:type="paragraph" w:customStyle="1" w:styleId="DocumentTitle">
    <w:name w:val="Document Title"/>
    <w:basedOn w:val="Normal"/>
    <w:next w:val="Normal"/>
    <w:link w:val="DocumentTitleChar"/>
    <w:qFormat/>
    <w:locked/>
    <w:rsid w:val="003831D1"/>
    <w:pPr>
      <w:spacing w:after="360"/>
    </w:pPr>
    <w:rPr>
      <w:rFonts w:ascii="Arial" w:eastAsia="Arial" w:hAnsi="Arial" w:cs="Arial"/>
      <w:b/>
      <w:caps/>
      <w:sz w:val="44"/>
      <w:szCs w:val="22"/>
      <w:lang w:val="en-GB"/>
    </w:rPr>
  </w:style>
  <w:style w:type="character" w:customStyle="1" w:styleId="NormalTextChar0">
    <w:name w:val="Normal_Text Char"/>
    <w:basedOn w:val="DefaultParagraphFon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pPr>
    <w:rPr>
      <w:rFonts w:ascii="Arial" w:eastAsia="Arial" w:hAnsi="Arial" w:cs="Arial"/>
      <w:caps/>
      <w:sz w:val="28"/>
      <w:szCs w:val="22"/>
      <w:lang w:val="en-GB"/>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DefaultParagraphFon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pPr>
    <w:rPr>
      <w:rFonts w:ascii="Arial" w:eastAsia="Arial" w:hAnsi="Arial" w:cs="Arial"/>
      <w:spacing w:val="15"/>
      <w:sz w:val="22"/>
      <w:szCs w:val="22"/>
      <w:lang w:val="en-GB"/>
    </w:rPr>
  </w:style>
  <w:style w:type="character" w:customStyle="1" w:styleId="SubtitleChar">
    <w:name w:val="Subtitle Char"/>
    <w:basedOn w:val="DefaultParagraphFont"/>
    <w:link w:val="Subtitle"/>
    <w:uiPriority w:val="11"/>
    <w:rsid w:val="003831D1"/>
    <w:rPr>
      <w:rFonts w:eastAsia="Arial"/>
      <w:spacing w:val="15"/>
    </w:rPr>
  </w:style>
  <w:style w:type="character" w:styleId="PlaceholderText">
    <w:name w:val="Placeholder Text"/>
    <w:basedOn w:val="DefaultParagraphFont"/>
    <w:uiPriority w:val="99"/>
    <w:semiHidden/>
    <w:rsid w:val="003831D1"/>
    <w:rPr>
      <w:color w:val="808080"/>
    </w:rPr>
  </w:style>
  <w:style w:type="character" w:customStyle="1" w:styleId="UnresolvedMention10">
    <w:name w:val="Unresolved Mention1"/>
    <w:basedOn w:val="DefaultParagraphFont"/>
    <w:uiPriority w:val="99"/>
    <w:semiHidden/>
    <w:unhideWhenUsed/>
    <w:locked/>
    <w:rsid w:val="003831D1"/>
    <w:rPr>
      <w:color w:val="605E5C"/>
      <w:shd w:val="clear" w:color="auto" w:fill="E1DFDD"/>
    </w:rPr>
  </w:style>
  <w:style w:type="table" w:customStyle="1" w:styleId="TableGrid10">
    <w:name w:val="Table Grid1"/>
    <w:basedOn w:val="TableNormal"/>
    <w:next w:val="TableGrid"/>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pPr>
    <w:rPr>
      <w:caps/>
      <w:sz w:val="28"/>
    </w:rPr>
  </w:style>
  <w:style w:type="character" w:customStyle="1" w:styleId="TableTitleChar">
    <w:name w:val="Table Title Char"/>
    <w:basedOn w:val="DefaultParagraphFon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ind w:left="600"/>
    </w:pPr>
    <w:rPr>
      <w:rFonts w:ascii="Arial" w:eastAsia="Arial" w:hAnsi="Arial" w:cs="Arial"/>
      <w:sz w:val="20"/>
      <w:szCs w:val="22"/>
      <w:lang w:val="en-GB"/>
    </w:rPr>
  </w:style>
  <w:style w:type="paragraph" w:customStyle="1" w:styleId="TOC51">
    <w:name w:val="TOC 51"/>
    <w:basedOn w:val="Normal"/>
    <w:next w:val="Normal"/>
    <w:autoRedefine/>
    <w:uiPriority w:val="39"/>
    <w:unhideWhenUsed/>
    <w:rsid w:val="003831D1"/>
    <w:pPr>
      <w:spacing w:before="120" w:after="100"/>
      <w:ind w:left="800"/>
    </w:pPr>
    <w:rPr>
      <w:rFonts w:ascii="Arial" w:eastAsia="Arial" w:hAnsi="Arial" w:cs="Arial"/>
      <w:sz w:val="20"/>
      <w:szCs w:val="22"/>
      <w:lang w:val="en-GB"/>
    </w:rPr>
  </w:style>
  <w:style w:type="paragraph" w:customStyle="1" w:styleId="Abstract">
    <w:name w:val="Abstract"/>
    <w:basedOn w:val="Normal"/>
    <w:qFormat/>
    <w:locked/>
    <w:rsid w:val="003831D1"/>
    <w:pPr>
      <w:pBdr>
        <w:top w:val="single" w:sz="12" w:space="10" w:color="00A1DE"/>
        <w:bottom w:val="single" w:sz="12" w:space="10" w:color="00A1DE"/>
      </w:pBdr>
    </w:pPr>
    <w:rPr>
      <w:rFonts w:ascii="Arial" w:eastAsia="Arial" w:hAnsi="Arial" w:cs="Arial"/>
      <w:sz w:val="20"/>
      <w:szCs w:val="22"/>
      <w:lang w:val="en-GB"/>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ind w:left="864" w:right="864"/>
    </w:pPr>
    <w:rPr>
      <w:rFonts w:ascii="Arial" w:eastAsia="Arial" w:hAnsi="Arial" w:cs="Arial"/>
      <w:i/>
      <w:iCs/>
      <w:sz w:val="20"/>
      <w:szCs w:val="22"/>
      <w:lang w:val="en-GB"/>
    </w:rPr>
  </w:style>
  <w:style w:type="character" w:customStyle="1" w:styleId="IntenseQuoteChar">
    <w:name w:val="Intense Quote Char"/>
    <w:basedOn w:val="DefaultParagraphFont"/>
    <w:link w:val="IntenseQuote"/>
    <w:uiPriority w:val="30"/>
    <w:rsid w:val="003831D1"/>
    <w:rPr>
      <w:rFonts w:ascii="Arial" w:hAnsi="Arial"/>
      <w:i/>
      <w:iCs/>
      <w:sz w:val="20"/>
    </w:rPr>
  </w:style>
  <w:style w:type="paragraph" w:customStyle="1" w:styleId="Footnote">
    <w:name w:val="Footnote"/>
    <w:basedOn w:val="Normal"/>
    <w:link w:val="FootnoteChar"/>
    <w:autoRedefine/>
    <w:qFormat/>
    <w:locked/>
    <w:rsid w:val="003831D1"/>
    <w:pPr>
      <w:ind w:left="284" w:hanging="284"/>
      <w:contextualSpacing/>
    </w:pPr>
    <w:rPr>
      <w:rFonts w:ascii="Arial" w:hAnsi="Arial"/>
      <w:sz w:val="18"/>
      <w:lang w:val="en-AU"/>
    </w:rPr>
  </w:style>
  <w:style w:type="character" w:customStyle="1" w:styleId="FootnoteChar">
    <w:name w:val="Footnote Char"/>
    <w:basedOn w:val="FootnoteTextChar"/>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pPr>
    <w:rPr>
      <w:rFonts w:ascii="Arial" w:eastAsia="Arial" w:hAnsi="Arial" w:cs="Arial"/>
      <w:b/>
      <w:sz w:val="20"/>
      <w:szCs w:val="22"/>
      <w:lang w:val="en-GB"/>
    </w:rPr>
  </w:style>
  <w:style w:type="character" w:customStyle="1" w:styleId="BoxTextChar">
    <w:name w:val="Box Text Char"/>
    <w:basedOn w:val="DefaultParagraphFont"/>
    <w:link w:val="BoxText"/>
    <w:rsid w:val="003831D1"/>
    <w:rPr>
      <w:rFonts w:ascii="Arial" w:eastAsia="Arial" w:hAnsi="Arial" w:cs="Arial"/>
      <w:b/>
      <w:sz w:val="20"/>
      <w:lang w:eastAsia="en-US"/>
    </w:rPr>
  </w:style>
  <w:style w:type="table" w:customStyle="1" w:styleId="ARHS-Consulting">
    <w:name w:val="ARHS-Consulting"/>
    <w:basedOn w:val="Table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DefaultParagraphFon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DefaultParagraphFon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ubtleEmphasis">
    <w:name w:val="Subtle Emphasis"/>
    <w:basedOn w:val="DefaultParagraphFont"/>
    <w:uiPriority w:val="19"/>
    <w:rsid w:val="003831D1"/>
    <w:rPr>
      <w:i/>
      <w:iCs/>
      <w:color w:val="auto"/>
    </w:rPr>
  </w:style>
  <w:style w:type="paragraph" w:customStyle="1" w:styleId="Quote1">
    <w:name w:val="Quote1"/>
    <w:basedOn w:val="Normal"/>
    <w:next w:val="Normal"/>
    <w:uiPriority w:val="29"/>
    <w:rsid w:val="003831D1"/>
    <w:pPr>
      <w:spacing w:before="200" w:after="160"/>
      <w:ind w:left="864" w:right="864"/>
    </w:pPr>
    <w:rPr>
      <w:rFonts w:ascii="Arial" w:eastAsia="Arial" w:hAnsi="Arial" w:cs="Arial"/>
      <w:i/>
      <w:iCs/>
      <w:sz w:val="20"/>
      <w:szCs w:val="22"/>
      <w:lang w:val="en-GB"/>
    </w:rPr>
  </w:style>
  <w:style w:type="character" w:customStyle="1" w:styleId="QuoteChar">
    <w:name w:val="Quote Char"/>
    <w:basedOn w:val="DefaultParagraphFont"/>
    <w:link w:val="Quote"/>
    <w:uiPriority w:val="29"/>
    <w:rsid w:val="003831D1"/>
    <w:rPr>
      <w:rFonts w:ascii="Arial" w:hAnsi="Arial"/>
      <w:i/>
      <w:iCs/>
      <w:sz w:val="20"/>
    </w:rPr>
  </w:style>
  <w:style w:type="character" w:styleId="SubtleReference">
    <w:name w:val="Subtle Reference"/>
    <w:basedOn w:val="DefaultParagraphFont"/>
    <w:uiPriority w:val="31"/>
    <w:rsid w:val="003831D1"/>
    <w:rPr>
      <w:smallCaps/>
      <w:color w:val="auto"/>
    </w:rPr>
  </w:style>
  <w:style w:type="numbering" w:customStyle="1" w:styleId="Style1">
    <w:name w:val="Style1"/>
    <w:uiPriority w:val="99"/>
    <w:rsid w:val="003831D1"/>
    <w:pPr>
      <w:numPr>
        <w:numId w:val="11"/>
      </w:numPr>
    </w:pPr>
  </w:style>
  <w:style w:type="character" w:styleId="IntenseEmphasis">
    <w:name w:val="Intense Emphasis"/>
    <w:basedOn w:val="DefaultParagraphFont"/>
    <w:uiPriority w:val="21"/>
    <w:rsid w:val="003831D1"/>
    <w:rPr>
      <w:i/>
      <w:iCs/>
      <w:color w:val="auto"/>
    </w:rPr>
  </w:style>
  <w:style w:type="character" w:styleId="IntenseReference">
    <w:name w:val="Intense Reference"/>
    <w:basedOn w:val="DefaultParagraphFont"/>
    <w:uiPriority w:val="32"/>
    <w:rsid w:val="003831D1"/>
    <w:rPr>
      <w:b/>
      <w:bCs/>
      <w:smallCaps/>
      <w:color w:val="auto"/>
      <w:spacing w:val="5"/>
    </w:rPr>
  </w:style>
  <w:style w:type="numbering" w:customStyle="1" w:styleId="1111111">
    <w:name w:val="1 / 1.1 / 1.1.11"/>
    <w:basedOn w:val="NoList"/>
    <w:next w:val="111111"/>
    <w:rsid w:val="003831D1"/>
    <w:pPr>
      <w:numPr>
        <w:numId w:val="6"/>
      </w:numPr>
    </w:p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rsid w:val="00145541"/>
    <w:rPr>
      <w:rFonts w:asciiTheme="minorHAnsi" w:eastAsia="Times New Roman" w:hAnsiTheme="minorHAnsi" w:cstheme="minorHAnsi"/>
      <w:color w:val="44546A"/>
      <w:sz w:val="20"/>
      <w:szCs w:val="20"/>
      <w:lang w:val="en-US" w:eastAsia="en-US"/>
    </w:rPr>
  </w:style>
  <w:style w:type="paragraph" w:styleId="Subtitle">
    <w:name w:val="Subtitle"/>
    <w:basedOn w:val="Normal"/>
    <w:next w:val="Normal"/>
    <w:link w:val="SubtitleChar"/>
    <w:uiPriority w:val="11"/>
    <w:qFormat/>
    <w:locked/>
    <w:rsid w:val="003831D1"/>
    <w:pPr>
      <w:numPr>
        <w:ilvl w:val="1"/>
      </w:numPr>
      <w:spacing w:after="160"/>
    </w:pPr>
    <w:rPr>
      <w:rFonts w:ascii="Calibri" w:eastAsia="Arial" w:hAnsi="Calibri" w:cs="Calibri"/>
      <w:spacing w:val="15"/>
      <w:sz w:val="22"/>
      <w:szCs w:val="22"/>
      <w:lang w:val="en-GB" w:eastAsia="en-GB"/>
    </w:rPr>
  </w:style>
  <w:style w:type="character" w:customStyle="1" w:styleId="SubtitleChar1">
    <w:name w:val="Subtitle Char1"/>
    <w:basedOn w:val="DefaultParagraphFont"/>
    <w:uiPriority w:val="11"/>
    <w:rsid w:val="003831D1"/>
    <w:rPr>
      <w:rFonts w:asciiTheme="minorHAnsi" w:eastAsiaTheme="minorEastAsia" w:hAnsiTheme="minorHAnsi" w:cstheme="minorBidi"/>
      <w:color w:val="5A5A5A" w:themeColor="text1" w:themeTint="A5"/>
      <w:spacing w:val="15"/>
      <w:lang w:val="en-US" w:eastAsia="en-US"/>
    </w:rPr>
  </w:style>
  <w:style w:type="paragraph" w:styleId="IntenseQuote">
    <w:name w:val="Intense Quote"/>
    <w:basedOn w:val="Normal"/>
    <w:next w:val="Normal"/>
    <w:link w:val="IntenseQuoteChar"/>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val="en-GB" w:eastAsia="en-GB"/>
    </w:rPr>
  </w:style>
  <w:style w:type="character" w:customStyle="1" w:styleId="IntenseQuoteChar1">
    <w:name w:val="Intense Quote Char1"/>
    <w:basedOn w:val="DefaultParagraphFon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Quote">
    <w:name w:val="Quote"/>
    <w:basedOn w:val="Normal"/>
    <w:next w:val="Normal"/>
    <w:link w:val="QuoteChar"/>
    <w:uiPriority w:val="29"/>
    <w:qFormat/>
    <w:rsid w:val="003831D1"/>
    <w:pPr>
      <w:spacing w:before="200" w:after="160"/>
      <w:ind w:left="864" w:right="864"/>
      <w:jc w:val="center"/>
    </w:pPr>
    <w:rPr>
      <w:rFonts w:ascii="Arial" w:eastAsia="Calibri" w:hAnsi="Arial" w:cs="Calibri"/>
      <w:i/>
      <w:iCs/>
      <w:sz w:val="20"/>
      <w:szCs w:val="22"/>
      <w:lang w:val="en-GB" w:eastAsia="en-GB"/>
    </w:rPr>
  </w:style>
  <w:style w:type="character" w:customStyle="1" w:styleId="QuoteChar1">
    <w:name w:val="Quote Char1"/>
    <w:basedOn w:val="DefaultParagraphFon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4"/>
      </w:numPr>
    </w:pPr>
  </w:style>
  <w:style w:type="numbering" w:customStyle="1" w:styleId="ListNumberNested">
    <w:name w:val="List Number (Nested)"/>
    <w:basedOn w:val="NoList"/>
    <w:rsid w:val="00CA06F2"/>
    <w:pPr>
      <w:numPr>
        <w:numId w:val="15"/>
      </w:numPr>
    </w:pPr>
  </w:style>
  <w:style w:type="table" w:customStyle="1" w:styleId="ListTable31">
    <w:name w:val="List Table 31"/>
    <w:basedOn w:val="TableNormal"/>
    <w:uiPriority w:val="48"/>
    <w:rsid w:val="00006980"/>
    <w:rPr>
      <w:rFonts w:asciiTheme="minorHAnsi" w:eastAsiaTheme="minorEastAsia" w:hAnsiTheme="minorHAnsi" w:cstheme="minorBidi"/>
      <w:lang w:val="en-US" w:eastAsia="zh-TW"/>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ment">
    <w:name w:val="Comment"/>
    <w:basedOn w:val="Normal"/>
    <w:qFormat/>
    <w:rsid w:val="00006980"/>
    <w:pPr>
      <w:spacing w:after="160" w:line="259" w:lineRule="auto"/>
    </w:pPr>
    <w:rPr>
      <w:rFonts w:eastAsiaTheme="minorEastAsia" w:cstheme="minorBidi"/>
      <w:i/>
      <w:color w:val="F79646" w:themeColor="accent6"/>
      <w:sz w:val="22"/>
      <w:szCs w:val="22"/>
      <w:lang w:eastAsia="zh-TW"/>
    </w:rPr>
  </w:style>
  <w:style w:type="paragraph" w:customStyle="1" w:styleId="Code-Segment">
    <w:name w:val="Code-Segment"/>
    <w:basedOn w:val="Comment"/>
    <w:qFormat/>
    <w:rsid w:val="00006980"/>
    <w:rPr>
      <w:rFonts w:ascii="Courier" w:hAnsi="Courier"/>
      <w:i w:val="0"/>
      <w:color w:val="365F91" w:themeColor="accent1" w:themeShade="BF"/>
    </w:rPr>
  </w:style>
  <w:style w:type="table" w:styleId="GridTable4">
    <w:name w:val="Grid Table 4"/>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006980"/>
    <w:rPr>
      <w:rFonts w:ascii="CourierNewPSMT" w:hAnsi="CourierNewPSMT" w:hint="default"/>
      <w:b w:val="0"/>
      <w:bCs w:val="0"/>
      <w:i w:val="0"/>
      <w:iCs w:val="0"/>
      <w:color w:val="262626"/>
      <w:sz w:val="18"/>
      <w:szCs w:val="18"/>
    </w:rPr>
  </w:style>
  <w:style w:type="character" w:customStyle="1" w:styleId="fontstyle11">
    <w:name w:val="fontstyle11"/>
    <w:basedOn w:val="DefaultParagraphFont"/>
    <w:rsid w:val="00006980"/>
    <w:rPr>
      <w:rFonts w:ascii="CourierNewPS-BoldItalicMT" w:hAnsi="CourierNewPS-BoldItalicMT" w:hint="default"/>
      <w:b/>
      <w:bCs/>
      <w:i/>
      <w:iCs/>
      <w:color w:val="262626"/>
      <w:sz w:val="18"/>
      <w:szCs w:val="18"/>
    </w:rPr>
  </w:style>
  <w:style w:type="paragraph" w:customStyle="1" w:styleId="Heading-Section">
    <w:name w:val="Heading-Section"/>
    <w:basedOn w:val="Normal"/>
    <w:qFormat/>
    <w:rsid w:val="00006980"/>
    <w:pPr>
      <w:spacing w:after="160" w:line="259" w:lineRule="auto"/>
    </w:pPr>
    <w:rPr>
      <w:rFonts w:eastAsiaTheme="minorEastAsia" w:cstheme="minorBidi"/>
      <w:b/>
      <w:sz w:val="22"/>
      <w:szCs w:val="22"/>
      <w:u w:val="single"/>
      <w:lang w:eastAsia="zh-TW"/>
    </w:rPr>
  </w:style>
  <w:style w:type="paragraph" w:customStyle="1" w:styleId="ListActors">
    <w:name w:val="List_Actors"/>
    <w:basedOn w:val="ListParagraph"/>
    <w:link w:val="ListActorsChar"/>
    <w:qFormat/>
    <w:rsid w:val="00006980"/>
    <w:pPr>
      <w:numPr>
        <w:numId w:val="16"/>
      </w:numPr>
      <w:spacing w:after="160" w:line="259" w:lineRule="auto"/>
      <w:ind w:left="360"/>
      <w:contextualSpacing/>
    </w:pPr>
    <w:rPr>
      <w:rFonts w:ascii="Times New Roman" w:eastAsiaTheme="minorEastAsia" w:hAnsi="Times New Roman" w:cstheme="minorBidi"/>
      <w:szCs w:val="22"/>
      <w:lang w:val="en-US" w:eastAsia="zh-TW"/>
    </w:rPr>
  </w:style>
  <w:style w:type="character" w:customStyle="1" w:styleId="ListActorsChar">
    <w:name w:val="List_Actors Char"/>
    <w:basedOn w:val="ListParagraphChar"/>
    <w:link w:val="ListActors"/>
    <w:rsid w:val="00006980"/>
    <w:rPr>
      <w:rFonts w:ascii="Times New Roman" w:eastAsiaTheme="minorEastAsia" w:hAnsi="Times New Roman" w:cstheme="minorBidi"/>
      <w:sz w:val="24"/>
      <w:szCs w:val="20"/>
      <w:lang w:val="en-US" w:eastAsia="zh-TW"/>
    </w:rPr>
  </w:style>
  <w:style w:type="paragraph" w:customStyle="1" w:styleId="EDNormal">
    <w:name w:val="ED_Normal"/>
    <w:basedOn w:val="Normal"/>
    <w:rsid w:val="00006980"/>
    <w:pPr>
      <w:spacing w:after="160" w:line="259" w:lineRule="auto"/>
    </w:pPr>
    <w:rPr>
      <w:sz w:val="22"/>
      <w:szCs w:val="22"/>
      <w:lang w:eastAsia="zh-TW"/>
    </w:rPr>
  </w:style>
  <w:style w:type="paragraph" w:customStyle="1" w:styleId="Description">
    <w:name w:val="Description"/>
    <w:basedOn w:val="Normal"/>
    <w:rsid w:val="00006980"/>
    <w:pPr>
      <w:spacing w:after="160" w:line="259" w:lineRule="auto"/>
    </w:pPr>
    <w:rPr>
      <w:rFonts w:ascii="Calibri" w:eastAsia="Calibri" w:hAnsi="Calibri" w:cs="Calibri"/>
      <w:sz w:val="22"/>
      <w:szCs w:val="22"/>
      <w:lang w:eastAsia="zh-TW"/>
    </w:rPr>
  </w:style>
  <w:style w:type="table" w:customStyle="1" w:styleId="LightList-H2">
    <w:name w:val="Light List - H2"/>
    <w:basedOn w:val="TableNormal"/>
    <w:rsid w:val="00006980"/>
    <w:pPr>
      <w:spacing w:line="259" w:lineRule="auto"/>
      <w:ind w:left="144" w:right="144"/>
    </w:pPr>
    <w:rPr>
      <w:rFonts w:asciiTheme="minorHAnsi" w:eastAsiaTheme="minorEastAsia" w:hAnsiTheme="minorHAnsi" w:cstheme="minorBidi"/>
      <w:lang w:val="en-US"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CellMar>
        <w:left w:w="0" w:type="dxa"/>
        <w:right w:w="0" w:type="dxa"/>
      </w:tblCellMar>
    </w:tblPr>
    <w:tblStylePr w:type="firstRow">
      <w:rPr>
        <w:b/>
        <w:color w:val="FFFFFF"/>
      </w:rPr>
      <w:tblPr/>
      <w:tcPr>
        <w:shd w:val="clear" w:color="auto" w:fill="404040"/>
      </w:tcPr>
    </w:tblStylePr>
    <w:tblStylePr w:type="lastRow">
      <w:rPr>
        <w:b/>
      </w:rPr>
      <w:tblPr/>
      <w:tcPr>
        <w:tcBorders>
          <w:top w:val="doub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locked/>
    <w:rsid w:val="00EF1865"/>
    <w:pPr>
      <w:spacing w:after="100" w:line="259" w:lineRule="auto"/>
      <w:ind w:left="660"/>
    </w:pPr>
    <w:rPr>
      <w:rFonts w:eastAsiaTheme="minorEastAsia" w:cstheme="minorBidi"/>
      <w:sz w:val="22"/>
      <w:szCs w:val="22"/>
      <w:lang w:val="en-GB" w:eastAsia="en-GB"/>
    </w:rPr>
  </w:style>
  <w:style w:type="paragraph" w:styleId="TOC5">
    <w:name w:val="toc 5"/>
    <w:basedOn w:val="Normal"/>
    <w:next w:val="Normal"/>
    <w:autoRedefine/>
    <w:uiPriority w:val="39"/>
    <w:unhideWhenUsed/>
    <w:locked/>
    <w:rsid w:val="00EF1865"/>
    <w:pPr>
      <w:spacing w:after="100" w:line="259" w:lineRule="auto"/>
      <w:ind w:left="880"/>
    </w:pPr>
    <w:rPr>
      <w:rFonts w:eastAsiaTheme="minorEastAsia" w:cstheme="minorBidi"/>
      <w:sz w:val="22"/>
      <w:szCs w:val="22"/>
      <w:lang w:val="en-GB" w:eastAsia="en-GB"/>
    </w:rPr>
  </w:style>
  <w:style w:type="paragraph" w:styleId="TOC6">
    <w:name w:val="toc 6"/>
    <w:basedOn w:val="Normal"/>
    <w:next w:val="Normal"/>
    <w:autoRedefine/>
    <w:uiPriority w:val="39"/>
    <w:unhideWhenUsed/>
    <w:locked/>
    <w:rsid w:val="00EF1865"/>
    <w:pPr>
      <w:spacing w:after="100" w:line="259" w:lineRule="auto"/>
      <w:ind w:left="1100"/>
    </w:pPr>
    <w:rPr>
      <w:rFonts w:eastAsiaTheme="minorEastAsia" w:cstheme="minorBidi"/>
      <w:sz w:val="22"/>
      <w:szCs w:val="22"/>
      <w:lang w:val="en-GB" w:eastAsia="en-GB"/>
    </w:rPr>
  </w:style>
  <w:style w:type="paragraph" w:styleId="TOC7">
    <w:name w:val="toc 7"/>
    <w:basedOn w:val="Normal"/>
    <w:next w:val="Normal"/>
    <w:autoRedefine/>
    <w:uiPriority w:val="39"/>
    <w:unhideWhenUsed/>
    <w:locked/>
    <w:rsid w:val="00EF1865"/>
    <w:pPr>
      <w:spacing w:after="100" w:line="259" w:lineRule="auto"/>
      <w:ind w:left="1320"/>
    </w:pPr>
    <w:rPr>
      <w:rFonts w:eastAsiaTheme="minorEastAsia" w:cstheme="minorBidi"/>
      <w:sz w:val="22"/>
      <w:szCs w:val="22"/>
      <w:lang w:val="en-GB" w:eastAsia="en-GB"/>
    </w:rPr>
  </w:style>
  <w:style w:type="paragraph" w:styleId="TOC8">
    <w:name w:val="toc 8"/>
    <w:basedOn w:val="Normal"/>
    <w:next w:val="Normal"/>
    <w:autoRedefine/>
    <w:uiPriority w:val="39"/>
    <w:unhideWhenUsed/>
    <w:locked/>
    <w:rsid w:val="00EF1865"/>
    <w:pPr>
      <w:spacing w:after="100" w:line="259" w:lineRule="auto"/>
      <w:ind w:left="1540"/>
    </w:pPr>
    <w:rPr>
      <w:rFonts w:eastAsiaTheme="minorEastAsia" w:cstheme="minorBidi"/>
      <w:sz w:val="22"/>
      <w:szCs w:val="22"/>
      <w:lang w:val="en-GB" w:eastAsia="en-GB"/>
    </w:rPr>
  </w:style>
  <w:style w:type="paragraph" w:styleId="TOC9">
    <w:name w:val="toc 9"/>
    <w:basedOn w:val="Normal"/>
    <w:next w:val="Normal"/>
    <w:autoRedefine/>
    <w:uiPriority w:val="39"/>
    <w:unhideWhenUsed/>
    <w:locked/>
    <w:rsid w:val="00EF1865"/>
    <w:pPr>
      <w:spacing w:after="100" w:line="259" w:lineRule="auto"/>
      <w:ind w:left="1760"/>
    </w:pPr>
    <w:rPr>
      <w:rFonts w:eastAsiaTheme="minorEastAsia" w:cstheme="minorBidi"/>
      <w:sz w:val="22"/>
      <w:szCs w:val="22"/>
      <w:lang w:val="en-GB" w:eastAsia="en-GB"/>
    </w:rPr>
  </w:style>
  <w:style w:type="character" w:customStyle="1" w:styleId="UnresolvedMention2">
    <w:name w:val="Unresolved Mention2"/>
    <w:basedOn w:val="DefaultParagraphFont"/>
    <w:uiPriority w:val="99"/>
    <w:semiHidden/>
    <w:unhideWhenUsed/>
    <w:rsid w:val="00C46462"/>
    <w:rPr>
      <w:color w:val="605E5C"/>
      <w:shd w:val="clear" w:color="auto" w:fill="E1DFDD"/>
    </w:rPr>
  </w:style>
  <w:style w:type="character" w:customStyle="1" w:styleId="font4">
    <w:name w:val="font_4"/>
    <w:basedOn w:val="DefaultParagraphFont"/>
    <w:rsid w:val="00E42C08"/>
  </w:style>
  <w:style w:type="character" w:customStyle="1" w:styleId="font1">
    <w:name w:val="font_1"/>
    <w:basedOn w:val="DefaultParagraphFont"/>
    <w:rsid w:val="00E42C08"/>
  </w:style>
  <w:style w:type="paragraph" w:customStyle="1" w:styleId="msonormal0">
    <w:name w:val="msonormal"/>
    <w:basedOn w:val="Normal"/>
    <w:rsid w:val="00E42C08"/>
    <w:pPr>
      <w:spacing w:before="100" w:beforeAutospacing="1" w:after="100" w:afterAutospacing="1"/>
    </w:pPr>
  </w:style>
  <w:style w:type="paragraph" w:customStyle="1" w:styleId="ListBulletLevel1">
    <w:name w:val="List Bullet Level 1"/>
    <w:basedOn w:val="Normal"/>
    <w:semiHidden/>
    <w:rsid w:val="009A1DC3"/>
    <w:pPr>
      <w:numPr>
        <w:numId w:val="27"/>
      </w:numPr>
      <w:spacing w:after="60"/>
    </w:pPr>
    <w:rPr>
      <w:rFonts w:ascii="Book Antiqua" w:hAnsi="Book Antiqua"/>
      <w:sz w:val="22"/>
      <w:szCs w:val="20"/>
      <w:lang w:val="en-GB" w:eastAsia="el-GR"/>
    </w:rPr>
  </w:style>
  <w:style w:type="paragraph" w:styleId="ListNumber2">
    <w:name w:val="List Number 2"/>
    <w:basedOn w:val="Normal"/>
    <w:semiHidden/>
    <w:locked/>
    <w:rsid w:val="009A1DC3"/>
    <w:pPr>
      <w:numPr>
        <w:numId w:val="26"/>
      </w:numPr>
      <w:spacing w:after="60"/>
    </w:pPr>
    <w:rPr>
      <w:rFonts w:ascii="Book Antiqua" w:hAnsi="Book Antiqua"/>
      <w:sz w:val="22"/>
      <w:szCs w:val="20"/>
      <w:lang w:val="en-GB" w:eastAsia="el-GR"/>
    </w:rPr>
  </w:style>
  <w:style w:type="paragraph" w:styleId="ListNumber">
    <w:name w:val="List Number"/>
    <w:basedOn w:val="Normal"/>
    <w:semiHidden/>
    <w:locked/>
    <w:rsid w:val="009A1DC3"/>
    <w:pPr>
      <w:numPr>
        <w:numId w:val="22"/>
      </w:numPr>
      <w:spacing w:after="60"/>
    </w:pPr>
    <w:rPr>
      <w:rFonts w:ascii="Book Antiqua" w:hAnsi="Book Antiqua"/>
      <w:sz w:val="22"/>
      <w:szCs w:val="20"/>
      <w:lang w:val="en-GB" w:eastAsia="el-GR"/>
    </w:rPr>
  </w:style>
  <w:style w:type="numbering" w:customStyle="1" w:styleId="NumberingType1">
    <w:name w:val="Numbering Type 1."/>
    <w:basedOn w:val="NoList"/>
    <w:semiHidden/>
    <w:rsid w:val="009A1DC3"/>
    <w:pPr>
      <w:numPr>
        <w:numId w:val="38"/>
      </w:numPr>
    </w:pPr>
  </w:style>
  <w:style w:type="numbering" w:customStyle="1" w:styleId="NumberingType10">
    <w:name w:val="Numbering Type (1)"/>
    <w:basedOn w:val="NumberingType1"/>
    <w:semiHidden/>
    <w:rsid w:val="009A1DC3"/>
    <w:pPr>
      <w:numPr>
        <w:numId w:val="39"/>
      </w:numPr>
    </w:pPr>
  </w:style>
  <w:style w:type="paragraph" w:styleId="ListNumber3">
    <w:name w:val="List Number 3"/>
    <w:basedOn w:val="Normal"/>
    <w:semiHidden/>
    <w:locked/>
    <w:rsid w:val="009A1DC3"/>
    <w:pPr>
      <w:numPr>
        <w:numId w:val="23"/>
      </w:numPr>
      <w:spacing w:after="60"/>
    </w:pPr>
    <w:rPr>
      <w:rFonts w:ascii="Book Antiqua" w:hAnsi="Book Antiqua"/>
      <w:sz w:val="22"/>
      <w:szCs w:val="20"/>
      <w:lang w:val="en-GB" w:eastAsia="el-GR"/>
    </w:rPr>
  </w:style>
  <w:style w:type="paragraph" w:styleId="ListContinue">
    <w:name w:val="List Continue"/>
    <w:basedOn w:val="Normal"/>
    <w:semiHidden/>
    <w:locked/>
    <w:rsid w:val="009A1DC3"/>
    <w:pPr>
      <w:spacing w:after="60"/>
      <w:ind w:left="425"/>
    </w:pPr>
    <w:rPr>
      <w:rFonts w:ascii="Book Antiqua" w:hAnsi="Book Antiqua"/>
      <w:sz w:val="22"/>
      <w:szCs w:val="20"/>
      <w:lang w:val="en-GB" w:eastAsia="el-GR"/>
    </w:rPr>
  </w:style>
  <w:style w:type="paragraph" w:styleId="ListContinue2">
    <w:name w:val="List Continue 2"/>
    <w:basedOn w:val="Normal"/>
    <w:semiHidden/>
    <w:locked/>
    <w:rsid w:val="009A1DC3"/>
    <w:pPr>
      <w:spacing w:after="60"/>
      <w:ind w:left="851"/>
    </w:pPr>
    <w:rPr>
      <w:rFonts w:ascii="Book Antiqua" w:hAnsi="Book Antiqua"/>
      <w:sz w:val="22"/>
      <w:szCs w:val="20"/>
      <w:lang w:val="en-GB" w:eastAsia="el-GR"/>
    </w:rPr>
  </w:style>
  <w:style w:type="paragraph" w:styleId="ListContinue3">
    <w:name w:val="List Continue 3"/>
    <w:basedOn w:val="Normal"/>
    <w:semiHidden/>
    <w:locked/>
    <w:rsid w:val="009A1DC3"/>
    <w:pPr>
      <w:spacing w:after="60"/>
      <w:ind w:left="1276"/>
    </w:pPr>
    <w:rPr>
      <w:rFonts w:ascii="Book Antiqua" w:hAnsi="Book Antiqua"/>
      <w:sz w:val="22"/>
      <w:szCs w:val="20"/>
      <w:lang w:val="en-GB" w:eastAsia="el-GR"/>
    </w:rPr>
  </w:style>
  <w:style w:type="paragraph" w:styleId="ListContinue4">
    <w:name w:val="List Continue 4"/>
    <w:basedOn w:val="Normal"/>
    <w:semiHidden/>
    <w:locked/>
    <w:rsid w:val="009A1DC3"/>
    <w:pPr>
      <w:spacing w:after="60"/>
      <w:ind w:left="1701"/>
    </w:pPr>
    <w:rPr>
      <w:rFonts w:ascii="Book Antiqua" w:hAnsi="Book Antiqua"/>
      <w:sz w:val="22"/>
      <w:szCs w:val="20"/>
      <w:lang w:val="en-GB" w:eastAsia="el-GR"/>
    </w:rPr>
  </w:style>
  <w:style w:type="paragraph" w:styleId="ListContinue5">
    <w:name w:val="List Continue 5"/>
    <w:basedOn w:val="Normal"/>
    <w:semiHidden/>
    <w:locked/>
    <w:rsid w:val="009A1DC3"/>
    <w:pPr>
      <w:spacing w:after="60"/>
      <w:ind w:left="2126"/>
    </w:pPr>
    <w:rPr>
      <w:rFonts w:ascii="Book Antiqua" w:hAnsi="Book Antiqua"/>
      <w:sz w:val="22"/>
      <w:szCs w:val="20"/>
      <w:lang w:val="en-GB" w:eastAsia="el-GR"/>
    </w:rPr>
  </w:style>
  <w:style w:type="paragraph" w:styleId="List2">
    <w:name w:val="List 2"/>
    <w:basedOn w:val="Normal"/>
    <w:locked/>
    <w:rsid w:val="009A1DC3"/>
    <w:pPr>
      <w:spacing w:after="60"/>
      <w:ind w:left="850" w:hanging="425"/>
    </w:pPr>
    <w:rPr>
      <w:rFonts w:ascii="Book Antiqua" w:hAnsi="Book Antiqua"/>
      <w:sz w:val="22"/>
      <w:szCs w:val="20"/>
      <w:lang w:val="en-GB" w:eastAsia="el-GR"/>
    </w:rPr>
  </w:style>
  <w:style w:type="paragraph" w:styleId="List3">
    <w:name w:val="List 3"/>
    <w:basedOn w:val="Normal"/>
    <w:locked/>
    <w:rsid w:val="009A1DC3"/>
    <w:pPr>
      <w:spacing w:after="60"/>
      <w:ind w:left="1276" w:hanging="425"/>
    </w:pPr>
    <w:rPr>
      <w:rFonts w:ascii="Book Antiqua" w:hAnsi="Book Antiqua"/>
      <w:sz w:val="22"/>
      <w:szCs w:val="20"/>
      <w:lang w:val="en-GB" w:eastAsia="el-GR"/>
    </w:rPr>
  </w:style>
  <w:style w:type="paragraph" w:styleId="List4">
    <w:name w:val="List 4"/>
    <w:basedOn w:val="Normal"/>
    <w:semiHidden/>
    <w:locked/>
    <w:rsid w:val="009A1DC3"/>
    <w:pPr>
      <w:spacing w:after="60"/>
      <w:ind w:left="1701" w:hanging="425"/>
    </w:pPr>
    <w:rPr>
      <w:rFonts w:ascii="Book Antiqua" w:hAnsi="Book Antiqua"/>
      <w:sz w:val="22"/>
      <w:szCs w:val="20"/>
      <w:lang w:val="en-GB" w:eastAsia="el-GR"/>
    </w:rPr>
  </w:style>
  <w:style w:type="paragraph" w:styleId="List5">
    <w:name w:val="List 5"/>
    <w:basedOn w:val="Normal"/>
    <w:semiHidden/>
    <w:locked/>
    <w:rsid w:val="009A1DC3"/>
    <w:pPr>
      <w:spacing w:after="60"/>
      <w:ind w:left="2126" w:hanging="425"/>
    </w:pPr>
    <w:rPr>
      <w:rFonts w:ascii="Book Antiqua" w:hAnsi="Book Antiqua"/>
      <w:sz w:val="22"/>
      <w:szCs w:val="20"/>
      <w:lang w:val="en-GB" w:eastAsia="el-GR"/>
    </w:rPr>
  </w:style>
  <w:style w:type="paragraph" w:styleId="ListBullet2">
    <w:name w:val="List Bullet 2"/>
    <w:basedOn w:val="Normal"/>
    <w:semiHidden/>
    <w:locked/>
    <w:rsid w:val="009A1DC3"/>
    <w:pPr>
      <w:numPr>
        <w:numId w:val="18"/>
      </w:numPr>
      <w:spacing w:after="60"/>
    </w:pPr>
    <w:rPr>
      <w:rFonts w:ascii="Book Antiqua" w:hAnsi="Book Antiqua"/>
      <w:sz w:val="22"/>
      <w:szCs w:val="20"/>
      <w:lang w:val="en-GB" w:eastAsia="el-GR"/>
    </w:rPr>
  </w:style>
  <w:style w:type="paragraph" w:styleId="ListBullet3">
    <w:name w:val="List Bullet 3"/>
    <w:basedOn w:val="Normal"/>
    <w:semiHidden/>
    <w:locked/>
    <w:rsid w:val="009A1DC3"/>
    <w:pPr>
      <w:numPr>
        <w:numId w:val="19"/>
      </w:numPr>
      <w:spacing w:after="60"/>
    </w:pPr>
    <w:rPr>
      <w:rFonts w:ascii="Book Antiqua" w:hAnsi="Book Antiqua"/>
      <w:sz w:val="22"/>
      <w:szCs w:val="20"/>
      <w:lang w:val="en-GB" w:eastAsia="el-GR"/>
    </w:rPr>
  </w:style>
  <w:style w:type="paragraph" w:styleId="ListBullet4">
    <w:name w:val="List Bullet 4"/>
    <w:basedOn w:val="Normal"/>
    <w:semiHidden/>
    <w:locked/>
    <w:rsid w:val="009A1DC3"/>
    <w:pPr>
      <w:numPr>
        <w:numId w:val="20"/>
      </w:numPr>
      <w:spacing w:after="60"/>
    </w:pPr>
    <w:rPr>
      <w:rFonts w:ascii="Book Antiqua" w:hAnsi="Book Antiqua"/>
      <w:sz w:val="22"/>
      <w:szCs w:val="20"/>
      <w:lang w:val="en-GB" w:eastAsia="el-GR"/>
    </w:rPr>
  </w:style>
  <w:style w:type="paragraph" w:styleId="ListBullet5">
    <w:name w:val="List Bullet 5"/>
    <w:basedOn w:val="Normal"/>
    <w:semiHidden/>
    <w:locked/>
    <w:rsid w:val="009A1DC3"/>
    <w:pPr>
      <w:numPr>
        <w:numId w:val="21"/>
      </w:numPr>
      <w:spacing w:after="60"/>
    </w:pPr>
    <w:rPr>
      <w:rFonts w:ascii="Book Antiqua" w:hAnsi="Book Antiqua"/>
      <w:sz w:val="22"/>
      <w:szCs w:val="20"/>
      <w:lang w:val="en-GB" w:eastAsia="el-GR"/>
    </w:rPr>
  </w:style>
  <w:style w:type="paragraph" w:customStyle="1" w:styleId="ListBulletLevel1Bold">
    <w:name w:val="List Bullet Level 1 (Bold)"/>
    <w:basedOn w:val="ListBulletLevel1"/>
    <w:semiHidden/>
    <w:rsid w:val="009A1DC3"/>
    <w:rPr>
      <w:b/>
    </w:rPr>
  </w:style>
  <w:style w:type="paragraph" w:customStyle="1" w:styleId="ListBulletLevel2">
    <w:name w:val="List Bullet Level 2"/>
    <w:basedOn w:val="Normal"/>
    <w:semiHidden/>
    <w:rsid w:val="009A1DC3"/>
    <w:pPr>
      <w:numPr>
        <w:numId w:val="28"/>
      </w:numPr>
      <w:spacing w:after="60"/>
    </w:pPr>
    <w:rPr>
      <w:rFonts w:ascii="Book Antiqua" w:hAnsi="Book Antiqua"/>
      <w:sz w:val="22"/>
      <w:szCs w:val="20"/>
      <w:lang w:val="en-GB" w:eastAsia="el-GR"/>
    </w:rPr>
  </w:style>
  <w:style w:type="paragraph" w:customStyle="1" w:styleId="ListBulletLevel2Bold">
    <w:name w:val="List Bullet Level 2 (Bold)"/>
    <w:basedOn w:val="ListBulletLevel2"/>
    <w:semiHidden/>
    <w:rsid w:val="009A1DC3"/>
    <w:rPr>
      <w:b/>
    </w:rPr>
  </w:style>
  <w:style w:type="paragraph" w:customStyle="1" w:styleId="ListBulletLevel3">
    <w:name w:val="List Bullet Level 3"/>
    <w:basedOn w:val="Normal"/>
    <w:semiHidden/>
    <w:rsid w:val="009A1DC3"/>
    <w:pPr>
      <w:numPr>
        <w:numId w:val="29"/>
      </w:numPr>
      <w:spacing w:after="60"/>
    </w:pPr>
    <w:rPr>
      <w:rFonts w:ascii="Book Antiqua" w:hAnsi="Book Antiqua"/>
      <w:sz w:val="22"/>
      <w:szCs w:val="20"/>
      <w:lang w:val="en-GB" w:eastAsia="el-GR"/>
    </w:rPr>
  </w:style>
  <w:style w:type="paragraph" w:customStyle="1" w:styleId="ListBulletLevel3Bold">
    <w:name w:val="List Bullet Level 3 (Bold)"/>
    <w:basedOn w:val="ListBulletLevel3"/>
    <w:semiHidden/>
    <w:rsid w:val="009A1DC3"/>
    <w:rPr>
      <w:b/>
    </w:rPr>
  </w:style>
  <w:style w:type="paragraph" w:customStyle="1" w:styleId="ListBulletLevel4">
    <w:name w:val="List Bullet Level 4"/>
    <w:basedOn w:val="Normal"/>
    <w:semiHidden/>
    <w:rsid w:val="009A1DC3"/>
    <w:pPr>
      <w:numPr>
        <w:numId w:val="30"/>
      </w:numPr>
      <w:spacing w:after="60"/>
    </w:pPr>
    <w:rPr>
      <w:rFonts w:ascii="Book Antiqua" w:hAnsi="Book Antiqua"/>
      <w:sz w:val="22"/>
      <w:szCs w:val="20"/>
      <w:lang w:val="en-GB" w:eastAsia="el-GR"/>
    </w:rPr>
  </w:style>
  <w:style w:type="paragraph" w:customStyle="1" w:styleId="ListBulletLevel4Bold">
    <w:name w:val="List Bullet Level 4 (Bold)"/>
    <w:basedOn w:val="ListBulletLevel4"/>
    <w:semiHidden/>
    <w:rsid w:val="009A1DC3"/>
    <w:rPr>
      <w:b/>
    </w:rPr>
  </w:style>
  <w:style w:type="paragraph" w:customStyle="1" w:styleId="ListBulletLevel5">
    <w:name w:val="List Bullet Level 5"/>
    <w:basedOn w:val="Normal"/>
    <w:semiHidden/>
    <w:rsid w:val="009A1DC3"/>
    <w:pPr>
      <w:numPr>
        <w:numId w:val="31"/>
      </w:numPr>
      <w:spacing w:after="60"/>
    </w:pPr>
    <w:rPr>
      <w:rFonts w:ascii="Book Antiqua" w:hAnsi="Book Antiqua"/>
      <w:sz w:val="22"/>
      <w:szCs w:val="20"/>
      <w:lang w:val="en-GB" w:eastAsia="el-GR"/>
    </w:rPr>
  </w:style>
  <w:style w:type="paragraph" w:customStyle="1" w:styleId="ListBulletLevel5Bold">
    <w:name w:val="List Bullet Level 5 (Bold)"/>
    <w:basedOn w:val="ListBulletLevel5"/>
    <w:semiHidden/>
    <w:rsid w:val="009A1DC3"/>
    <w:rPr>
      <w:b/>
    </w:rPr>
  </w:style>
  <w:style w:type="paragraph" w:customStyle="1" w:styleId="ListNumberLevel1">
    <w:name w:val="List Number Level 1"/>
    <w:basedOn w:val="Normal"/>
    <w:semiHidden/>
    <w:rsid w:val="009A1DC3"/>
    <w:pPr>
      <w:numPr>
        <w:numId w:val="33"/>
      </w:numPr>
      <w:spacing w:after="60"/>
    </w:pPr>
    <w:rPr>
      <w:rFonts w:ascii="Book Antiqua" w:hAnsi="Book Antiqua"/>
      <w:sz w:val="22"/>
      <w:szCs w:val="20"/>
      <w:lang w:val="en-GB" w:eastAsia="el-GR"/>
    </w:rPr>
  </w:style>
  <w:style w:type="paragraph" w:customStyle="1" w:styleId="ListNumberLevel1Bold">
    <w:name w:val="List Number Level 1 (Bold)"/>
    <w:basedOn w:val="ListNumberLevel1"/>
    <w:semiHidden/>
    <w:rsid w:val="009A1DC3"/>
    <w:pPr>
      <w:numPr>
        <w:numId w:val="32"/>
      </w:numPr>
    </w:pPr>
    <w:rPr>
      <w:b/>
    </w:rPr>
  </w:style>
  <w:style w:type="paragraph" w:customStyle="1" w:styleId="ListNumberLevel2">
    <w:name w:val="List Number Level 2"/>
    <w:basedOn w:val="Normal"/>
    <w:semiHidden/>
    <w:rsid w:val="009A1DC3"/>
    <w:pPr>
      <w:numPr>
        <w:numId w:val="35"/>
      </w:numPr>
      <w:spacing w:after="60"/>
    </w:pPr>
    <w:rPr>
      <w:rFonts w:ascii="Book Antiqua" w:hAnsi="Book Antiqua"/>
      <w:sz w:val="22"/>
      <w:szCs w:val="20"/>
      <w:lang w:val="en-GB" w:eastAsia="el-GR"/>
    </w:rPr>
  </w:style>
  <w:style w:type="paragraph" w:customStyle="1" w:styleId="ListNumberLevel2Bold">
    <w:name w:val="List Number Level 2 (Bold)"/>
    <w:basedOn w:val="ListNumberLevel2"/>
    <w:semiHidden/>
    <w:rsid w:val="009A1DC3"/>
    <w:pPr>
      <w:numPr>
        <w:numId w:val="34"/>
      </w:numPr>
    </w:pPr>
    <w:rPr>
      <w:b/>
    </w:rPr>
  </w:style>
  <w:style w:type="paragraph" w:customStyle="1" w:styleId="ListNumberLevel3">
    <w:name w:val="List Number Level 3"/>
    <w:basedOn w:val="Normal"/>
    <w:semiHidden/>
    <w:rsid w:val="009A1DC3"/>
    <w:pPr>
      <w:numPr>
        <w:numId w:val="37"/>
      </w:numPr>
      <w:spacing w:after="60"/>
    </w:pPr>
    <w:rPr>
      <w:rFonts w:ascii="Book Antiqua" w:hAnsi="Book Antiqua"/>
      <w:sz w:val="22"/>
      <w:szCs w:val="20"/>
      <w:lang w:val="en-GB" w:eastAsia="el-GR"/>
    </w:rPr>
  </w:style>
  <w:style w:type="paragraph" w:customStyle="1" w:styleId="StyleTOAHeading">
    <w:name w:val="Style TOA Heading"/>
    <w:basedOn w:val="TenderTableofContentsHeading"/>
    <w:next w:val="Normal"/>
    <w:semiHidden/>
    <w:rsid w:val="009A1DC3"/>
    <w:pPr>
      <w:spacing w:after="60"/>
    </w:pPr>
    <w:rPr>
      <w:rFonts w:ascii="Book Antiqua" w:hAnsi="Book Antiqua"/>
      <w:sz w:val="22"/>
    </w:rPr>
  </w:style>
  <w:style w:type="paragraph" w:styleId="Signature">
    <w:name w:val="Signature"/>
    <w:basedOn w:val="Normal"/>
    <w:link w:val="SignatureChar"/>
    <w:semiHidden/>
    <w:locked/>
    <w:rsid w:val="009A1DC3"/>
    <w:pPr>
      <w:spacing w:after="60"/>
      <w:ind w:left="4252"/>
    </w:pPr>
    <w:rPr>
      <w:rFonts w:ascii="Book Antiqua" w:hAnsi="Book Antiqua"/>
      <w:sz w:val="22"/>
      <w:szCs w:val="20"/>
      <w:lang w:val="en-GB" w:eastAsia="el-GR"/>
    </w:rPr>
  </w:style>
  <w:style w:type="character" w:customStyle="1" w:styleId="SignatureChar">
    <w:name w:val="Signature Char"/>
    <w:basedOn w:val="DefaultParagraphFont"/>
    <w:link w:val="Signature"/>
    <w:semiHidden/>
    <w:rsid w:val="009A1DC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9A1DC3"/>
    <w:pPr>
      <w:spacing w:before="120" w:after="60"/>
    </w:pPr>
    <w:rPr>
      <w:rFonts w:ascii="Book Antiqua" w:hAnsi="Book Antiqua"/>
      <w:b/>
      <w:sz w:val="22"/>
      <w:szCs w:val="20"/>
      <w:lang w:val="en-GB" w:eastAsia="el-GR"/>
    </w:rPr>
  </w:style>
  <w:style w:type="paragraph" w:customStyle="1" w:styleId="ListNumberLevel3Bold">
    <w:name w:val="List Number Level 3 (Bold)"/>
    <w:basedOn w:val="ListNumberLevel3"/>
    <w:semiHidden/>
    <w:rsid w:val="009A1DC3"/>
    <w:pPr>
      <w:numPr>
        <w:numId w:val="36"/>
      </w:numPr>
    </w:pPr>
    <w:rPr>
      <w:b/>
    </w:rPr>
  </w:style>
  <w:style w:type="numbering" w:customStyle="1" w:styleId="NumberingType1Bold1">
    <w:name w:val="Numbering Type (1) (Bold)"/>
    <w:basedOn w:val="NoList"/>
    <w:semiHidden/>
    <w:rsid w:val="009A1DC3"/>
    <w:pPr>
      <w:numPr>
        <w:numId w:val="40"/>
      </w:numPr>
    </w:pPr>
  </w:style>
  <w:style w:type="numbering" w:customStyle="1" w:styleId="NumberingType1Bold0">
    <w:name w:val="Numbering Type 1. (Bold)"/>
    <w:basedOn w:val="NumberingType1Bold1"/>
    <w:semiHidden/>
    <w:rsid w:val="009A1DC3"/>
    <w:pPr>
      <w:numPr>
        <w:numId w:val="41"/>
      </w:numPr>
    </w:pPr>
  </w:style>
  <w:style w:type="numbering" w:customStyle="1" w:styleId="ListBulletNested">
    <w:name w:val="List Bullet (Nested)"/>
    <w:basedOn w:val="NoList"/>
    <w:rsid w:val="009A1DC3"/>
    <w:pPr>
      <w:numPr>
        <w:numId w:val="42"/>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9A1DC3"/>
    <w:rPr>
      <w:rFonts w:ascii="Book Antiqua" w:hAnsi="Book Antiqua"/>
      <w:b/>
      <w:iCs/>
      <w:sz w:val="18"/>
      <w:szCs w:val="18"/>
      <w:lang w:eastAsia="el-GR"/>
    </w:rPr>
  </w:style>
  <w:style w:type="numbering" w:customStyle="1" w:styleId="NumberingType11">
    <w:name w:val="Numbering Type 1)"/>
    <w:basedOn w:val="NumberingType1"/>
    <w:semiHidden/>
    <w:rsid w:val="009A1DC3"/>
    <w:pPr>
      <w:numPr>
        <w:numId w:val="44"/>
      </w:numPr>
    </w:pPr>
  </w:style>
  <w:style w:type="numbering" w:customStyle="1" w:styleId="NumberingType1Bold">
    <w:name w:val="Numbering Type 1) (Bold)"/>
    <w:basedOn w:val="NumberingType1"/>
    <w:semiHidden/>
    <w:rsid w:val="009A1DC3"/>
    <w:pPr>
      <w:numPr>
        <w:numId w:val="43"/>
      </w:numPr>
    </w:pPr>
  </w:style>
  <w:style w:type="numbering" w:customStyle="1" w:styleId="ListContinueNested">
    <w:name w:val="List Continue (Nested)"/>
    <w:basedOn w:val="NoList"/>
    <w:rsid w:val="009A1DC3"/>
    <w:pPr>
      <w:numPr>
        <w:numId w:val="45"/>
      </w:numPr>
    </w:pPr>
  </w:style>
  <w:style w:type="paragraph" w:customStyle="1" w:styleId="TenderTableofAcronyms">
    <w:name w:val="Tender Table of Acronyms"/>
    <w:basedOn w:val="Normal"/>
    <w:rsid w:val="009A1DC3"/>
    <w:pPr>
      <w:spacing w:after="60"/>
    </w:pPr>
    <w:rPr>
      <w:rFonts w:ascii="Book Antiqua" w:hAnsi="Book Antiqua"/>
      <w:sz w:val="18"/>
      <w:szCs w:val="20"/>
      <w:lang w:val="en-GB" w:eastAsia="el-GR"/>
    </w:rPr>
  </w:style>
  <w:style w:type="paragraph" w:customStyle="1" w:styleId="TenderHeading3">
    <w:name w:val="Tender Heading 3"/>
    <w:basedOn w:val="Normal"/>
    <w:next w:val="Normal"/>
    <w:semiHidden/>
    <w:rsid w:val="009A1DC3"/>
    <w:pPr>
      <w:spacing w:before="240" w:after="60"/>
    </w:pPr>
    <w:rPr>
      <w:rFonts w:ascii="Book Antiqua" w:hAnsi="Book Antiqua"/>
      <w:b/>
      <w:szCs w:val="20"/>
      <w:u w:val="single"/>
      <w:lang w:val="en-GB" w:eastAsia="el-GR"/>
    </w:rPr>
  </w:style>
  <w:style w:type="paragraph" w:customStyle="1" w:styleId="TenderHeading4">
    <w:name w:val="Tender Heading 4"/>
    <w:basedOn w:val="TenderHeading3"/>
    <w:next w:val="Normal"/>
    <w:semiHidden/>
    <w:rsid w:val="009A1DC3"/>
    <w:rPr>
      <w:i/>
    </w:rPr>
  </w:style>
  <w:style w:type="paragraph" w:customStyle="1" w:styleId="TenderHeading2">
    <w:name w:val="Tender Heading 2"/>
    <w:basedOn w:val="TenderHeading3"/>
    <w:next w:val="Normal"/>
    <w:semiHidden/>
    <w:rsid w:val="009A1DC3"/>
    <w:rPr>
      <w:i/>
      <w:u w:val="none"/>
    </w:rPr>
  </w:style>
  <w:style w:type="paragraph" w:customStyle="1" w:styleId="TenderHeading1">
    <w:name w:val="Tender Heading 1"/>
    <w:basedOn w:val="TenderHeading3"/>
    <w:next w:val="Normal"/>
    <w:semiHidden/>
    <w:rsid w:val="009A1DC3"/>
    <w:rPr>
      <w:u w:val="none"/>
    </w:rPr>
  </w:style>
  <w:style w:type="paragraph" w:customStyle="1" w:styleId="TenderSmallHeading3">
    <w:name w:val="Tender Small Heading 3"/>
    <w:basedOn w:val="TenderHeading3"/>
    <w:next w:val="Normal"/>
    <w:semiHidden/>
    <w:rsid w:val="009A1DC3"/>
    <w:rPr>
      <w:sz w:val="22"/>
    </w:rPr>
  </w:style>
  <w:style w:type="paragraph" w:customStyle="1" w:styleId="TenderSmallHeading4">
    <w:name w:val="Tender Small Heading 4"/>
    <w:basedOn w:val="TenderHeading4"/>
    <w:next w:val="Normal"/>
    <w:semiHidden/>
    <w:rsid w:val="009A1DC3"/>
    <w:rPr>
      <w:sz w:val="22"/>
    </w:rPr>
  </w:style>
  <w:style w:type="paragraph" w:customStyle="1" w:styleId="TenderSmallHeading2">
    <w:name w:val="Tender Small Heading 2"/>
    <w:basedOn w:val="TenderHeading2"/>
    <w:next w:val="Normal"/>
    <w:semiHidden/>
    <w:rsid w:val="009A1DC3"/>
    <w:rPr>
      <w:sz w:val="22"/>
    </w:rPr>
  </w:style>
  <w:style w:type="paragraph" w:customStyle="1" w:styleId="TenderSmallHeading1">
    <w:name w:val="Tender Small Heading 1"/>
    <w:basedOn w:val="TenderHeading1"/>
    <w:next w:val="Normal"/>
    <w:semiHidden/>
    <w:rsid w:val="009A1DC3"/>
    <w:rPr>
      <w:sz w:val="22"/>
    </w:rPr>
  </w:style>
  <w:style w:type="paragraph" w:customStyle="1" w:styleId="TenderCenterTitle3">
    <w:name w:val="Tender Center Title 3"/>
    <w:basedOn w:val="TenderSmallHeading3"/>
    <w:next w:val="Normal"/>
    <w:semiHidden/>
    <w:rsid w:val="009A1DC3"/>
    <w:pPr>
      <w:spacing w:before="120" w:after="120"/>
      <w:jc w:val="center"/>
    </w:pPr>
  </w:style>
  <w:style w:type="paragraph" w:customStyle="1" w:styleId="TenderCenterTitle4">
    <w:name w:val="Tender Center Title 4"/>
    <w:basedOn w:val="TenderSmallHeading4"/>
    <w:next w:val="Normal"/>
    <w:semiHidden/>
    <w:rsid w:val="009A1DC3"/>
    <w:pPr>
      <w:spacing w:before="120" w:after="120"/>
      <w:jc w:val="center"/>
    </w:pPr>
  </w:style>
  <w:style w:type="paragraph" w:customStyle="1" w:styleId="TenderCenterTitle2">
    <w:name w:val="Tender Center Title 2"/>
    <w:basedOn w:val="TenderSmallHeading2"/>
    <w:next w:val="Normal"/>
    <w:semiHidden/>
    <w:rsid w:val="009A1DC3"/>
    <w:pPr>
      <w:spacing w:before="120" w:after="120"/>
      <w:jc w:val="center"/>
    </w:pPr>
  </w:style>
  <w:style w:type="paragraph" w:customStyle="1" w:styleId="TenderCenterTitle1">
    <w:name w:val="Tender Center Title 1"/>
    <w:basedOn w:val="TenderSmallHeading1"/>
    <w:next w:val="Normal"/>
    <w:semiHidden/>
    <w:rsid w:val="009A1DC3"/>
    <w:pPr>
      <w:spacing w:before="120" w:after="120"/>
      <w:jc w:val="center"/>
    </w:pPr>
  </w:style>
  <w:style w:type="paragraph" w:customStyle="1" w:styleId="TenderCenterTitle3Small">
    <w:name w:val="Tender Center Title 3 (Small)"/>
    <w:basedOn w:val="TenderCenterTitle3"/>
    <w:next w:val="Normal"/>
    <w:semiHidden/>
    <w:rsid w:val="009A1DC3"/>
    <w:rPr>
      <w:sz w:val="20"/>
    </w:rPr>
  </w:style>
  <w:style w:type="paragraph" w:customStyle="1" w:styleId="TenderCenterTitle4Small">
    <w:name w:val="Tender Center Title 4 (Small)"/>
    <w:basedOn w:val="TenderCenterTitle4"/>
    <w:next w:val="Normal"/>
    <w:semiHidden/>
    <w:rsid w:val="009A1DC3"/>
    <w:rPr>
      <w:sz w:val="20"/>
    </w:rPr>
  </w:style>
  <w:style w:type="paragraph" w:customStyle="1" w:styleId="TenderCenterTitle2Small">
    <w:name w:val="Tender Center Title 2 (Small)"/>
    <w:basedOn w:val="TenderCenterTitle2"/>
    <w:next w:val="Normal"/>
    <w:semiHidden/>
    <w:rsid w:val="009A1DC3"/>
    <w:rPr>
      <w:sz w:val="20"/>
    </w:rPr>
  </w:style>
  <w:style w:type="paragraph" w:customStyle="1" w:styleId="TenderCenterTitle1Small">
    <w:name w:val="Tender Center Title 1 (Small)"/>
    <w:basedOn w:val="TenderCenterTitle1"/>
    <w:next w:val="Normal"/>
    <w:semiHidden/>
    <w:rsid w:val="009A1DC3"/>
    <w:rPr>
      <w:sz w:val="20"/>
    </w:rPr>
  </w:style>
  <w:style w:type="paragraph" w:styleId="TOAHeading">
    <w:name w:val="toa heading"/>
    <w:basedOn w:val="Normal"/>
    <w:next w:val="Normal"/>
    <w:semiHidden/>
    <w:locked/>
    <w:rsid w:val="009A1DC3"/>
    <w:pPr>
      <w:spacing w:before="120" w:after="60"/>
    </w:pPr>
    <w:rPr>
      <w:rFonts w:ascii="Arial" w:hAnsi="Arial" w:cs="Arial"/>
      <w:b/>
      <w:bCs/>
      <w:szCs w:val="20"/>
      <w:lang w:val="en-GB" w:eastAsia="el-GR"/>
    </w:rPr>
  </w:style>
  <w:style w:type="paragraph" w:customStyle="1" w:styleId="TableHeadingRow">
    <w:name w:val="Table Heading Row"/>
    <w:basedOn w:val="Normal"/>
    <w:rsid w:val="009A1DC3"/>
    <w:pPr>
      <w:spacing w:after="60"/>
      <w:ind w:left="113" w:right="113"/>
    </w:pPr>
    <w:rPr>
      <w:rFonts w:ascii="Book Antiqua" w:hAnsi="Book Antiqua"/>
      <w:iCs/>
      <w:sz w:val="22"/>
      <w:szCs w:val="18"/>
      <w:lang w:val="en-GB"/>
    </w:rPr>
  </w:style>
  <w:style w:type="paragraph" w:styleId="ListNumber4">
    <w:name w:val="List Number 4"/>
    <w:basedOn w:val="Normal"/>
    <w:semiHidden/>
    <w:locked/>
    <w:rsid w:val="009A1DC3"/>
    <w:pPr>
      <w:numPr>
        <w:numId w:val="24"/>
      </w:numPr>
      <w:spacing w:after="60"/>
    </w:pPr>
    <w:rPr>
      <w:rFonts w:ascii="Book Antiqua" w:hAnsi="Book Antiqua"/>
      <w:sz w:val="22"/>
      <w:szCs w:val="20"/>
      <w:lang w:val="en-GB" w:eastAsia="el-GR"/>
    </w:rPr>
  </w:style>
  <w:style w:type="paragraph" w:styleId="ListNumber5">
    <w:name w:val="List Number 5"/>
    <w:basedOn w:val="Normal"/>
    <w:semiHidden/>
    <w:locked/>
    <w:rsid w:val="009A1DC3"/>
    <w:pPr>
      <w:numPr>
        <w:numId w:val="25"/>
      </w:numPr>
      <w:spacing w:after="60"/>
    </w:pPr>
    <w:rPr>
      <w:rFonts w:ascii="Book Antiqua" w:hAnsi="Book Antiqua"/>
      <w:sz w:val="22"/>
      <w:szCs w:val="20"/>
      <w:lang w:val="en-GB" w:eastAsia="el-GR"/>
    </w:rPr>
  </w:style>
  <w:style w:type="numbering" w:customStyle="1" w:styleId="ListNumberNested-Bold">
    <w:name w:val="List Number (Nested - Bold)"/>
    <w:basedOn w:val="NoList"/>
    <w:rsid w:val="009A1DC3"/>
    <w:pPr>
      <w:numPr>
        <w:numId w:val="46"/>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9A1DC3"/>
    <w:rPr>
      <w:i/>
      <w:iCs/>
      <w:color w:val="44546A"/>
      <w:sz w:val="18"/>
      <w:szCs w:val="18"/>
      <w:lang w:val="el-GR" w:eastAsia="en-US"/>
    </w:rPr>
  </w:style>
  <w:style w:type="paragraph" w:styleId="List">
    <w:name w:val="List"/>
    <w:basedOn w:val="Normal"/>
    <w:locked/>
    <w:rsid w:val="009A1DC3"/>
    <w:pPr>
      <w:spacing w:after="60"/>
      <w:ind w:left="425" w:hanging="425"/>
    </w:pPr>
    <w:rPr>
      <w:rFonts w:ascii="Book Antiqua" w:hAnsi="Book Antiqua"/>
      <w:sz w:val="22"/>
      <w:szCs w:val="20"/>
      <w:lang w:val="en-GB" w:eastAsia="el-GR"/>
    </w:rPr>
  </w:style>
  <w:style w:type="character" w:customStyle="1" w:styleId="mw-headline">
    <w:name w:val="mw-headline"/>
    <w:rsid w:val="009A1DC3"/>
  </w:style>
  <w:style w:type="character" w:customStyle="1" w:styleId="hps">
    <w:name w:val="hps"/>
    <w:rsid w:val="009A1DC3"/>
  </w:style>
  <w:style w:type="character" w:customStyle="1" w:styleId="SimpleHeadingChar">
    <w:name w:val="Simple Heading Char"/>
    <w:link w:val="SimpleHeading"/>
    <w:rsid w:val="009A1DC3"/>
    <w:rPr>
      <w:rFonts w:ascii="Book Antiqua" w:eastAsia="Times New Roman" w:hAnsi="Book Antiqua" w:cs="Times New Roman"/>
      <w:b/>
      <w:szCs w:val="20"/>
      <w:lang w:eastAsia="el-GR"/>
    </w:rPr>
  </w:style>
  <w:style w:type="paragraph" w:customStyle="1" w:styleId="FaxBody">
    <w:name w:val="FaxBody"/>
    <w:basedOn w:val="Normal"/>
    <w:rsid w:val="009A1DC3"/>
    <w:pPr>
      <w:spacing w:before="72" w:after="72"/>
    </w:pPr>
    <w:rPr>
      <w:rFonts w:ascii="Arial" w:hAnsi="Arial"/>
      <w:sz w:val="22"/>
      <w:szCs w:val="20"/>
      <w:lang w:val="en-GB"/>
    </w:rPr>
  </w:style>
  <w:style w:type="paragraph" w:customStyle="1" w:styleId="FaxHead">
    <w:name w:val="FaxHead"/>
    <w:basedOn w:val="Normal"/>
    <w:next w:val="Normal"/>
    <w:rsid w:val="009A1DC3"/>
    <w:pPr>
      <w:spacing w:before="60" w:after="60"/>
    </w:pPr>
    <w:rPr>
      <w:rFonts w:ascii="Arial" w:hAnsi="Arial"/>
      <w:sz w:val="22"/>
      <w:szCs w:val="20"/>
      <w:lang w:val="en-GB"/>
    </w:rPr>
  </w:style>
  <w:style w:type="paragraph" w:customStyle="1" w:styleId="FaxInitial">
    <w:name w:val="FaxInitial"/>
    <w:basedOn w:val="FaxBody"/>
    <w:next w:val="FaxBody"/>
    <w:rsid w:val="009A1DC3"/>
  </w:style>
  <w:style w:type="paragraph" w:customStyle="1" w:styleId="ZCom">
    <w:name w:val="Z_Com"/>
    <w:basedOn w:val="Normal"/>
    <w:next w:val="ZDGName"/>
    <w:rsid w:val="009A1DC3"/>
    <w:pPr>
      <w:widowControl w:val="0"/>
      <w:ind w:right="85"/>
    </w:pPr>
    <w:rPr>
      <w:rFonts w:ascii="Arial" w:hAnsi="Arial"/>
      <w:szCs w:val="20"/>
      <w:lang w:val="en-GB"/>
    </w:rPr>
  </w:style>
  <w:style w:type="paragraph" w:customStyle="1" w:styleId="ZDGName">
    <w:name w:val="Z_DGName"/>
    <w:basedOn w:val="Normal"/>
    <w:rsid w:val="009A1DC3"/>
    <w:pPr>
      <w:widowControl w:val="0"/>
      <w:ind w:right="85"/>
    </w:pPr>
    <w:rPr>
      <w:rFonts w:ascii="Arial" w:hAnsi="Arial"/>
      <w:sz w:val="16"/>
      <w:szCs w:val="20"/>
      <w:lang w:val="en-GB"/>
    </w:rPr>
  </w:style>
  <w:style w:type="character" w:customStyle="1" w:styleId="msoins0">
    <w:name w:val="msoins"/>
    <w:basedOn w:val="DefaultParagraphFont"/>
    <w:rsid w:val="009A1DC3"/>
  </w:style>
  <w:style w:type="table" w:customStyle="1" w:styleId="TableGrid2">
    <w:name w:val="Table Grid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A1DC3"/>
    <w:pPr>
      <w:spacing w:before="100" w:beforeAutospacing="1" w:after="100" w:afterAutospacing="1"/>
    </w:pPr>
    <w:rPr>
      <w:lang w:val="el-GR" w:eastAsia="el-GR"/>
    </w:rPr>
  </w:style>
  <w:style w:type="paragraph" w:customStyle="1" w:styleId="xl67">
    <w:name w:val="xl67"/>
    <w:basedOn w:val="Normal"/>
    <w:rsid w:val="009A1DC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9A1DC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9A1DC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0">
    <w:name w:val="Table Grid8"/>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A1DC3"/>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9A1DC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9A1DC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9A1DC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qFormat/>
    <w:rsid w:val="009A1DC3"/>
    <w:pPr>
      <w:tabs>
        <w:tab w:val="num" w:pos="0"/>
      </w:tabs>
      <w:overflowPunct/>
      <w:autoSpaceDE/>
      <w:autoSpaceDN/>
      <w:adjustRightInd/>
      <w:spacing w:before="600" w:after="60" w:line="240" w:lineRule="auto"/>
      <w:ind w:left="0" w:hanging="90"/>
      <w:textAlignment w:val="auto"/>
    </w:pPr>
    <w:rPr>
      <w:rFonts w:eastAsiaTheme="majorEastAsia"/>
      <w:noProof/>
      <w:color w:val="000000"/>
      <w:sz w:val="36"/>
      <w:szCs w:val="36"/>
      <w:lang w:eastAsia="en-US"/>
    </w:rPr>
  </w:style>
  <w:style w:type="character" w:customStyle="1" w:styleId="UnresolvedMention3">
    <w:name w:val="Unresolved Mention3"/>
    <w:basedOn w:val="DefaultParagraphFont"/>
    <w:uiPriority w:val="99"/>
    <w:semiHidden/>
    <w:unhideWhenUsed/>
    <w:rsid w:val="009C081C"/>
    <w:rPr>
      <w:color w:val="605E5C"/>
      <w:shd w:val="clear" w:color="auto" w:fill="E1DFDD"/>
    </w:rPr>
  </w:style>
  <w:style w:type="character" w:styleId="UnresolvedMention">
    <w:name w:val="Unresolved Mention"/>
    <w:basedOn w:val="DefaultParagraphFont"/>
    <w:uiPriority w:val="99"/>
    <w:semiHidden/>
    <w:unhideWhenUsed/>
    <w:rsid w:val="00377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1028262114">
          <w:marLeft w:val="-360"/>
          <w:marRight w:val="-360"/>
          <w:marTop w:val="0"/>
          <w:marBottom w:val="0"/>
          <w:divBdr>
            <w:top w:val="none" w:sz="0" w:space="0" w:color="auto"/>
            <w:left w:val="none" w:sz="0" w:space="0" w:color="auto"/>
            <w:bottom w:val="none" w:sz="0" w:space="0" w:color="auto"/>
            <w:right w:val="none" w:sz="0" w:space="0" w:color="auto"/>
          </w:divBdr>
          <w:divsChild>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 w:id="170921146">
              <w:marLeft w:val="0"/>
              <w:marRight w:val="0"/>
              <w:marTop w:val="300"/>
              <w:marBottom w:val="180"/>
              <w:divBdr>
                <w:top w:val="none" w:sz="0" w:space="0" w:color="auto"/>
                <w:left w:val="none" w:sz="0" w:space="0" w:color="auto"/>
                <w:bottom w:val="none" w:sz="0" w:space="0" w:color="auto"/>
                <w:right w:val="none" w:sz="0" w:space="0" w:color="auto"/>
              </w:divBdr>
            </w:div>
          </w:divsChild>
        </w:div>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7266326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04301953">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81560426">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sChild>
        </w:div>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5.jp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7.jpg"/><Relationship Id="rId82" Type="http://schemas.openxmlformats.org/officeDocument/2006/relationships/image" Target="media/image68.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file:///C:\Users\kpapac\Documents\CYUCC\04_Deliverables\subprojects\AIS\PhaseB\Trader%20Specs\CY-UCC.AIS-TRS.Message%20Exchanges_v0-3.docx"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wmf"/><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file:///C:\Users\kpapac\Documents\CYUCC\04_Deliverables\subprojects\AIS\PhaseB\Trader%20Specs\CY-UCC.AIS-TRS.Message%20Exchanges_v0-3.docx"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2B1E7-97E8-42E3-8626-8964A4FC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1329</TotalTime>
  <Pages>156</Pages>
  <Words>16808</Words>
  <Characters>95809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Trader Specifications - Message Exchanges</vt:lpstr>
    </vt:vector>
  </TitlesOfParts>
  <Manager/>
  <Company>EUROPEAN DYNAMICS S.A.</Company>
  <LinksUpToDate>false</LinksUpToDate>
  <CharactersWithSpaces>112393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Trader Specifications - Message Exchanges</dc:title>
  <dc:subject>CY-UCC-AIS.SDD-TRS.MEX</dc:subject>
  <dc:creator>CTD (Customs &amp; Taxation Dept.)</dc:creator>
  <cp:keywords/>
  <dc:description>Annex to the System Design Document CY-UCC-AIS-SDD</dc:description>
  <cp:lastModifiedBy>Kosmas Papachristos</cp:lastModifiedBy>
  <cp:revision>69</cp:revision>
  <cp:lastPrinted>2023-01-09T11:27:00Z</cp:lastPrinted>
  <dcterms:created xsi:type="dcterms:W3CDTF">2023-05-10T13:25:00Z</dcterms:created>
  <dcterms:modified xsi:type="dcterms:W3CDTF">2023-05-19T13:52:00Z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CY-UCC</vt:lpwstr>
  </property>
  <property fmtid="{D5CDD505-2E9C-101B-9397-08002B2CF9AE}" pid="3" name="EDYN Document Name">
    <vt:lpwstr>Trader Specs - Message Exchanges</vt:lpwstr>
  </property>
  <property fmtid="{D5CDD505-2E9C-101B-9397-08002B2CF9AE}" pid="4" name="EDYN MonthYear">
    <vt:lpwstr>May 2023</vt:lpwstr>
  </property>
  <property fmtid="{D5CDD505-2E9C-101B-9397-08002B2CF9AE}" pid="5" name="EDYN Version">
    <vt:lpwstr>0.3</vt:lpwstr>
  </property>
  <property fmtid="{D5CDD505-2E9C-101B-9397-08002B2CF9AE}" pid="6" name="EDYN Date completed">
    <vt:lpwstr>19/05/2023</vt:lpwstr>
  </property>
  <property fmtid="{D5CDD505-2E9C-101B-9397-08002B2CF9AE}" pid="7" name="EDYN Abbr">
    <vt:lpwstr>CY-UCC-AIS-TRS.MEX</vt:lpwstr>
  </property>
  <property fmtid="{D5CDD505-2E9C-101B-9397-08002B2CF9AE}" pid="8" name="EDYN Subproject">
    <vt:lpwstr>AIS</vt:lpwstr>
  </property>
</Properties>
</file>